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F670FA">
        <w:rPr>
          <w:sz w:val="24"/>
          <w:szCs w:val="24"/>
        </w:rPr>
        <w:t>Nov 17</w:t>
      </w:r>
      <w:r w:rsidRPr="00FE16DB">
        <w:rPr>
          <w:sz w:val="24"/>
          <w:szCs w:val="24"/>
        </w:rPr>
        <w:t>, 201</w:t>
      </w:r>
      <w:r w:rsidR="004F4BE0" w:rsidRPr="00FE16DB">
        <w:rPr>
          <w:sz w:val="24"/>
          <w:szCs w:val="24"/>
        </w:rPr>
        <w:t>8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Default="00F670FA" w:rsidP="00F670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Lane Library Administrative Building, Hamilton, OH</w:t>
      </w:r>
    </w:p>
    <w:p w:rsidR="00F670FA" w:rsidRPr="00F670FA" w:rsidRDefault="00F670FA" w:rsidP="00F670FA">
      <w:pPr>
        <w:spacing w:after="0" w:line="240" w:lineRule="auto"/>
        <w:jc w:val="center"/>
        <w:rPr>
          <w:b/>
          <w:sz w:val="24"/>
          <w:szCs w:val="24"/>
        </w:rPr>
      </w:pPr>
      <w:r w:rsidRPr="00F670FA">
        <w:rPr>
          <w:b/>
          <w:sz w:val="24"/>
          <w:szCs w:val="24"/>
        </w:rPr>
        <w:t>1396 University Blvd. Hamilton, Ohio 45011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5B1370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F670FA">
              <w:rPr>
                <w:rFonts w:eastAsia="Times New Roman" w:cs="Times New Roman"/>
                <w:color w:val="auto"/>
              </w:rPr>
              <w:t>Oct 20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18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B1370">
              <w:rPr>
                <w:rFonts w:eastAsia="Times New Roman" w:cs="Times New Roman"/>
                <w:color w:val="auto"/>
              </w:rPr>
              <w:t xml:space="preserve">– circulated Oct 21, </w:t>
            </w:r>
            <w:r w:rsidR="00884FCB">
              <w:rPr>
                <w:rFonts w:eastAsia="Times New Roman" w:cs="Times New Roman"/>
                <w:color w:val="auto"/>
              </w:rPr>
              <w:t>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DA3DC2" w:rsidRPr="008250C4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F86CF9">
              <w:rPr>
                <w:color w:val="auto"/>
              </w:rPr>
              <w:t>$1,933.52</w:t>
            </w:r>
            <w:r w:rsidR="001F447E">
              <w:rPr>
                <w:color w:val="auto"/>
              </w:rPr>
              <w:t>.</w:t>
            </w:r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946674" w:rsidRPr="002B6A9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2019 BINC will be in 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  <w:r w:rsidR="009D1EBD">
              <w:rPr>
                <w:color w:val="auto"/>
              </w:rPr>
              <w:t>, O’Hare Marriott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F670FA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Officers for 2019</w:t>
            </w:r>
            <w:r w:rsidR="00F86CF9">
              <w:rPr>
                <w:color w:val="auto"/>
              </w:rPr>
              <w:t>, vote at Dec meeting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7779B9" w:rsidRDefault="007779B9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Better Investing Fidelity Bond</w:t>
            </w:r>
          </w:p>
          <w:p w:rsidR="005E0129" w:rsidRDefault="005E0129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December meeting – holiday potluck brunch</w:t>
            </w:r>
          </w:p>
          <w:p w:rsidR="00283265" w:rsidRPr="002B6A94" w:rsidRDefault="00444E37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Default="005B137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Dene: </w:t>
            </w:r>
            <w:proofErr w:type="spellStart"/>
            <w:r w:rsidR="00AC5ABF">
              <w:rPr>
                <w:rFonts w:cs="Times New Roman"/>
                <w:color w:val="auto"/>
                <w:szCs w:val="20"/>
              </w:rPr>
              <w:t>Cantel</w:t>
            </w:r>
            <w:proofErr w:type="spellEnd"/>
            <w:r w:rsidR="00AC5ABF">
              <w:rPr>
                <w:rFonts w:cs="Times New Roman"/>
                <w:color w:val="auto"/>
                <w:szCs w:val="20"/>
              </w:rPr>
              <w:t xml:space="preserve"> Medical (CMD)</w:t>
            </w:r>
          </w:p>
          <w:p w:rsidR="00FF5AC5" w:rsidRPr="0060129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60129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60129D">
              <w:rPr>
                <w:rFonts w:cs="Times New Roman"/>
                <w:color w:val="auto"/>
                <w:szCs w:val="20"/>
              </w:rPr>
              <w:t xml:space="preserve"> l</w:t>
            </w:r>
            <w:r w:rsidRPr="0060129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60129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60129D">
              <w:rPr>
                <w:rFonts w:cs="Times New Roman"/>
                <w:color w:val="auto"/>
                <w:szCs w:val="20"/>
              </w:rPr>
              <w:t>:</w:t>
            </w:r>
            <w:r w:rsidR="00FC69D5" w:rsidRPr="0060129D">
              <w:rPr>
                <w:rFonts w:cs="Times New Roman"/>
                <w:color w:val="auto"/>
                <w:szCs w:val="20"/>
              </w:rPr>
              <w:t xml:space="preserve"> </w:t>
            </w:r>
            <w:hyperlink r:id="rId7" w:history="1">
              <w:r w:rsidR="00FC69D5" w:rsidRPr="0060129D">
                <w:rPr>
                  <w:rStyle w:val="Hyperlink"/>
                  <w:rFonts w:cs="Times New Roman"/>
                  <w:szCs w:val="20"/>
                </w:rPr>
                <w:t>List of Pre-screened Stocks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791BA5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60129D" w:rsidRDefault="00D972E5" w:rsidP="00791BA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0129D">
              <w:rPr>
                <w:rFonts w:ascii="Times New Roman" w:hAnsi="Times New Roman" w:cs="Times New Roman"/>
                <w:sz w:val="20"/>
                <w:szCs w:val="20"/>
              </w:rPr>
              <w:t>Marty: “Score a Portfolio Touchdown”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60129D" w:rsidRDefault="008F0B1C" w:rsidP="008F0B1C">
            <w:pPr>
              <w:pStyle w:val="NoSpacing"/>
              <w:rPr>
                <w:rFonts w:cs="Times New Roman"/>
                <w:color w:val="737373"/>
                <w:szCs w:val="20"/>
              </w:rPr>
            </w:pPr>
            <w:r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8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2B6A94" w:rsidRDefault="00F670FA" w:rsidP="006817F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Pounce</w:t>
            </w:r>
            <w:r w:rsidR="00E069E1">
              <w:rPr>
                <w:color w:val="auto"/>
              </w:rPr>
              <w:t>/Watch</w:t>
            </w:r>
            <w:r>
              <w:rPr>
                <w:color w:val="auto"/>
              </w:rPr>
              <w:t xml:space="preserve"> List procedure</w:t>
            </w:r>
            <w:r w:rsidR="00892819">
              <w:rPr>
                <w:color w:val="auto"/>
              </w:rPr>
              <w:t xml:space="preserve">, </w:t>
            </w:r>
            <w:r w:rsidR="00C60B99">
              <w:rPr>
                <w:color w:val="auto"/>
              </w:rPr>
              <w:t>uniform reporting procedure – see Dene’s presentation from 6/15/18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  <w:tr w:rsidR="002B6A94" w:rsidRPr="002B6A94" w:rsidTr="00731EE3">
        <w:tblPrEx>
          <w:jc w:val="left"/>
        </w:tblPrEx>
        <w:trPr>
          <w:trHeight w:val="403"/>
        </w:trPr>
        <w:tc>
          <w:tcPr>
            <w:tcW w:w="2330" w:type="dxa"/>
            <w:hideMark/>
          </w:tcPr>
          <w:p w:rsidR="00EE72C6" w:rsidRPr="002B6A94" w:rsidRDefault="00EE72C6" w:rsidP="00B54D5E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D13CA0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13CA0" w:rsidRPr="002B6A94" w:rsidRDefault="00D13CA0" w:rsidP="00D13CA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Apogee</w:t>
            </w:r>
          </w:p>
        </w:tc>
        <w:tc>
          <w:tcPr>
            <w:tcW w:w="1180" w:type="dxa"/>
            <w:noWrap/>
          </w:tcPr>
          <w:p w:rsidR="00D13CA0" w:rsidRPr="002B6A94" w:rsidRDefault="00D13CA0" w:rsidP="00D13CA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</w:t>
            </w:r>
          </w:p>
        </w:tc>
        <w:tc>
          <w:tcPr>
            <w:tcW w:w="1370" w:type="dxa"/>
            <w:noWrap/>
          </w:tcPr>
          <w:p w:rsidR="00D13CA0" w:rsidRPr="002B6A94" w:rsidRDefault="00D13CA0" w:rsidP="00D13CA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D13CA0" w:rsidRPr="00EE72C6" w:rsidRDefault="00D13CA0" w:rsidP="00D13CA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13CA0" w:rsidRPr="00EE72C6" w:rsidRDefault="00D13CA0" w:rsidP="00D13CA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D13CA0" w:rsidRPr="002B6A94" w:rsidRDefault="00D13CA0" w:rsidP="00D13CA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0" w:type="dxa"/>
          </w:tcPr>
          <w:p w:rsidR="00D13CA0" w:rsidRPr="002B6A94" w:rsidRDefault="00D13CA0" w:rsidP="00D13CA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D13CA0" w:rsidRPr="002B6A94" w:rsidRDefault="00D13CA0" w:rsidP="00D13CA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8C734F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C734F" w:rsidRPr="002B6A94" w:rsidRDefault="008C734F" w:rsidP="008C734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8C734F" w:rsidRPr="002B6A94" w:rsidRDefault="008C734F" w:rsidP="008C73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8C734F" w:rsidRPr="002B6A94" w:rsidRDefault="008C734F" w:rsidP="008C734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8C734F" w:rsidRPr="00EE72C6" w:rsidRDefault="008C734F" w:rsidP="008C73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C734F" w:rsidRPr="00EE72C6" w:rsidRDefault="008C734F" w:rsidP="008C73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8C734F" w:rsidRPr="002B6A94" w:rsidRDefault="008C734F" w:rsidP="008C73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8C734F" w:rsidRPr="002B6A94" w:rsidRDefault="008C734F" w:rsidP="008C73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12.1</w:t>
            </w:r>
          </w:p>
        </w:tc>
        <w:tc>
          <w:tcPr>
            <w:tcW w:w="1180" w:type="dxa"/>
            <w:noWrap/>
            <w:hideMark/>
          </w:tcPr>
          <w:p w:rsidR="008C734F" w:rsidRPr="002B6A94" w:rsidRDefault="008C734F" w:rsidP="008C73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515024" w:rsidRPr="00EE72C6" w:rsidRDefault="00515024" w:rsidP="0051502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E70F1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15024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515024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8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515024" w:rsidRPr="00334589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515024" w:rsidRPr="00334589" w:rsidRDefault="00515024" w:rsidP="0051502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515024" w:rsidRPr="00334589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515024" w:rsidRPr="00334589" w:rsidRDefault="00515024" w:rsidP="0051502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1502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515024" w:rsidRPr="00EE72C6" w:rsidRDefault="00515024" w:rsidP="0051502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80" w:type="dxa"/>
            <w:noWrap/>
            <w:hideMark/>
          </w:tcPr>
          <w:p w:rsidR="00515024" w:rsidRPr="00EE72C6" w:rsidRDefault="00515024" w:rsidP="005150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92925" w:rsidRPr="006060D5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692925" w:rsidRPr="00EE72C6" w:rsidRDefault="00692925" w:rsidP="00692925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692925" w:rsidRPr="006060D5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692925" w:rsidRPr="006060D5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692925" w:rsidRPr="006060D5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692925" w:rsidRPr="006060D5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7.2</w:t>
            </w:r>
          </w:p>
        </w:tc>
        <w:tc>
          <w:tcPr>
            <w:tcW w:w="1180" w:type="dxa"/>
            <w:noWrap/>
            <w:hideMark/>
          </w:tcPr>
          <w:p w:rsidR="00692925" w:rsidRPr="006060D5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692925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92925" w:rsidRPr="00EE72C6" w:rsidRDefault="00692925" w:rsidP="00692925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692925" w:rsidRPr="00EE72C6" w:rsidRDefault="00692925" w:rsidP="0069292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noWrap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1180" w:type="dxa"/>
            <w:noWrap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692925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92925" w:rsidRPr="00731EE3" w:rsidRDefault="00692925" w:rsidP="006929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731EE3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692925" w:rsidRPr="00731EE3" w:rsidRDefault="00692925" w:rsidP="00692925">
            <w:pPr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692925" w:rsidRPr="00EE72C6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692925" w:rsidRPr="00EE72C6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692925" w:rsidRPr="00C60B99" w:rsidRDefault="00692925" w:rsidP="00692925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C60B9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692925" w:rsidRPr="0015798E" w:rsidTr="0015798E">
        <w:tblPrEx>
          <w:jc w:val="left"/>
        </w:tblPrEx>
        <w:tc>
          <w:tcPr>
            <w:tcW w:w="233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692925" w:rsidTr="0015798E">
        <w:tblPrEx>
          <w:jc w:val="left"/>
        </w:tblPrEx>
        <w:tc>
          <w:tcPr>
            <w:tcW w:w="233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118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</w:t>
            </w:r>
          </w:p>
        </w:tc>
        <w:tc>
          <w:tcPr>
            <w:tcW w:w="137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Jul, 2018</w:t>
            </w:r>
          </w:p>
        </w:tc>
        <w:tc>
          <w:tcPr>
            <w:tcW w:w="4510" w:type="dxa"/>
            <w:gridSpan w:val="4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HOLD – in BUY range but watch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Revlimid</w:t>
            </w:r>
            <w:proofErr w:type="spellEnd"/>
          </w:p>
        </w:tc>
      </w:tr>
      <w:tr w:rsidR="00692925" w:rsidTr="0015798E">
        <w:tblPrEx>
          <w:jc w:val="left"/>
        </w:tblPrEx>
        <w:tc>
          <w:tcPr>
            <w:tcW w:w="233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SSG=BUY, recommend starting a position in FLT</w:t>
            </w:r>
            <w:bookmarkStart w:id="0" w:name="_GoBack"/>
            <w:bookmarkEnd w:id="0"/>
          </w:p>
        </w:tc>
      </w:tr>
      <w:tr w:rsidR="00692925" w:rsidTr="0015798E">
        <w:tblPrEx>
          <w:jc w:val="left"/>
        </w:tblPrEx>
        <w:tc>
          <w:tcPr>
            <w:tcW w:w="233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Facebook</w:t>
            </w:r>
          </w:p>
        </w:tc>
        <w:tc>
          <w:tcPr>
            <w:tcW w:w="118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FB</w:t>
            </w:r>
          </w:p>
        </w:tc>
        <w:tc>
          <w:tcPr>
            <w:tcW w:w="137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Phillip</w:t>
            </w:r>
          </w:p>
        </w:tc>
        <w:tc>
          <w:tcPr>
            <w:tcW w:w="150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Sep, 2018</w:t>
            </w:r>
          </w:p>
        </w:tc>
        <w:tc>
          <w:tcPr>
            <w:tcW w:w="4510" w:type="dxa"/>
            <w:gridSpan w:val="4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 due to uncertain publicity</w:t>
            </w:r>
          </w:p>
        </w:tc>
      </w:tr>
      <w:tr w:rsidR="00692925" w:rsidTr="0015798E">
        <w:tblPrEx>
          <w:jc w:val="left"/>
        </w:tblPrEx>
        <w:tc>
          <w:tcPr>
            <w:tcW w:w="233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LCI Industries</w:t>
            </w:r>
          </w:p>
        </w:tc>
        <w:tc>
          <w:tcPr>
            <w:tcW w:w="118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LCII</w:t>
            </w:r>
          </w:p>
        </w:tc>
        <w:tc>
          <w:tcPr>
            <w:tcW w:w="1370" w:type="dxa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Cheryl</w:t>
            </w:r>
          </w:p>
        </w:tc>
        <w:tc>
          <w:tcPr>
            <w:tcW w:w="1500" w:type="dxa"/>
          </w:tcPr>
          <w:p w:rsidR="00692925" w:rsidRPr="00731EE3" w:rsidRDefault="00692925" w:rsidP="0069292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Oct, 2018</w:t>
            </w:r>
          </w:p>
        </w:tc>
        <w:tc>
          <w:tcPr>
            <w:tcW w:w="4510" w:type="dxa"/>
            <w:gridSpan w:val="4"/>
          </w:tcPr>
          <w:p w:rsidR="00692925" w:rsidRPr="00731EE3" w:rsidRDefault="00692925" w:rsidP="0069292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SSG=BUY but needs more price support</w:t>
            </w: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85F16">
        <w:rPr>
          <w:rFonts w:eastAsia="Times New Roman" w:cs="Times New Roman"/>
          <w:b/>
          <w:color w:val="auto"/>
          <w:sz w:val="18"/>
          <w:szCs w:val="18"/>
        </w:rPr>
        <w:t>Dec 1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585F16">
        <w:rPr>
          <w:rFonts w:eastAsia="Times New Roman" w:cs="Times New Roman"/>
          <w:b/>
          <w:color w:val="auto"/>
          <w:sz w:val="18"/>
          <w:szCs w:val="18"/>
        </w:rPr>
        <w:t xml:space="preserve"> Dec 15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585F16">
        <w:rPr>
          <w:rFonts w:eastAsia="Times New Roman" w:cs="Times New Roman"/>
          <w:b/>
          <w:color w:val="auto"/>
          <w:sz w:val="18"/>
          <w:szCs w:val="18"/>
        </w:rPr>
        <w:t>, Room C</w:t>
      </w:r>
    </w:p>
    <w:p w:rsidR="004E794C" w:rsidRPr="00F86CF9" w:rsidRDefault="00F86CF9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F86CF9">
        <w:rPr>
          <w:rFonts w:eastAsia="Times New Roman" w:cs="Times New Roman"/>
          <w:b/>
          <w:color w:val="auto"/>
          <w:sz w:val="18"/>
          <w:szCs w:val="18"/>
        </w:rPr>
        <w:t>Stock Study: Nelson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Pr="00F86CF9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E66E64" w:rsidRPr="00F86CF9">
        <w:rPr>
          <w:rFonts w:eastAsia="Times New Roman" w:cs="Times New Roman"/>
          <w:b/>
          <w:color w:val="auto"/>
          <w:sz w:val="18"/>
          <w:szCs w:val="18"/>
        </w:rPr>
        <w:t>Education: Rich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F86CF9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FC69D5" w:rsidRPr="00FC69D5" w:rsidRDefault="00FC69D5" w:rsidP="00E069E1">
      <w:pPr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br w:type="page"/>
      </w:r>
      <w:r w:rsidRPr="00FC69D5">
        <w:rPr>
          <w:rFonts w:eastAsia="Times New Roman" w:cs="Times New Roman"/>
          <w:color w:val="auto"/>
          <w:sz w:val="20"/>
          <w:szCs w:val="20"/>
        </w:rPr>
        <w:lastRenderedPageBreak/>
        <w:t xml:space="preserve">Suggested procedure </w:t>
      </w:r>
      <w:r w:rsidR="009E543A">
        <w:rPr>
          <w:rFonts w:eastAsia="Times New Roman" w:cs="Times New Roman"/>
          <w:color w:val="auto"/>
          <w:sz w:val="20"/>
          <w:szCs w:val="20"/>
        </w:rPr>
        <w:t xml:space="preserve">from Michele </w:t>
      </w:r>
      <w:r w:rsidRPr="00FC69D5">
        <w:rPr>
          <w:rFonts w:eastAsia="Times New Roman" w:cs="Times New Roman"/>
          <w:color w:val="auto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 w:cs="Times New Roman"/>
          <w:color w:val="auto"/>
          <w:sz w:val="20"/>
          <w:szCs w:val="20"/>
        </w:rPr>
        <w:t>CinMIC</w:t>
      </w:r>
      <w:proofErr w:type="spellEnd"/>
      <w:r w:rsidRPr="00FC69D5">
        <w:rPr>
          <w:rFonts w:eastAsia="Times New Roman" w:cs="Times New Roman"/>
          <w:color w:val="auto"/>
          <w:sz w:val="20"/>
          <w:szCs w:val="20"/>
        </w:rPr>
        <w:t xml:space="preserve"> partners:</w:t>
      </w:r>
    </w:p>
    <w:p w:rsidR="00FC69D5" w:rsidRDefault="00FC69D5">
      <w:pPr>
        <w:rPr>
          <w:rFonts w:cs="Times New Roman"/>
          <w:i/>
          <w:iCs/>
          <w:sz w:val="20"/>
          <w:szCs w:val="20"/>
        </w:rPr>
      </w:pPr>
      <w:r w:rsidRPr="00FC69D5">
        <w:rPr>
          <w:rFonts w:cs="Times New Roman"/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rFonts w:cs="Times New Roman"/>
          <w:i/>
          <w:iCs/>
          <w:sz w:val="20"/>
          <w:szCs w:val="20"/>
        </w:rPr>
        <w:t>selecting</w:t>
      </w:r>
      <w:proofErr w:type="gramEnd"/>
      <w:r w:rsidRPr="00FC69D5">
        <w:rPr>
          <w:rFonts w:cs="Times New Roman"/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9" w:history="1">
        <w:r w:rsidRPr="00FC69D5">
          <w:rPr>
            <w:rStyle w:val="Hyperlink"/>
            <w:rFonts w:cs="Times New Roman"/>
            <w:i/>
            <w:iCs/>
            <w:sz w:val="20"/>
            <w:szCs w:val="20"/>
          </w:rPr>
          <w:t>cinmic@bivio.com</w:t>
        </w:r>
      </w:hyperlink>
      <w:r w:rsidRPr="00FC69D5">
        <w:rPr>
          <w:rFonts w:cs="Times New Roman"/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:rsidR="00FF5AC5" w:rsidRDefault="00F86CF9">
      <w:pPr>
        <w:rPr>
          <w:color w:val="FF0000"/>
        </w:rPr>
      </w:pPr>
      <w:r w:rsidRPr="00F86CF9">
        <w:rPr>
          <w:noProof/>
        </w:rPr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D5" w:rsidRPr="00AC7AAC" w:rsidRDefault="00FC69D5">
      <w:pPr>
        <w:rPr>
          <w:color w:val="auto"/>
        </w:rPr>
      </w:pPr>
    </w:p>
    <w:p w:rsidR="00AC7AAC" w:rsidRPr="00AC7AAC" w:rsidRDefault="00AC7AAC">
      <w:pPr>
        <w:rPr>
          <w:color w:val="auto"/>
        </w:rPr>
      </w:pPr>
      <w:r w:rsidRPr="00AC7AAC">
        <w:rPr>
          <w:color w:val="auto"/>
        </w:rPr>
        <w:t>Stocks to study</w:t>
      </w:r>
      <w:r w:rsidR="00E86688">
        <w:rPr>
          <w:color w:val="auto"/>
        </w:rPr>
        <w:t xml:space="preserve"> </w:t>
      </w:r>
      <w:r w:rsidR="005A55C8">
        <w:rPr>
          <w:color w:val="auto"/>
        </w:rPr>
        <w:t>(subject to change without notice)</w:t>
      </w:r>
      <w:r w:rsidRPr="00AC7AAC">
        <w:rPr>
          <w:color w:val="auto"/>
        </w:rPr>
        <w:t>: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2070"/>
        <w:gridCol w:w="810"/>
      </w:tblGrid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C69D5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Company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C69D5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Ticker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Air Lease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Booking Holdings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BKNG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BlackRock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BLK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Cambrex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CBM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Comcast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CMCSA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Cantel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Medical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Carriage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CSV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Walt Disney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DIS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Essent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ESNT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Fleetcor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Technologies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FLT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Gentex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GNTX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Heico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HEI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IPG Photonics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IPGP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Lam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LRCX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8E67BF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O'Rei</w:t>
            </w:r>
            <w:r w:rsidR="0015798E"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ORLY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 of Ozarks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OZK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Charles Schwab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SCHW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Sensata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Skyworks Solutions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SWKS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T Rowe Price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TROW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Western Alliance Banc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WAL</w:t>
            </w:r>
          </w:p>
        </w:tc>
      </w:tr>
    </w:tbl>
    <w:p w:rsidR="00E91B87" w:rsidRDefault="00E91B87">
      <w:pPr>
        <w:rPr>
          <w:color w:val="FF0000"/>
        </w:rPr>
      </w:pPr>
    </w:p>
    <w:p w:rsidR="00E91B87" w:rsidRDefault="00E91B87">
      <w:pPr>
        <w:rPr>
          <w:color w:val="FF0000"/>
        </w:rPr>
      </w:pP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474"/>
    <w:rsid w:val="000048F1"/>
    <w:rsid w:val="00022D71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6176"/>
    <w:rsid w:val="000A6182"/>
    <w:rsid w:val="000A70DD"/>
    <w:rsid w:val="000A75F1"/>
    <w:rsid w:val="000B0DA5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2ED7"/>
    <w:rsid w:val="00111B0B"/>
    <w:rsid w:val="00112853"/>
    <w:rsid w:val="00112FA4"/>
    <w:rsid w:val="001156F3"/>
    <w:rsid w:val="00116762"/>
    <w:rsid w:val="001314E2"/>
    <w:rsid w:val="00141455"/>
    <w:rsid w:val="0015798E"/>
    <w:rsid w:val="00162F53"/>
    <w:rsid w:val="00166687"/>
    <w:rsid w:val="00173276"/>
    <w:rsid w:val="001744C3"/>
    <w:rsid w:val="00181154"/>
    <w:rsid w:val="001971CC"/>
    <w:rsid w:val="001A1848"/>
    <w:rsid w:val="001A5255"/>
    <w:rsid w:val="001B25CD"/>
    <w:rsid w:val="001B5840"/>
    <w:rsid w:val="001C2F0A"/>
    <w:rsid w:val="001C3B51"/>
    <w:rsid w:val="001C42EC"/>
    <w:rsid w:val="001D0800"/>
    <w:rsid w:val="001D0DB5"/>
    <w:rsid w:val="001D1886"/>
    <w:rsid w:val="001D452D"/>
    <w:rsid w:val="001D7239"/>
    <w:rsid w:val="001E29E7"/>
    <w:rsid w:val="001E2A03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2152"/>
    <w:rsid w:val="0025353C"/>
    <w:rsid w:val="00255851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4E19"/>
    <w:rsid w:val="002A4EFB"/>
    <w:rsid w:val="002B0C50"/>
    <w:rsid w:val="002B13A5"/>
    <w:rsid w:val="002B210C"/>
    <w:rsid w:val="002B2661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3FDA"/>
    <w:rsid w:val="003F5C5F"/>
    <w:rsid w:val="003F74D4"/>
    <w:rsid w:val="00406011"/>
    <w:rsid w:val="00406E38"/>
    <w:rsid w:val="004107B3"/>
    <w:rsid w:val="00414FA5"/>
    <w:rsid w:val="00415B71"/>
    <w:rsid w:val="00416044"/>
    <w:rsid w:val="004207E4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D2476"/>
    <w:rsid w:val="005D5EEF"/>
    <w:rsid w:val="005E0129"/>
    <w:rsid w:val="005F5232"/>
    <w:rsid w:val="00600EB4"/>
    <w:rsid w:val="0060129D"/>
    <w:rsid w:val="0060376B"/>
    <w:rsid w:val="006060D5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78C3"/>
    <w:rsid w:val="006A2B7E"/>
    <w:rsid w:val="006A488F"/>
    <w:rsid w:val="006A5E1F"/>
    <w:rsid w:val="006B240E"/>
    <w:rsid w:val="006B482E"/>
    <w:rsid w:val="006B5613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B28"/>
    <w:rsid w:val="00726E78"/>
    <w:rsid w:val="00731EE3"/>
    <w:rsid w:val="00733B1F"/>
    <w:rsid w:val="0073756B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49CA"/>
    <w:rsid w:val="007776F6"/>
    <w:rsid w:val="007779B9"/>
    <w:rsid w:val="00786065"/>
    <w:rsid w:val="00792B80"/>
    <w:rsid w:val="00796482"/>
    <w:rsid w:val="007A0FF6"/>
    <w:rsid w:val="007A6078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FCB"/>
    <w:rsid w:val="008920D7"/>
    <w:rsid w:val="00892819"/>
    <w:rsid w:val="00893838"/>
    <w:rsid w:val="00897C30"/>
    <w:rsid w:val="008A37CE"/>
    <w:rsid w:val="008A3F2D"/>
    <w:rsid w:val="008A520E"/>
    <w:rsid w:val="008A6D06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720D"/>
    <w:rsid w:val="00A6153F"/>
    <w:rsid w:val="00A61BD6"/>
    <w:rsid w:val="00A63908"/>
    <w:rsid w:val="00A66B2D"/>
    <w:rsid w:val="00A70B8B"/>
    <w:rsid w:val="00A83657"/>
    <w:rsid w:val="00A858D0"/>
    <w:rsid w:val="00A86DB3"/>
    <w:rsid w:val="00A9132D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52FF3"/>
    <w:rsid w:val="00B53395"/>
    <w:rsid w:val="00B54D5E"/>
    <w:rsid w:val="00B56933"/>
    <w:rsid w:val="00B57367"/>
    <w:rsid w:val="00B60B60"/>
    <w:rsid w:val="00B60B93"/>
    <w:rsid w:val="00B61B17"/>
    <w:rsid w:val="00B63D40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53AA"/>
    <w:rsid w:val="00D26B1F"/>
    <w:rsid w:val="00D26FCA"/>
    <w:rsid w:val="00D3088C"/>
    <w:rsid w:val="00D3114A"/>
    <w:rsid w:val="00D32130"/>
    <w:rsid w:val="00D37C5C"/>
    <w:rsid w:val="00D40206"/>
    <w:rsid w:val="00D43480"/>
    <w:rsid w:val="00D620FF"/>
    <w:rsid w:val="00D769BD"/>
    <w:rsid w:val="00D867BD"/>
    <w:rsid w:val="00D87AB5"/>
    <w:rsid w:val="00D87F94"/>
    <w:rsid w:val="00D947B5"/>
    <w:rsid w:val="00D96B1A"/>
    <w:rsid w:val="00D972E5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86688"/>
    <w:rsid w:val="00E91B87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63E98"/>
    <w:rsid w:val="00F6617A"/>
    <w:rsid w:val="00F670FA"/>
    <w:rsid w:val="00F72090"/>
    <w:rsid w:val="00F73BEE"/>
    <w:rsid w:val="00F744C5"/>
    <w:rsid w:val="00F74FE4"/>
    <w:rsid w:val="00F81CC8"/>
    <w:rsid w:val="00F86CF9"/>
    <w:rsid w:val="00F91244"/>
    <w:rsid w:val="00F97FAD"/>
    <w:rsid w:val="00FA0156"/>
    <w:rsid w:val="00FA7249"/>
    <w:rsid w:val="00FB6AAD"/>
    <w:rsid w:val="00FB6F68"/>
    <w:rsid w:val="00FB79AE"/>
    <w:rsid w:val="00FC02F7"/>
    <w:rsid w:val="00FC0D17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6B54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D9B9-36D3-4EC4-A830-FC644FE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RDHP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inmic@biv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4</cp:revision>
  <cp:lastPrinted>2018-11-17T01:19:00Z</cp:lastPrinted>
  <dcterms:created xsi:type="dcterms:W3CDTF">2018-11-17T01:26:00Z</dcterms:created>
  <dcterms:modified xsi:type="dcterms:W3CDTF">2018-11-17T11:42:00Z</dcterms:modified>
</cp:coreProperties>
</file>