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b w:val="1"/>
          <w:sz w:val="28"/>
          <w:szCs w:val="28"/>
          <w:rtl w:val="0"/>
        </w:rPr>
        <w:t xml:space="preserve">MicNOVA Feb 2024 Meeting Agenda</w:t>
      </w:r>
      <w:r w:rsidDel="00000000" w:rsidR="00000000" w:rsidRPr="00000000">
        <w:rPr>
          <w:rtl w:val="0"/>
        </w:rPr>
      </w:r>
    </w:p>
    <w:tbl>
      <w:tblPr>
        <w:tblStyle w:val="Table1"/>
        <w:tblW w:w="10380.0" w:type="dxa"/>
        <w:jc w:val="left"/>
        <w:tblInd w:w="-570.0" w:type="dxa"/>
        <w:tblLayout w:type="fixed"/>
        <w:tblLook w:val="0600"/>
      </w:tblPr>
      <w:tblGrid>
        <w:gridCol w:w="2940"/>
        <w:gridCol w:w="7440"/>
        <w:tblGridChange w:id="0">
          <w:tblGrid>
            <w:gridCol w:w="2940"/>
            <w:gridCol w:w="744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31.2" w:lineRule="auto"/>
              <w:rPr/>
            </w:pPr>
            <w:r w:rsidDel="00000000" w:rsidR="00000000" w:rsidRPr="00000000">
              <w:rPr>
                <w:rtl w:val="0"/>
              </w:rPr>
              <w:t xml:space="preserve">Feb 13 2024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8">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9">
            <w:pPr>
              <w:ind w:left="0" w:firstLine="0"/>
              <w:rPr/>
            </w:pPr>
            <w:r w:rsidDel="00000000" w:rsidR="00000000" w:rsidRPr="00000000">
              <w:rPr>
                <w:rtl w:val="0"/>
              </w:rPr>
              <w:t xml:space="preserve">United States: +1 (312) 757-3121</w:t>
            </w:r>
          </w:p>
          <w:p w:rsidR="00000000" w:rsidDel="00000000" w:rsidP="00000000" w:rsidRDefault="00000000" w:rsidRPr="00000000" w14:paraId="0000000A">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B">
      <w:pPr>
        <w:spacing w:line="331.2" w:lineRule="auto"/>
        <w:jc w:val="left"/>
        <w:rPr>
          <w:b w:val="1"/>
          <w:sz w:val="24"/>
          <w:szCs w:val="24"/>
          <w:u w:val="single"/>
        </w:rPr>
      </w:pPr>
      <w:r w:rsidDel="00000000" w:rsidR="00000000" w:rsidRPr="00000000">
        <w:rPr>
          <w:rtl w:val="0"/>
        </w:rPr>
      </w:r>
    </w:p>
    <w:tbl>
      <w:tblPr>
        <w:tblStyle w:val="Table2"/>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D">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0E">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0F">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0">
            <w:pPr>
              <w:spacing w:line="331.2" w:lineRule="auto"/>
              <w:rPr>
                <w:b w:val="1"/>
                <w:sz w:val="24"/>
                <w:szCs w:val="24"/>
                <w:u w:val="single"/>
              </w:rPr>
            </w:pPr>
            <w:r w:rsidDel="00000000" w:rsidR="00000000" w:rsidRPr="00000000">
              <w:rPr>
                <w:b w:val="1"/>
                <w:sz w:val="24"/>
                <w:szCs w:val="24"/>
                <w:rtl w:val="0"/>
              </w:rPr>
              <w:t xml:space="preserve">•</w:t>
              <w:tab/>
              <w:t xml:space="preserve">We may record this session for our future use. </w:t>
            </w:r>
            <w:r w:rsidDel="00000000" w:rsidR="00000000" w:rsidRPr="00000000">
              <w:rPr>
                <w:rtl w:val="0"/>
              </w:rPr>
            </w:r>
          </w:p>
        </w:tc>
      </w:tr>
    </w:tbl>
    <w:p w:rsidR="00000000" w:rsidDel="00000000" w:rsidP="00000000" w:rsidRDefault="00000000" w:rsidRPr="00000000" w14:paraId="00000011">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12">
      <w:pPr>
        <w:spacing w:line="331.2" w:lineRule="auto"/>
        <w:jc w:val="center"/>
        <w:rPr>
          <w:b w:val="1"/>
          <w:sz w:val="28"/>
          <w:szCs w:val="28"/>
        </w:rPr>
      </w:pPr>
      <w:r w:rsidDel="00000000" w:rsidR="00000000" w:rsidRPr="00000000">
        <w:rPr>
          <w:b w:val="1"/>
          <w:sz w:val="28"/>
          <w:szCs w:val="28"/>
          <w:rtl w:val="0"/>
        </w:rPr>
        <w:t xml:space="preserve">Agenda</w:t>
      </w:r>
    </w:p>
    <w:tbl>
      <w:tblPr>
        <w:tblStyle w:val="Table3"/>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570"/>
        <w:gridCol w:w="1680"/>
        <w:tblGridChange w:id="0">
          <w:tblGrid>
            <w:gridCol w:w="2205"/>
            <w:gridCol w:w="657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Secretary’s Minutes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Thank you for the Audit Support, Tax-Forms</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Cash + ETF is available to invest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07:15 - 07:35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pPr>
            <w:r w:rsidDel="00000000" w:rsidR="00000000" w:rsidRPr="00000000">
              <w:rPr>
                <w:b w:val="1"/>
                <w:rtl w:val="0"/>
              </w:rPr>
              <w:t xml:space="preserve">Education</w:t>
            </w:r>
            <w:r w:rsidDel="00000000" w:rsidR="00000000" w:rsidRPr="00000000">
              <w:rPr>
                <w:rtl w:val="0"/>
              </w:rPr>
              <w:t xml:space="preserve">:  </w:t>
            </w:r>
            <w:r w:rsidDel="00000000" w:rsidR="00000000" w:rsidRPr="00000000">
              <w:rPr>
                <w:color w:val="262626"/>
                <w:sz w:val="24"/>
                <w:szCs w:val="24"/>
                <w:rtl w:val="0"/>
              </w:rPr>
              <w:t xml:space="preserve">Ken Kavula’s Jan Session:  Beginner’s Investment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r w:rsidDel="00000000" w:rsidR="00000000" w:rsidRPr="00000000">
              <w:rPr>
                <w:rtl w:val="0"/>
              </w:rPr>
              <w:t xml:space="preserve">:  Allient (Ticker: ALNT)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Sheryl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07:55 - 08:25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sz w:val="24"/>
                <w:szCs w:val="24"/>
                <w:highlight w:val="white"/>
                <w:u w:val="none"/>
              </w:rPr>
            </w:pPr>
            <w:r w:rsidDel="00000000" w:rsidR="00000000" w:rsidRPr="00000000">
              <w:rPr>
                <w:color w:val="222222"/>
                <w:sz w:val="24"/>
                <w:szCs w:val="24"/>
                <w:highlight w:val="white"/>
                <w:rtl w:val="0"/>
              </w:rPr>
              <w:t xml:space="preserve">Gentex (GNTX) - Maskey</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sz w:val="24"/>
                <w:szCs w:val="24"/>
                <w:highlight w:val="white"/>
                <w:u w:val="none"/>
              </w:rPr>
            </w:pPr>
            <w:r w:rsidDel="00000000" w:rsidR="00000000" w:rsidRPr="00000000">
              <w:rPr>
                <w:color w:val="222222"/>
                <w:sz w:val="24"/>
                <w:szCs w:val="24"/>
                <w:highlight w:val="white"/>
                <w:rtl w:val="0"/>
              </w:rPr>
              <w:t xml:space="preserve">Microsoft (MSFT) - Janet</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sz w:val="24"/>
                <w:szCs w:val="24"/>
                <w:highlight w:val="white"/>
                <w:u w:val="none"/>
              </w:rPr>
            </w:pPr>
            <w:r w:rsidDel="00000000" w:rsidR="00000000" w:rsidRPr="00000000">
              <w:rPr>
                <w:color w:val="222222"/>
                <w:sz w:val="24"/>
                <w:szCs w:val="24"/>
                <w:highlight w:val="white"/>
                <w:rtl w:val="0"/>
              </w:rPr>
              <w:t xml:space="preserve">Visa (V) - Patrick</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sz w:val="24"/>
                <w:szCs w:val="24"/>
                <w:highlight w:val="white"/>
                <w:u w:val="none"/>
              </w:rPr>
            </w:pPr>
            <w:r w:rsidDel="00000000" w:rsidR="00000000" w:rsidRPr="00000000">
              <w:rPr>
                <w:color w:val="222222"/>
                <w:sz w:val="24"/>
                <w:szCs w:val="24"/>
                <w:highlight w:val="white"/>
                <w:rtl w:val="0"/>
              </w:rPr>
              <w:t xml:space="preserve">Western Alliance (WAL) - Sheryl</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sz w:val="24"/>
                <w:szCs w:val="24"/>
                <w:highlight w:val="white"/>
                <w:u w:val="none"/>
              </w:rPr>
            </w:pPr>
            <w:r w:rsidDel="00000000" w:rsidR="00000000" w:rsidRPr="00000000">
              <w:rPr>
                <w:color w:val="222222"/>
                <w:sz w:val="24"/>
                <w:szCs w:val="24"/>
                <w:highlight w:val="white"/>
                <w:rtl w:val="0"/>
              </w:rPr>
              <w:t xml:space="preserve">Alphabet (GOOG) - Jo</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sz w:val="24"/>
                <w:szCs w:val="24"/>
                <w:highlight w:val="white"/>
                <w:u w:val="none"/>
              </w:rPr>
            </w:pPr>
            <w:r w:rsidDel="00000000" w:rsidR="00000000" w:rsidRPr="00000000">
              <w:rPr>
                <w:color w:val="222222"/>
                <w:sz w:val="24"/>
                <w:szCs w:val="24"/>
                <w:highlight w:val="white"/>
                <w:rtl w:val="0"/>
              </w:rPr>
              <w:t xml:space="preserve">Apple (APPL) - Gladys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Maskey</w:t>
            </w:r>
          </w:p>
          <w:p w:rsidR="00000000" w:rsidDel="00000000" w:rsidP="00000000" w:rsidRDefault="00000000" w:rsidRPr="00000000" w14:paraId="00000035">
            <w:pPr>
              <w:widowControl w:val="0"/>
              <w:spacing w:line="240" w:lineRule="auto"/>
              <w:rPr/>
            </w:pPr>
            <w:r w:rsidDel="00000000" w:rsidR="00000000" w:rsidRPr="00000000">
              <w:rPr>
                <w:rtl w:val="0"/>
              </w:rPr>
              <w:t xml:space="preserve">Janet</w:t>
            </w:r>
          </w:p>
          <w:p w:rsidR="00000000" w:rsidDel="00000000" w:rsidP="00000000" w:rsidRDefault="00000000" w:rsidRPr="00000000" w14:paraId="00000036">
            <w:pPr>
              <w:widowControl w:val="0"/>
              <w:spacing w:line="240" w:lineRule="auto"/>
              <w:rPr/>
            </w:pPr>
            <w:r w:rsidDel="00000000" w:rsidR="00000000" w:rsidRPr="00000000">
              <w:rPr>
                <w:rtl w:val="0"/>
              </w:rPr>
              <w:t xml:space="preserve">Patrick</w:t>
            </w:r>
          </w:p>
          <w:p w:rsidR="00000000" w:rsidDel="00000000" w:rsidP="00000000" w:rsidRDefault="00000000" w:rsidRPr="00000000" w14:paraId="00000037">
            <w:pPr>
              <w:widowControl w:val="0"/>
              <w:spacing w:line="240" w:lineRule="auto"/>
              <w:rPr/>
            </w:pPr>
            <w:r w:rsidDel="00000000" w:rsidR="00000000" w:rsidRPr="00000000">
              <w:rPr>
                <w:rtl w:val="0"/>
              </w:rPr>
              <w:t xml:space="preserve">Sheryl</w:t>
            </w:r>
          </w:p>
          <w:p w:rsidR="00000000" w:rsidDel="00000000" w:rsidP="00000000" w:rsidRDefault="00000000" w:rsidRPr="00000000" w14:paraId="00000038">
            <w:pPr>
              <w:widowControl w:val="0"/>
              <w:spacing w:line="240" w:lineRule="auto"/>
              <w:rPr/>
            </w:pPr>
            <w:r w:rsidDel="00000000" w:rsidR="00000000" w:rsidRPr="00000000">
              <w:rPr>
                <w:rtl w:val="0"/>
              </w:rPr>
              <w:t xml:space="preserve">Jo</w:t>
            </w:r>
          </w:p>
          <w:p w:rsidR="00000000" w:rsidDel="00000000" w:rsidP="00000000" w:rsidRDefault="00000000" w:rsidRPr="00000000" w14:paraId="00000039">
            <w:pPr>
              <w:widowControl w:val="0"/>
              <w:spacing w:line="240" w:lineRule="auto"/>
              <w:rPr/>
            </w:pPr>
            <w:r w:rsidDel="00000000" w:rsidR="00000000" w:rsidRPr="00000000">
              <w:rPr>
                <w:rtl w:val="0"/>
              </w:rPr>
              <w:t xml:space="preserve">Gladys</w:t>
            </w:r>
          </w:p>
          <w:p w:rsidR="00000000" w:rsidDel="00000000" w:rsidP="00000000" w:rsidRDefault="00000000" w:rsidRPr="00000000" w14:paraId="0000003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08:25 - 08:30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Review (report will be sent to all partners in advance)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w:t>
            </w:r>
          </w:p>
        </w:tc>
      </w:tr>
    </w:tbl>
    <w:p w:rsidR="00000000" w:rsidDel="00000000" w:rsidP="00000000" w:rsidRDefault="00000000" w:rsidRPr="00000000" w14:paraId="00000047">
      <w:pPr>
        <w:spacing w:line="331.2" w:lineRule="auto"/>
        <w:jc w:val="left"/>
        <w:rPr/>
      </w:pPr>
      <w:r w:rsidDel="00000000" w:rsidR="00000000" w:rsidRPr="00000000">
        <w:rPr>
          <w:rtl w:val="0"/>
        </w:rPr>
      </w:r>
    </w:p>
    <w:p w:rsidR="00000000" w:rsidDel="00000000" w:rsidP="00000000" w:rsidRDefault="00000000" w:rsidRPr="00000000" w14:paraId="00000048">
      <w:pPr>
        <w:spacing w:line="331.2" w:lineRule="auto"/>
        <w:jc w:val="center"/>
        <w:rPr>
          <w:b w:val="1"/>
          <w:sz w:val="28"/>
          <w:szCs w:val="28"/>
        </w:rPr>
      </w:pPr>
      <w:r w:rsidDel="00000000" w:rsidR="00000000" w:rsidRPr="00000000">
        <w:rPr>
          <w:b w:val="1"/>
          <w:sz w:val="28"/>
          <w:szCs w:val="28"/>
          <w:rtl w:val="0"/>
        </w:rPr>
        <w:t xml:space="preserve">2024 BI and Community Events &amp; Announcements</w:t>
      </w:r>
    </w:p>
    <w:tbl>
      <w:tblPr>
        <w:tblStyle w:val="Table4"/>
        <w:tblW w:w="12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495"/>
        <w:gridCol w:w="1710"/>
        <w:tblGridChange w:id="0">
          <w:tblGrid>
            <w:gridCol w:w="3915"/>
            <w:gridCol w:w="649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Feb 15 2024 08:00 - 09:15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Stock Up: The ABCs of Google</w:t>
            </w:r>
          </w:p>
          <w:p w:rsidR="00000000" w:rsidDel="00000000" w:rsidP="00000000" w:rsidRDefault="00000000" w:rsidRPr="00000000" w14:paraId="0000004B">
            <w:pPr>
              <w:widowControl w:val="0"/>
              <w:spacing w:line="240" w:lineRule="auto"/>
              <w:rPr/>
            </w:pPr>
            <w:hyperlink r:id="rId6">
              <w:r w:rsidDel="00000000" w:rsidR="00000000" w:rsidRPr="00000000">
                <w:rPr>
                  <w:color w:val="1155cc"/>
                  <w:u w:val="single"/>
                  <w:rtl w:val="0"/>
                </w:rPr>
                <w:t xml:space="preserve">Registration</w:t>
              </w:r>
            </w:hyperlink>
            <w:r w:rsidDel="00000000" w:rsidR="00000000" w:rsidRPr="00000000">
              <w:rPr>
                <w:rtl w:val="0"/>
              </w:rPr>
              <w:t xml:space="preserve">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Tue Feb 20 2024 07:30 - 09:00 PM</w:t>
            </w:r>
          </w:p>
          <w:p w:rsidR="00000000" w:rsidDel="00000000" w:rsidP="00000000" w:rsidRDefault="00000000" w:rsidRPr="00000000" w14:paraId="0000004D">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8"/>
                <w:szCs w:val="18"/>
              </w:rPr>
            </w:pPr>
            <w:r w:rsidDel="00000000" w:rsidR="00000000" w:rsidRPr="00000000">
              <w:rPr>
                <w:rtl w:val="0"/>
              </w:rPr>
              <w:t xml:space="preserve">Money Matters Book Discussion.  </w:t>
            </w:r>
            <w:r w:rsidDel="00000000" w:rsidR="00000000" w:rsidRPr="00000000">
              <w:rPr>
                <w:b w:val="1"/>
                <w:color w:val="38393b"/>
                <w:sz w:val="21"/>
                <w:szCs w:val="21"/>
                <w:rtl w:val="0"/>
              </w:rPr>
              <w:t xml:space="preserve">Book: Talks at Google: Quantum Supremacy</w:t>
            </w:r>
            <w:r w:rsidDel="00000000" w:rsidR="00000000" w:rsidRPr="00000000">
              <w:rPr>
                <w:color w:val="38393b"/>
                <w:sz w:val="21"/>
                <w:szCs w:val="21"/>
                <w:rtl w:val="0"/>
              </w:rPr>
              <w:t xml:space="preserve"> by Michio Kaku</w:t>
            </w:r>
            <w:r w:rsidDel="00000000" w:rsidR="00000000" w:rsidRPr="00000000">
              <w:rPr>
                <w:rtl w:val="0"/>
              </w:rPr>
            </w:r>
          </w:p>
          <w:p w:rsidR="00000000" w:rsidDel="00000000" w:rsidP="00000000" w:rsidRDefault="00000000" w:rsidRPr="00000000" w14:paraId="0000004F">
            <w:pPr>
              <w:widowControl w:val="0"/>
              <w:spacing w:line="240" w:lineRule="auto"/>
              <w:rPr>
                <w:color w:val="38393b"/>
                <w:sz w:val="17"/>
                <w:szCs w:val="17"/>
              </w:rPr>
            </w:pPr>
            <w:r w:rsidDel="00000000" w:rsidR="00000000" w:rsidRPr="00000000">
              <w:rPr>
                <w:rtl w:val="0"/>
              </w:rPr>
            </w:r>
          </w:p>
          <w:p w:rsidR="00000000" w:rsidDel="00000000" w:rsidP="00000000" w:rsidRDefault="00000000" w:rsidRPr="00000000" w14:paraId="00000050">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51">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52">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53">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Wed Feb 21 07:00 - 09:00 PM</w:t>
            </w:r>
          </w:p>
          <w:p w:rsidR="00000000" w:rsidDel="00000000" w:rsidP="00000000" w:rsidRDefault="00000000" w:rsidRPr="00000000" w14:paraId="00000055">
            <w:pPr>
              <w:widowControl w:val="0"/>
              <w:spacing w:line="240" w:lineRule="auto"/>
              <w:rPr/>
            </w:pPr>
            <w:r w:rsidDel="00000000" w:rsidR="00000000" w:rsidRPr="00000000">
              <w:rPr>
                <w:rtl w:val="0"/>
              </w:rPr>
              <w:t xml:space="preserve">Wed Mar 20  07:00 - 09:00 PM</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5C">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5D">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5E">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5F">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60">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Thu Feb 22 2024 08:00-09:15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Ticker Talk: Overview of Ratios Tab in SSGPlus</w:t>
            </w:r>
          </w:p>
          <w:p w:rsidR="00000000" w:rsidDel="00000000" w:rsidP="00000000" w:rsidRDefault="00000000" w:rsidRPr="00000000" w14:paraId="00000063">
            <w:pPr>
              <w:widowControl w:val="0"/>
              <w:spacing w:line="240" w:lineRule="auto"/>
              <w:rPr/>
            </w:pPr>
            <w:hyperlink r:id="rId7">
              <w:r w:rsidDel="00000000" w:rsidR="00000000" w:rsidRPr="00000000">
                <w:rPr>
                  <w:color w:val="1155cc"/>
                  <w:u w:val="single"/>
                  <w:rtl w:val="0"/>
                </w:rPr>
                <w:t xml:space="preserve">Registration Required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Fri Mar 1 2024 08:00 - 09:00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DC Chapter Director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Mon Mar 4 2024 07:00 - 08:15 PM</w:t>
            </w:r>
          </w:p>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9">
            <w:pPr>
              <w:widowControl w:val="0"/>
              <w:spacing w:line="240" w:lineRule="auto"/>
              <w:rPr/>
            </w:pPr>
            <w:r w:rsidDel="00000000" w:rsidR="00000000" w:rsidRPr="00000000">
              <w:rPr>
                <w:rtl w:val="0"/>
              </w:rPr>
              <w:t xml:space="preserve">Registration URL: </w:t>
            </w:r>
            <w:hyperlink r:id="rId8">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Tue Mar 12 07:00 - 09:00 PM</w:t>
            </w:r>
          </w:p>
          <w:p w:rsidR="00000000" w:rsidDel="00000000" w:rsidP="00000000" w:rsidRDefault="00000000" w:rsidRPr="00000000" w14:paraId="0000006D">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MicNOVA Monthly Meeting Online</w:t>
            </w:r>
          </w:p>
          <w:p w:rsidR="00000000" w:rsidDel="00000000" w:rsidP="00000000" w:rsidRDefault="00000000" w:rsidRPr="00000000" w14:paraId="0000006F">
            <w:pPr>
              <w:widowControl w:val="0"/>
              <w:spacing w:line="240" w:lineRule="auto"/>
              <w:rPr/>
            </w:pPr>
            <w:r w:rsidDel="00000000" w:rsidR="00000000" w:rsidRPr="00000000">
              <w:rPr>
                <w:rtl w:val="0"/>
              </w:rPr>
              <w:t xml:space="preserve">https://global.gotomeeting.com/join/251997157</w:t>
            </w:r>
          </w:p>
          <w:p w:rsidR="00000000" w:rsidDel="00000000" w:rsidP="00000000" w:rsidRDefault="00000000" w:rsidRPr="00000000" w14:paraId="00000070">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71">
            <w:pPr>
              <w:widowControl w:val="0"/>
              <w:spacing w:line="240" w:lineRule="auto"/>
              <w:rPr/>
            </w:pPr>
            <w:r w:rsidDel="00000000" w:rsidR="00000000" w:rsidRPr="00000000">
              <w:rPr>
                <w:rtl w:val="0"/>
              </w:rPr>
              <w:t xml:space="preserve">United States: +1 (312) 757-3121</w:t>
            </w:r>
          </w:p>
          <w:p w:rsidR="00000000" w:rsidDel="00000000" w:rsidP="00000000" w:rsidRDefault="00000000" w:rsidRPr="00000000" w14:paraId="00000072">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Access Code: 251-997-157</w:t>
            </w:r>
            <w:r w:rsidDel="00000000" w:rsidR="00000000" w:rsidRPr="00000000">
              <w:rPr>
                <w:rtl w:val="0"/>
              </w:rPr>
              <w:t xml:space="preserve"> </w:t>
            </w:r>
          </w:p>
        </w:tc>
      </w:tr>
    </w:tbl>
    <w:p w:rsidR="00000000" w:rsidDel="00000000" w:rsidP="00000000" w:rsidRDefault="00000000" w:rsidRPr="00000000" w14:paraId="00000073">
      <w:pPr>
        <w:spacing w:line="331.2" w:lineRule="auto"/>
        <w:jc w:val="left"/>
        <w:rPr/>
      </w:pPr>
      <w:r w:rsidDel="00000000" w:rsidR="00000000" w:rsidRPr="00000000">
        <w:rPr>
          <w:rtl w:val="0"/>
        </w:rPr>
      </w:r>
    </w:p>
    <w:p w:rsidR="00000000" w:rsidDel="00000000" w:rsidP="00000000" w:rsidRDefault="00000000" w:rsidRPr="00000000" w14:paraId="00000074">
      <w:pPr>
        <w:spacing w:line="331.2" w:lineRule="auto"/>
        <w:jc w:val="center"/>
        <w:rPr>
          <w:b w:val="1"/>
          <w:sz w:val="26"/>
          <w:szCs w:val="26"/>
        </w:rPr>
      </w:pPr>
      <w:r w:rsidDel="00000000" w:rsidR="00000000" w:rsidRPr="00000000">
        <w:rPr>
          <w:b w:val="1"/>
          <w:sz w:val="26"/>
          <w:szCs w:val="26"/>
          <w:rtl w:val="0"/>
        </w:rPr>
        <w:t xml:space="preserve">Schedule:  New Stock Presentation, Planning and Monthly Meeting Chair</w:t>
      </w:r>
    </w:p>
    <w:tbl>
      <w:tblPr>
        <w:tblStyle w:val="Table5"/>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2550"/>
        <w:gridCol w:w="1725"/>
        <w:gridCol w:w="1845"/>
        <w:gridCol w:w="1590"/>
        <w:gridCol w:w="1815"/>
        <w:tblGridChange w:id="0">
          <w:tblGrid>
            <w:gridCol w:w="840"/>
            <w:gridCol w:w="2550"/>
            <w:gridCol w:w="1725"/>
            <w:gridCol w:w="1845"/>
            <w:gridCol w:w="159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rHeight w:val="58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shd w:fill="ff0000" w:val="clear"/>
            <w:tcMar>
              <w:top w:w="100.0" w:type="dxa"/>
              <w:left w:w="100.0" w:type="dxa"/>
              <w:bottom w:w="100.0" w:type="dxa"/>
              <w:right w:w="100.0" w:type="dxa"/>
            </w:tcMar>
            <w:vAlign w:val="bottom"/>
          </w:tcPr>
          <w:p w:rsidR="00000000" w:rsidDel="00000000" w:rsidP="00000000" w:rsidRDefault="00000000" w:rsidRPr="00000000" w14:paraId="0000007E">
            <w:pPr>
              <w:widowControl w:val="0"/>
              <w:spacing w:line="240" w:lineRule="auto"/>
              <w:ind w:left="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140" w:right="140" w:firstLine="0"/>
              <w:rPr/>
            </w:pPr>
            <w:r w:rsidDel="00000000" w:rsidR="00000000" w:rsidRPr="00000000">
              <w:rPr>
                <w:rtl w:val="0"/>
              </w:rPr>
              <w:t xml:space="preserve">12/5/23</w:t>
            </w:r>
          </w:p>
          <w:p w:rsidR="00000000" w:rsidDel="00000000" w:rsidP="00000000" w:rsidRDefault="00000000" w:rsidRPr="00000000" w14:paraId="00000081">
            <w:pPr>
              <w:widowControl w:val="0"/>
              <w:spacing w:line="240" w:lineRule="auto"/>
              <w:ind w:left="140" w:right="14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5">
            <w:pPr>
              <w:widowControl w:val="0"/>
              <w:spacing w:line="240" w:lineRule="auto"/>
              <w:ind w:left="140" w:right="140" w:firstLine="0"/>
              <w:rPr/>
            </w:pPr>
            <w:r w:rsidDel="00000000" w:rsidR="00000000" w:rsidRPr="00000000">
              <w:rPr>
                <w:rtl w:val="0"/>
              </w:rPr>
              <w:t xml:space="preserve">04/9/24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140" w:right="140" w:firstLine="0"/>
              <w:rPr/>
            </w:pPr>
            <w:r w:rsidDel="00000000" w:rsidR="00000000" w:rsidRPr="00000000">
              <w:rPr>
                <w:rtl w:val="0"/>
              </w:rPr>
              <w:t xml:space="preserve">10/8/24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140" w:right="140" w:firstLine="0"/>
              <w:rPr/>
            </w:pPr>
            <w:r w:rsidDel="00000000" w:rsidR="00000000" w:rsidRPr="00000000">
              <w:rPr>
                <w:rtl w:val="0"/>
              </w:rPr>
              <w:t xml:space="preserve">10/1/24</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B">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40" w:right="140" w:firstLine="0"/>
              <w:rPr/>
            </w:pPr>
            <w:r w:rsidDel="00000000" w:rsidR="00000000" w:rsidRPr="00000000">
              <w:rPr>
                <w:rtl w:val="0"/>
              </w:rPr>
              <w:t xml:space="preserve">5/7/24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40" w:right="140" w:firstLine="0"/>
              <w:rPr/>
            </w:pPr>
            <w:r w:rsidDel="00000000" w:rsidR="00000000" w:rsidRPr="00000000">
              <w:rPr>
                <w:rtl w:val="0"/>
              </w:rPr>
              <w:t xml:space="preserve">7/9/29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1">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40" w:right="140" w:firstLine="0"/>
              <w:rPr/>
            </w:pPr>
            <w:r w:rsidDel="00000000" w:rsidR="00000000" w:rsidRPr="00000000">
              <w:rPr>
                <w:rtl w:val="0"/>
              </w:rPr>
              <w:t xml:space="preserve">8/13/24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40" w:right="140" w:firstLine="0"/>
              <w:rPr/>
            </w:pPr>
            <w:r w:rsidDel="00000000" w:rsidR="00000000" w:rsidRPr="00000000">
              <w:rPr>
                <w:rtl w:val="0"/>
              </w:rPr>
              <w:t xml:space="preserve">8/6/24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140" w:right="140" w:firstLine="0"/>
              <w:rPr/>
            </w:pPr>
            <w:r w:rsidDel="00000000" w:rsidR="00000000" w:rsidRPr="00000000">
              <w:rPr>
                <w:rtl w:val="0"/>
              </w:rPr>
              <w:t xml:space="preserve">9/10/24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140" w:right="140" w:firstLine="0"/>
              <w:rPr/>
            </w:pPr>
            <w:r w:rsidDel="00000000" w:rsidR="00000000" w:rsidRPr="00000000">
              <w:rPr>
                <w:rtl w:val="0"/>
              </w:rPr>
              <w:t xml:space="preserve">6/4/24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D">
            <w:pPr>
              <w:widowControl w:val="0"/>
              <w:spacing w:line="240" w:lineRule="auto"/>
              <w:ind w:left="140" w:right="140" w:firstLine="0"/>
              <w:rPr/>
            </w:pPr>
            <w:r w:rsidDel="00000000" w:rsidR="00000000" w:rsidRPr="00000000">
              <w:rPr>
                <w:rtl w:val="0"/>
              </w:rPr>
              <w:t xml:space="preserve">7/9/24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140" w:right="140" w:firstLine="0"/>
              <w:rPr/>
            </w:pPr>
            <w:r w:rsidDel="00000000" w:rsidR="00000000" w:rsidRPr="00000000">
              <w:rPr>
                <w:rtl w:val="0"/>
              </w:rPr>
              <w:t xml:space="preserve">1/2/24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140" w:right="140" w:firstLine="0"/>
              <w:rPr/>
            </w:pPr>
            <w:r w:rsidDel="00000000" w:rsidR="00000000" w:rsidRPr="00000000">
              <w:rPr>
                <w:rtl w:val="0"/>
              </w:rPr>
              <w:t xml:space="preserve">8/13/24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3">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40" w:right="140" w:firstLine="0"/>
              <w:rPr/>
            </w:pPr>
            <w:r w:rsidDel="00000000" w:rsidR="00000000" w:rsidRPr="00000000">
              <w:rPr>
                <w:rtl w:val="0"/>
              </w:rPr>
              <w:t xml:space="preserve">7/9/24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140" w:right="140" w:firstLine="0"/>
              <w:rPr/>
            </w:pPr>
            <w:r w:rsidDel="00000000" w:rsidR="00000000" w:rsidRPr="00000000">
              <w:rPr>
                <w:rtl w:val="0"/>
              </w:rPr>
              <w:t xml:space="preserve">7/2/24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140" w:right="140" w:firstLine="0"/>
              <w:rPr/>
            </w:pPr>
            <w:r w:rsidDel="00000000" w:rsidR="00000000" w:rsidRPr="00000000">
              <w:rPr>
                <w:rtl w:val="0"/>
              </w:rPr>
              <w:t xml:space="preserve">11/12/24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9">
            <w:pPr>
              <w:widowControl w:val="0"/>
              <w:spacing w:line="240" w:lineRule="auto"/>
              <w:ind w:left="140" w:right="140" w:firstLine="0"/>
              <w:rPr/>
            </w:pPr>
            <w:r w:rsidDel="00000000" w:rsidR="00000000" w:rsidRPr="00000000">
              <w:rPr>
                <w:rtl w:val="0"/>
              </w:rPr>
              <w:t xml:space="preserve">TBD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140" w:right="140" w:firstLine="0"/>
              <w:rPr/>
            </w:pPr>
            <w:r w:rsidDel="00000000" w:rsidR="00000000" w:rsidRPr="00000000">
              <w:rPr>
                <w:rtl w:val="0"/>
              </w:rPr>
              <w:t xml:space="preserve">9/10/24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140" w:right="140" w:firstLine="0"/>
              <w:rPr/>
            </w:pPr>
            <w:r w:rsidDel="00000000" w:rsidR="00000000" w:rsidRPr="00000000">
              <w:rPr>
                <w:rtl w:val="0"/>
              </w:rPr>
              <w:t xml:space="preserve">9/3/24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Smith, Patrick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F">
            <w:pPr>
              <w:widowControl w:val="0"/>
              <w:spacing w:line="240" w:lineRule="auto"/>
              <w:ind w:left="140" w:right="140" w:firstLine="0"/>
              <w:rPr/>
            </w:pPr>
            <w:r w:rsidDel="00000000" w:rsidR="00000000" w:rsidRPr="00000000">
              <w:rPr>
                <w:rtl w:val="0"/>
              </w:rPr>
              <w:t xml:space="preserve">10/8/24</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140" w:right="140" w:firstLine="0"/>
              <w:rPr/>
            </w:pPr>
            <w:r w:rsidDel="00000000" w:rsidR="00000000" w:rsidRPr="00000000">
              <w:rPr>
                <w:rtl w:val="0"/>
              </w:rPr>
              <w:t xml:space="preserve">3/5/24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5">
            <w:pPr>
              <w:widowControl w:val="0"/>
              <w:spacing w:line="240" w:lineRule="auto"/>
              <w:ind w:left="140" w:right="140" w:firstLine="0"/>
              <w:rPr/>
            </w:pPr>
            <w:r w:rsidDel="00000000" w:rsidR="00000000" w:rsidRPr="00000000">
              <w:rPr>
                <w:rtl w:val="0"/>
              </w:rPr>
              <w:t xml:space="preserve">8/13/24</w:t>
            </w:r>
          </w:p>
        </w:tc>
        <w:tc>
          <w:tcPr>
            <w:tcBorders>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140" w:right="140" w:firstLine="0"/>
              <w:rPr/>
            </w:pPr>
            <w:r w:rsidDel="00000000" w:rsidR="00000000" w:rsidRPr="00000000">
              <w:rPr>
                <w:rtl w:val="0"/>
              </w:rPr>
              <w:t xml:space="preserve">2/6/24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140" w:right="140" w:firstLine="0"/>
              <w:rPr/>
            </w:pPr>
            <w:r w:rsidDel="00000000" w:rsidR="00000000" w:rsidRPr="00000000">
              <w:rPr>
                <w:rtl w:val="0"/>
              </w:rPr>
              <w:t xml:space="preserve">4/9/24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B">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40" w:right="140" w:firstLine="0"/>
              <w:rPr/>
            </w:pPr>
            <w:r w:rsidDel="00000000" w:rsidR="00000000" w:rsidRPr="00000000">
              <w:rPr>
                <w:rtl w:val="0"/>
              </w:rPr>
              <w:t xml:space="preserve">11/5/24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140" w:right="140" w:firstLine="0"/>
              <w:rPr/>
            </w:pPr>
            <w:r w:rsidDel="00000000" w:rsidR="00000000" w:rsidRPr="00000000">
              <w:rPr>
                <w:rtl w:val="0"/>
              </w:rPr>
              <w:t xml:space="preserve">11/12/24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140" w:right="140" w:firstLine="0"/>
              <w:rPr/>
            </w:pPr>
            <w:r w:rsidDel="00000000" w:rsidR="00000000" w:rsidRPr="00000000">
              <w:rPr>
                <w:rtl w:val="0"/>
              </w:rPr>
              <w:t xml:space="preserve">10/8/24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C1">
            <w:pPr>
              <w:widowControl w:val="0"/>
              <w:spacing w:line="240" w:lineRule="auto"/>
              <w:ind w:left="140" w:right="140" w:firstLine="0"/>
              <w:rPr/>
            </w:pPr>
            <w:r w:rsidDel="00000000" w:rsidR="00000000" w:rsidRPr="00000000">
              <w:rPr>
                <w:rtl w:val="0"/>
              </w:rPr>
              <w:t xml:space="preserve">09/10/24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140" w:right="140" w:firstLine="0"/>
              <w:rPr/>
            </w:pPr>
            <w:r w:rsidDel="00000000" w:rsidR="00000000" w:rsidRPr="00000000">
              <w:rPr>
                <w:rtl w:val="0"/>
              </w:rPr>
              <w:t xml:space="preserve">4/9/24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140" w:right="140" w:firstLine="0"/>
              <w:rPr/>
            </w:pPr>
            <w:r w:rsidDel="00000000" w:rsidR="00000000" w:rsidRPr="00000000">
              <w:rPr>
                <w:rtl w:val="0"/>
              </w:rPr>
              <w:t xml:space="preserve">4/2/24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Ober, Andrew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140" w:right="140" w:firstLine="0"/>
              <w:rPr/>
            </w:pPr>
            <w:r w:rsidDel="00000000" w:rsidR="00000000" w:rsidRPr="00000000">
              <w:rPr>
                <w:rtl w:val="0"/>
              </w:rPr>
              <w:t xml:space="preserve">10/8/24</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C7">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140" w:right="140" w:firstLine="0"/>
              <w:rPr/>
            </w:pPr>
            <w:r w:rsidDel="00000000" w:rsidR="00000000" w:rsidRPr="00000000">
              <w:rPr>
                <w:rtl w:val="0"/>
              </w:rPr>
              <w:t xml:space="preserve">2/11/25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140" w:right="140" w:firstLine="0"/>
              <w:rPr/>
            </w:pPr>
            <w:r w:rsidDel="00000000" w:rsidR="00000000" w:rsidRPr="00000000">
              <w:rPr>
                <w:rtl w:val="0"/>
              </w:rPr>
              <w:t xml:space="preserve">2/4/25</w:t>
            </w:r>
          </w:p>
        </w:tc>
      </w:tr>
    </w:tbl>
    <w:p w:rsidR="00000000" w:rsidDel="00000000" w:rsidP="00000000" w:rsidRDefault="00000000" w:rsidRPr="00000000" w14:paraId="000000CA">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B">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C">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D">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E">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CF">
      <w:pPr>
        <w:spacing w:line="331.2" w:lineRule="auto"/>
        <w:jc w:val="center"/>
        <w:rPr>
          <w:b w:val="1"/>
          <w:sz w:val="28"/>
          <w:szCs w:val="28"/>
        </w:rPr>
      </w:pPr>
      <w:r w:rsidDel="00000000" w:rsidR="00000000" w:rsidRPr="00000000">
        <w:rPr>
          <w:b w:val="1"/>
          <w:sz w:val="28"/>
          <w:szCs w:val="28"/>
        </w:rPr>
        <w:drawing>
          <wp:inline distB="114300" distT="114300" distL="114300" distR="114300">
            <wp:extent cx="7177411" cy="504867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177411" cy="5048678"/>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D1">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D2">
      <w:pPr>
        <w:spacing w:line="331.2" w:lineRule="auto"/>
        <w:jc w:val="center"/>
        <w:rPr>
          <w:b w:val="1"/>
          <w:sz w:val="28"/>
          <w:szCs w:val="28"/>
        </w:rPr>
      </w:pPr>
      <w:r w:rsidDel="00000000" w:rsidR="00000000" w:rsidRPr="00000000">
        <w:rPr>
          <w:b w:val="1"/>
          <w:sz w:val="28"/>
          <w:szCs w:val="28"/>
          <w:rtl w:val="0"/>
        </w:rPr>
        <w:t xml:space="preserve">Next 3 Months -  Reminders</w:t>
      </w:r>
    </w:p>
    <w:tbl>
      <w:tblPr>
        <w:tblStyle w:val="Table6"/>
        <w:tblW w:w="10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665"/>
        <w:gridCol w:w="6015"/>
        <w:gridCol w:w="1485"/>
        <w:tblGridChange w:id="0">
          <w:tblGrid>
            <w:gridCol w:w="1365"/>
            <w:gridCol w:w="1665"/>
            <w:gridCol w:w="6015"/>
            <w:gridCol w:w="148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Mar 2024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Investment Ratios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Gladys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Mar 2024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Addus Homecare Corporation (Ticker: ADUS)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rPr>
            </w:pPr>
            <w:r w:rsidDel="00000000" w:rsidR="00000000" w:rsidRPr="00000000">
              <w:rPr>
                <w:b w:val="1"/>
                <w:rtl w:val="0"/>
              </w:rPr>
              <w:t xml:space="preserve">Andrew</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Apr 2024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rPr>
            </w:pPr>
            <w:r w:rsidDel="00000000" w:rsidR="00000000" w:rsidRPr="00000000">
              <w:rPr>
                <w:b w:val="1"/>
                <w:rtl w:val="0"/>
              </w:rPr>
              <w:t xml:space="preserve">Paul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Apr 2024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Ty</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May 2024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rPr>
            </w:pPr>
            <w:r w:rsidDel="00000000" w:rsidR="00000000" w:rsidRPr="00000000">
              <w:rPr>
                <w:b w:val="1"/>
                <w:rtl w:val="0"/>
              </w:rPr>
              <w:t xml:space="preserve">Sheryl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May 2024</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Paul</w:t>
            </w:r>
          </w:p>
        </w:tc>
      </w:tr>
    </w:tbl>
    <w:p w:rsidR="00000000" w:rsidDel="00000000" w:rsidP="00000000" w:rsidRDefault="00000000" w:rsidRPr="00000000" w14:paraId="000000EB">
      <w:pPr>
        <w:spacing w:line="331.2"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attendee.gotowebinar.com/register/2384975297502356567?source=event" TargetMode="External"/><Relationship Id="rId7" Type="http://schemas.openxmlformats.org/officeDocument/2006/relationships/hyperlink" Target="https://register.gotowebinar.com/register/5928392311523662943?source=BIW&amp;utm_source=MailingList&amp;utm_medium=email&amp;utm_campaign=BI+Weekly+%28020124%29" TargetMode="External"/><Relationship Id="rId8"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