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000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1st Quarter 201</w:t>
      </w:r>
      <w:r w:rsidDel="00000000" w:rsidR="00000000" w:rsidRPr="00000000">
        <w:rPr>
          <w:rFonts w:ascii="Calibri" w:cs="Calibri" w:eastAsia="Calibri" w:hAnsi="Calibri"/>
          <w:b w:val="1"/>
          <w:sz w:val="28"/>
          <w:szCs w:val="28"/>
          <w:rtl w:val="0"/>
        </w:rPr>
        <w:t xml:space="preserve">9</w:t>
      </w:r>
      <w:r w:rsidDel="00000000" w:rsidR="00000000" w:rsidRPr="00000000">
        <w:rPr>
          <w:rFonts w:ascii="Calibri" w:cs="Calibri" w:eastAsia="Calibri" w:hAnsi="Calibri"/>
          <w:b w:val="1"/>
          <w:color w:val="000000"/>
          <w:sz w:val="28"/>
          <w:szCs w:val="28"/>
          <w:vertAlign w:val="baseline"/>
          <w:rtl w:val="0"/>
        </w:rPr>
        <w:t xml:space="preserve"> report for GNTX Date: </w:t>
      </w:r>
      <w:r w:rsidDel="00000000" w:rsidR="00000000" w:rsidRPr="00000000">
        <w:rPr>
          <w:rFonts w:ascii="Calibri" w:cs="Calibri" w:eastAsia="Calibri" w:hAnsi="Calibri"/>
          <w:b w:val="1"/>
          <w:sz w:val="28"/>
          <w:szCs w:val="28"/>
          <w:rtl w:val="0"/>
        </w:rPr>
        <w:t xml:space="preserve">6</w:t>
      </w:r>
      <w:r w:rsidDel="00000000" w:rsidR="00000000" w:rsidRPr="00000000">
        <w:rPr>
          <w:rFonts w:ascii="Calibri" w:cs="Calibri" w:eastAsia="Calibri" w:hAnsi="Calibri"/>
          <w:b w:val="1"/>
          <w:color w:val="000000"/>
          <w:sz w:val="28"/>
          <w:szCs w:val="28"/>
          <w:vertAlign w:val="baseline"/>
          <w:rtl w:val="0"/>
        </w:rPr>
        <w:t xml:space="preserve">-</w:t>
      </w:r>
      <w:r w:rsidDel="00000000" w:rsidR="00000000" w:rsidRPr="00000000">
        <w:rPr>
          <w:rFonts w:ascii="Calibri" w:cs="Calibri" w:eastAsia="Calibri" w:hAnsi="Calibri"/>
          <w:b w:val="1"/>
          <w:sz w:val="28"/>
          <w:szCs w:val="28"/>
          <w:rtl w:val="0"/>
        </w:rPr>
        <w:t xml:space="preserve">9</w:t>
      </w:r>
      <w:r w:rsidDel="00000000" w:rsidR="00000000" w:rsidRPr="00000000">
        <w:rPr>
          <w:rFonts w:ascii="Calibri" w:cs="Calibri" w:eastAsia="Calibri" w:hAnsi="Calibri"/>
          <w:b w:val="1"/>
          <w:color w:val="000000"/>
          <w:sz w:val="28"/>
          <w:szCs w:val="28"/>
          <w:vertAlign w:val="baseline"/>
          <w:rtl w:val="0"/>
        </w:rPr>
        <w:t xml:space="preserve">-1</w:t>
      </w:r>
      <w:r w:rsidDel="00000000" w:rsidR="00000000" w:rsidRPr="00000000">
        <w:rPr>
          <w:rFonts w:ascii="Calibri" w:cs="Calibri" w:eastAsia="Calibri" w:hAnsi="Calibri"/>
          <w:b w:val="1"/>
          <w:sz w:val="28"/>
          <w:szCs w:val="28"/>
          <w:rtl w:val="0"/>
        </w:rPr>
        <w:t xml:space="preserve">9</w:t>
      </w: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000000"/>
          <w:sz w:val="28"/>
          <w:szCs w:val="28"/>
          <w:vertAlign w:val="baseline"/>
        </w:rPr>
      </w:pPr>
      <w:r w:rsidDel="00000000" w:rsidR="00000000" w:rsidRPr="00000000">
        <w:rPr>
          <w:rtl w:val="0"/>
        </w:rPr>
      </w:r>
    </w:p>
    <w:p w:rsidR="00000000" w:rsidDel="00000000" w:rsidP="00000000" w:rsidRDefault="00000000" w:rsidRPr="00000000" w14:paraId="00000003">
      <w:pPr>
        <w:spacing w:line="48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Percentage change in Sales from year ago quarter</w:t>
      </w:r>
      <w:r w:rsidDel="00000000" w:rsidR="00000000" w:rsidRPr="00000000">
        <w:rPr>
          <w:rFonts w:ascii="Calibri" w:cs="Calibri" w:eastAsia="Calibri" w:hAnsi="Calibri"/>
          <w:color w:val="000000"/>
          <w:vertAlign w:val="baseline"/>
          <w:rtl w:val="0"/>
        </w:rPr>
        <w:t xml:space="preserve">___</w:t>
      </w:r>
      <w:r w:rsidDel="00000000" w:rsidR="00000000" w:rsidRPr="00000000">
        <w:rPr>
          <w:rFonts w:ascii="Calibri" w:cs="Calibri" w:eastAsia="Calibri" w:hAnsi="Calibri"/>
          <w:rtl w:val="0"/>
        </w:rPr>
        <w:t xml:space="preserve">1.7</w:t>
      </w:r>
      <w:r w:rsidDel="00000000" w:rsidR="00000000" w:rsidRPr="00000000">
        <w:rPr>
          <w:rFonts w:ascii="Calibri" w:cs="Calibri" w:eastAsia="Calibri" w:hAnsi="Calibri"/>
          <w:color w:val="000000"/>
          <w:vertAlign w:val="baseline"/>
          <w:rtl w:val="0"/>
        </w:rPr>
        <w:t xml:space="preserve">%_____________</w:t>
      </w:r>
      <w:r w:rsidDel="00000000" w:rsidR="00000000" w:rsidRPr="00000000">
        <w:rPr>
          <w:rtl w:val="0"/>
        </w:rPr>
      </w:r>
    </w:p>
    <w:p w:rsidR="00000000" w:rsidDel="00000000" w:rsidP="00000000" w:rsidRDefault="00000000" w:rsidRPr="00000000" w14:paraId="00000004">
      <w:pPr>
        <w:spacing w:line="48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Percentage change in Earnings per Share from year ago quarter</w:t>
      </w:r>
      <w:r w:rsidDel="00000000" w:rsidR="00000000" w:rsidRPr="00000000">
        <w:rPr>
          <w:rFonts w:ascii="Calibri" w:cs="Calibri" w:eastAsia="Calibri" w:hAnsi="Calibri"/>
          <w:color w:val="000000"/>
          <w:vertAlign w:val="baseline"/>
          <w:rtl w:val="0"/>
        </w:rPr>
        <w:t xml:space="preserve">_____1</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color w:val="000000"/>
          <w:vertAlign w:val="baseline"/>
          <w:rtl w:val="0"/>
        </w:rPr>
        <w:t xml:space="preserve">.</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vertAlign w:val="baseline"/>
          <w:rtl w:val="0"/>
        </w:rPr>
        <w:t xml:space="preserve">%_________</w:t>
      </w:r>
      <w:r w:rsidDel="00000000" w:rsidR="00000000" w:rsidRPr="00000000">
        <w:rPr>
          <w:rtl w:val="0"/>
        </w:rPr>
      </w:r>
    </w:p>
    <w:p w:rsidR="00000000" w:rsidDel="00000000" w:rsidP="00000000" w:rsidRDefault="00000000" w:rsidRPr="00000000" w14:paraId="00000005">
      <w:pPr>
        <w:spacing w:line="48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Is company meeting our target sales &amp; earnings estimates? </w:t>
      </w:r>
      <w:r w:rsidDel="00000000" w:rsidR="00000000" w:rsidRPr="00000000">
        <w:rPr>
          <w:rFonts w:ascii="Calibri" w:cs="Calibri" w:eastAsia="Calibri" w:hAnsi="Calibri"/>
          <w:color w:val="000000"/>
          <w:vertAlign w:val="baseline"/>
          <w:rtl w:val="0"/>
        </w:rPr>
        <w:t xml:space="preserve">Beating </w:t>
      </w:r>
      <w:r w:rsidDel="00000000" w:rsidR="00000000" w:rsidRPr="00000000">
        <w:rPr>
          <w:rFonts w:ascii="Calibri" w:cs="Calibri" w:eastAsia="Calibri" w:hAnsi="Calibri"/>
          <w:rtl w:val="0"/>
        </w:rPr>
        <w:t xml:space="preserve">earnings but down on sales</w:t>
      </w:r>
      <w:r w:rsidDel="00000000" w:rsidR="00000000" w:rsidRPr="00000000">
        <w:rPr>
          <w:rFonts w:ascii="Calibri" w:cs="Calibri" w:eastAsia="Calibri" w:hAnsi="Calibri"/>
          <w:color w:val="000000"/>
          <w:vertAlign w:val="baseline"/>
          <w:rtl w:val="0"/>
        </w:rPr>
        <w:t xml:space="preserve">.</w:t>
      </w:r>
      <w:r w:rsidDel="00000000" w:rsidR="00000000" w:rsidRPr="00000000">
        <w:rPr>
          <w:rtl w:val="0"/>
        </w:rPr>
      </w:r>
    </w:p>
    <w:p w:rsidR="00000000" w:rsidDel="00000000" w:rsidP="00000000" w:rsidRDefault="00000000" w:rsidRPr="00000000" w14:paraId="00000006">
      <w:pPr>
        <w:spacing w:line="48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Pre-tax Profit on sales trend? (up, even, down) </w:t>
      </w:r>
      <w:r w:rsidDel="00000000" w:rsidR="00000000" w:rsidRPr="00000000">
        <w:rPr>
          <w:rFonts w:ascii="Calibri" w:cs="Calibri" w:eastAsia="Calibri" w:hAnsi="Calibri"/>
          <w:rtl w:val="0"/>
        </w:rPr>
        <w:t xml:space="preserve">down :(</w:t>
      </w:r>
      <w:r w:rsidDel="00000000" w:rsidR="00000000" w:rsidRPr="00000000">
        <w:rPr>
          <w:rtl w:val="0"/>
        </w:rPr>
      </w:r>
    </w:p>
    <w:p w:rsidR="00000000" w:rsidDel="00000000" w:rsidP="00000000" w:rsidRDefault="00000000" w:rsidRPr="00000000" w14:paraId="00000007">
      <w:pPr>
        <w:spacing w:line="48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Return on equity trends? (up, even, down) </w:t>
      </w:r>
      <w:r w:rsidDel="00000000" w:rsidR="00000000" w:rsidRPr="00000000">
        <w:rPr>
          <w:rFonts w:ascii="Calibri" w:cs="Calibri" w:eastAsia="Calibri" w:hAnsi="Calibri"/>
          <w:rtl w:val="0"/>
        </w:rPr>
        <w:t xml:space="preserve">up</w:t>
      </w:r>
      <w:r w:rsidDel="00000000" w:rsidR="00000000" w:rsidRPr="00000000">
        <w:rPr>
          <w:rtl w:val="0"/>
        </w:rPr>
      </w:r>
    </w:p>
    <w:p w:rsidR="00000000" w:rsidDel="00000000" w:rsidP="00000000" w:rsidRDefault="00000000" w:rsidRPr="00000000" w14:paraId="00000008">
      <w:pPr>
        <w:spacing w:line="480" w:lineRule="auto"/>
        <w:rPr>
          <w:rFonts w:ascii="Calibri" w:cs="Calibri" w:eastAsia="Calibri" w:hAnsi="Calibri"/>
          <w:color w:val="ff0000"/>
          <w:vertAlign w:val="baseline"/>
        </w:rPr>
      </w:pPr>
      <w:r w:rsidDel="00000000" w:rsidR="00000000" w:rsidRPr="00000000">
        <w:rPr>
          <w:rFonts w:ascii="Calibri" w:cs="Calibri" w:eastAsia="Calibri" w:hAnsi="Calibri"/>
          <w:color w:val="000000"/>
          <w:vertAlign w:val="baseline"/>
          <w:rtl w:val="0"/>
        </w:rPr>
        <w:t xml:space="preserve">Debt? (up, even, down) </w:t>
      </w:r>
      <w:r w:rsidDel="00000000" w:rsidR="00000000" w:rsidRPr="00000000">
        <w:rPr>
          <w:rFonts w:ascii="Calibri" w:cs="Calibri" w:eastAsia="Calibri" w:hAnsi="Calibri"/>
          <w:rtl w:val="0"/>
        </w:rPr>
        <w:t xml:space="preserve">zero debt</w:t>
      </w:r>
      <w:r w:rsidDel="00000000" w:rsidR="00000000" w:rsidRPr="00000000">
        <w:rPr>
          <w:rFonts w:ascii="Calibri" w:cs="Calibri" w:eastAsia="Calibri" w:hAnsi="Calibri"/>
          <w:color w:val="000000"/>
          <w:vertAlign w:val="baseline"/>
          <w:rtl w:val="0"/>
        </w:rPr>
        <w:t xml:space="preserve"> </w:t>
      </w:r>
      <w:r w:rsidDel="00000000" w:rsidR="00000000" w:rsidRPr="00000000">
        <w:rPr>
          <w:rtl w:val="0"/>
        </w:rPr>
      </w:r>
    </w:p>
    <w:p w:rsidR="00000000" w:rsidDel="00000000" w:rsidP="00000000" w:rsidRDefault="00000000" w:rsidRPr="00000000" w14:paraId="00000009">
      <w:pPr>
        <w:spacing w:line="48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Current PE is ___1</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color w:val="000000"/>
          <w:vertAlign w:val="baseline"/>
          <w:rtl w:val="0"/>
        </w:rPr>
        <w:t xml:space="preserve">.</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color w:val="000000"/>
          <w:vertAlign w:val="baseline"/>
          <w:rtl w:val="0"/>
        </w:rPr>
        <w:t xml:space="preserve">____</w:t>
      </w:r>
    </w:p>
    <w:p w:rsidR="00000000" w:rsidDel="00000000" w:rsidP="00000000" w:rsidRDefault="00000000" w:rsidRPr="00000000" w14:paraId="0000000A">
      <w:pPr>
        <w:spacing w:line="48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Where does it fall in </w:t>
      </w:r>
      <w:r w:rsidDel="00000000" w:rsidR="00000000" w:rsidRPr="00000000">
        <w:rPr>
          <w:rFonts w:ascii="Calibri" w:cs="Calibri" w:eastAsia="Calibri" w:hAnsi="Calibri"/>
          <w:color w:val="000000"/>
          <w:vertAlign w:val="baseline"/>
          <w:rtl w:val="0"/>
        </w:rPr>
        <w:t xml:space="preserve">my estimated High/low range </w:t>
      </w:r>
      <w:r w:rsidDel="00000000" w:rsidR="00000000" w:rsidRPr="00000000">
        <w:rPr>
          <w:rFonts w:ascii="Calibri" w:cs="Calibri" w:eastAsia="Calibri" w:hAnsi="Calibri"/>
          <w:color w:val="000000"/>
          <w:vertAlign w:val="baseline"/>
          <w:rtl w:val="0"/>
        </w:rPr>
        <w:t xml:space="preserve">of PE's?  Mid-range </w:t>
      </w:r>
    </w:p>
    <w:p w:rsidR="00000000" w:rsidDel="00000000" w:rsidP="00000000" w:rsidRDefault="00000000" w:rsidRPr="00000000" w14:paraId="0000000B">
      <w:pPr>
        <w:spacing w:line="48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Signature PE =___</w:t>
      </w:r>
      <w:r w:rsidDel="00000000" w:rsidR="00000000" w:rsidRPr="00000000">
        <w:rPr>
          <w:rFonts w:ascii="Calibri" w:cs="Calibri" w:eastAsia="Calibri" w:hAnsi="Calibri"/>
          <w:color w:val="000000"/>
          <w:vertAlign w:val="baseline"/>
          <w:rtl w:val="0"/>
        </w:rPr>
        <w:t xml:space="preserve">1</w:t>
      </w:r>
      <w:r w:rsidDel="00000000" w:rsidR="00000000" w:rsidRPr="00000000">
        <w:rPr>
          <w:rFonts w:ascii="Calibri" w:cs="Calibri" w:eastAsia="Calibri" w:hAnsi="Calibri"/>
          <w:rtl w:val="0"/>
        </w:rPr>
        <w:t xml:space="preserve">4.5%</w:t>
      </w:r>
      <w:r w:rsidDel="00000000" w:rsidR="00000000" w:rsidRPr="00000000">
        <w:rPr>
          <w:rFonts w:ascii="Calibri" w:cs="Calibri" w:eastAsia="Calibri" w:hAnsi="Calibri"/>
          <w:color w:val="000000"/>
          <w:vertAlign w:val="baseline"/>
          <w:rtl w:val="0"/>
        </w:rPr>
        <w:t xml:space="preserve">_____</w:t>
      </w:r>
      <w:r w:rsidDel="00000000" w:rsidR="00000000" w:rsidRPr="00000000">
        <w:rPr>
          <w:rtl w:val="0"/>
        </w:rPr>
      </w:r>
    </w:p>
    <w:p w:rsidR="00000000" w:rsidDel="00000000" w:rsidP="00000000" w:rsidRDefault="00000000" w:rsidRPr="00000000" w14:paraId="0000000C">
      <w:pPr>
        <w:spacing w:line="48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Club cost basis for this stock is __$14.81______. Current price is _$</w:t>
      </w:r>
      <w:r w:rsidDel="00000000" w:rsidR="00000000" w:rsidRPr="00000000">
        <w:rPr>
          <w:rFonts w:ascii="Calibri" w:cs="Calibri" w:eastAsia="Calibri" w:hAnsi="Calibri"/>
          <w:rtl w:val="0"/>
        </w:rPr>
        <w:t xml:space="preserve">23</w:t>
      </w:r>
      <w:r w:rsidDel="00000000" w:rsidR="00000000" w:rsidRPr="00000000">
        <w:rPr>
          <w:rFonts w:ascii="Calibri" w:cs="Calibri" w:eastAsia="Calibri" w:hAnsi="Calibri"/>
          <w:color w:val="000000"/>
          <w:vertAlign w:val="baseline"/>
          <w:rtl w:val="0"/>
        </w:rPr>
        <w:t xml:space="preserve">.</w:t>
      </w:r>
      <w:r w:rsidDel="00000000" w:rsidR="00000000" w:rsidRPr="00000000">
        <w:rPr>
          <w:rFonts w:ascii="Calibri" w:cs="Calibri" w:eastAsia="Calibri" w:hAnsi="Calibri"/>
          <w:rtl w:val="0"/>
        </w:rPr>
        <w:t xml:space="preserve">60</w:t>
      </w:r>
      <w:r w:rsidDel="00000000" w:rsidR="00000000" w:rsidRPr="00000000">
        <w:rPr>
          <w:rFonts w:ascii="Calibri" w:cs="Calibri" w:eastAsia="Calibri" w:hAnsi="Calibri"/>
          <w:color w:val="000000"/>
          <w:vertAlign w:val="baseline"/>
          <w:rtl w:val="0"/>
        </w:rPr>
        <w:t xml:space="preserve"> (0</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color w:val="000000"/>
          <w:vertAlign w:val="baseline"/>
          <w:rtl w:val="0"/>
        </w:rPr>
        <w:t xml:space="preserve">/</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color w:val="000000"/>
          <w:vertAlign w:val="baseline"/>
          <w:rtl w:val="0"/>
        </w:rPr>
        <w:t xml:space="preserve">/1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vertAlign w:val="baseline"/>
          <w:rtl w:val="0"/>
        </w:rPr>
        <w:t xml:space="preserve">)___</w:t>
      </w:r>
    </w:p>
    <w:p w:rsidR="00000000" w:rsidDel="00000000" w:rsidP="00000000" w:rsidRDefault="00000000" w:rsidRPr="00000000" w14:paraId="0000000D">
      <w:pPr>
        <w:spacing w:line="48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(from latest valuation)</w:t>
      </w:r>
    </w:p>
    <w:p w:rsidR="00000000" w:rsidDel="00000000" w:rsidP="00000000" w:rsidRDefault="00000000" w:rsidRPr="00000000" w14:paraId="0000000E">
      <w:pPr>
        <w:spacing w:line="48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Current fair value: </w:t>
      </w:r>
      <w:r w:rsidDel="00000000" w:rsidR="00000000" w:rsidRPr="00000000">
        <w:rPr>
          <w:rFonts w:ascii="Calibri" w:cs="Calibri" w:eastAsia="Calibri" w:hAnsi="Calibri"/>
          <w:color w:val="000000"/>
          <w:vertAlign w:val="baseline"/>
          <w:rtl w:val="0"/>
        </w:rPr>
        <w:t xml:space="preserve">Morningstar</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rtl w:val="0"/>
        </w:rPr>
        <w:t xml:space="preserve">$21.00</w:t>
      </w:r>
      <w:r w:rsidDel="00000000" w:rsidR="00000000" w:rsidRPr="00000000">
        <w:rPr>
          <w:rFonts w:ascii="Calibri" w:cs="Calibri" w:eastAsia="Calibri" w:hAnsi="Calibri"/>
          <w:color w:val="000000"/>
          <w:vertAlign w:val="baseline"/>
          <w:rtl w:val="0"/>
        </w:rPr>
        <w:t xml:space="preserve"> _ S&amp;P: </w:t>
      </w:r>
      <w:r w:rsidDel="00000000" w:rsidR="00000000" w:rsidRPr="00000000">
        <w:rPr>
          <w:rFonts w:ascii="Calibri" w:cs="Calibri" w:eastAsia="Calibri" w:hAnsi="Calibri"/>
          <w:color w:val="000000"/>
          <w:vertAlign w:val="baseline"/>
          <w:rtl w:val="0"/>
        </w:rPr>
        <w:t xml:space="preserve">$2</w:t>
      </w:r>
      <w:r w:rsidDel="00000000" w:rsidR="00000000" w:rsidRPr="00000000">
        <w:rPr>
          <w:rFonts w:ascii="Calibri" w:cs="Calibri" w:eastAsia="Calibri" w:hAnsi="Calibri"/>
          <w:rtl w:val="0"/>
        </w:rPr>
        <w:t xml:space="preserve">9.27</w:t>
      </w:r>
      <w:r w:rsidDel="00000000" w:rsidR="00000000" w:rsidRPr="00000000">
        <w:rPr>
          <w:rFonts w:ascii="Calibri" w:cs="Calibri" w:eastAsia="Calibri" w:hAnsi="Calibri"/>
          <w:color w:val="000000"/>
          <w:vertAlign w:val="baseline"/>
          <w:rtl w:val="0"/>
        </w:rPr>
        <w:t xml:space="preserve">_ (from 5/</w:t>
      </w:r>
      <w:r w:rsidDel="00000000" w:rsidR="00000000" w:rsidRPr="00000000">
        <w:rPr>
          <w:rFonts w:ascii="Calibri" w:cs="Calibri" w:eastAsia="Calibri" w:hAnsi="Calibri"/>
          <w:rtl w:val="0"/>
        </w:rPr>
        <w:t xml:space="preserve">25</w:t>
      </w:r>
      <w:r w:rsidDel="00000000" w:rsidR="00000000" w:rsidRPr="00000000">
        <w:rPr>
          <w:rFonts w:ascii="Calibri" w:cs="Calibri" w:eastAsia="Calibri" w:hAnsi="Calibri"/>
          <w:color w:val="000000"/>
          <w:vertAlign w:val="baseline"/>
          <w:rtl w:val="0"/>
        </w:rPr>
        <w:t xml:space="preserve">/1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color w:val="000000"/>
          <w:vertAlign w:val="baseline"/>
          <w:rtl w:val="0"/>
        </w:rPr>
        <w:t xml:space="preserve"> star </w:t>
      </w:r>
      <w:r w:rsidDel="00000000" w:rsidR="00000000" w:rsidRPr="00000000">
        <w:rPr>
          <w:rFonts w:ascii="Calibri" w:cs="Calibri" w:eastAsia="Calibri" w:hAnsi="Calibri"/>
          <w:rtl w:val="0"/>
        </w:rPr>
        <w:t xml:space="preserve">strong buy</w:t>
      </w:r>
      <w:r w:rsidDel="00000000" w:rsidR="00000000" w:rsidRPr="00000000">
        <w:rPr>
          <w:rFonts w:ascii="Calibri" w:cs="Calibri" w:eastAsia="Calibri" w:hAnsi="Calibri"/>
          <w:color w:val="000000"/>
          <w:vertAlign w:val="baseline"/>
          <w:rtl w:val="0"/>
        </w:rPr>
        <w:t xml:space="preserve"> </w:t>
      </w:r>
      <w:r w:rsidDel="00000000" w:rsidR="00000000" w:rsidRPr="00000000">
        <w:rPr>
          <w:rtl w:val="0"/>
        </w:rPr>
      </w:r>
    </w:p>
    <w:p w:rsidR="00000000" w:rsidDel="00000000" w:rsidP="00000000" w:rsidRDefault="00000000" w:rsidRPr="00000000" w14:paraId="0000000F">
      <w:pPr>
        <w:spacing w:line="48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My SSG Total Return is _______</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vertAlign w:val="baseline"/>
          <w:rtl w:val="0"/>
        </w:rPr>
        <w:t xml:space="preserve">.</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vertAlign w:val="baseline"/>
          <w:rtl w:val="0"/>
        </w:rPr>
        <w:t xml:space="preserve">%___ </w:t>
      </w:r>
      <w:r w:rsidDel="00000000" w:rsidR="00000000" w:rsidRPr="00000000">
        <w:rPr>
          <w:rFonts w:ascii="Calibri" w:cs="Calibri" w:eastAsia="Calibri" w:hAnsi="Calibri"/>
          <w:color w:val="000000"/>
          <w:vertAlign w:val="baseline"/>
          <w:rtl w:val="0"/>
        </w:rPr>
        <w:t xml:space="preserve">Projected Average Return (Average PE):_</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color w:val="000000"/>
          <w:vertAlign w:val="baseline"/>
          <w:rtl w:val="0"/>
        </w:rPr>
        <w:t xml:space="preserve">.</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color w:val="000000"/>
          <w:vertAlign w:val="baseline"/>
          <w:rtl w:val="0"/>
        </w:rPr>
        <w:t xml:space="preserve">%__</w:t>
      </w:r>
    </w:p>
    <w:p w:rsidR="00000000" w:rsidDel="00000000" w:rsidP="00000000" w:rsidRDefault="00000000" w:rsidRPr="00000000" w14:paraId="00000010">
      <w:pPr>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What will drive future growth</w:t>
      </w:r>
      <w:r w:rsidDel="00000000" w:rsidR="00000000" w:rsidRPr="00000000">
        <w:rPr>
          <w:rFonts w:ascii="Calibri" w:cs="Calibri" w:eastAsia="Calibri" w:hAnsi="Calibri"/>
          <w:color w:val="000000"/>
          <w:vertAlign w:val="baseline"/>
          <w:rtl w:val="0"/>
        </w:rPr>
        <w:t xml:space="preserve">: </w:t>
        <w:br w:type="textWrapping"/>
      </w:r>
    </w:p>
    <w:p w:rsidR="00000000" w:rsidDel="00000000" w:rsidP="00000000" w:rsidRDefault="00000000" w:rsidRPr="00000000" w14:paraId="00000011">
      <w:pPr>
        <w:rPr>
          <w:rFonts w:ascii="Verdana" w:cs="Verdana" w:eastAsia="Verdana" w:hAnsi="Verdana"/>
          <w:color w:val="262626"/>
          <w:sz w:val="20"/>
          <w:szCs w:val="20"/>
        </w:rPr>
      </w:pPr>
      <w:r w:rsidDel="00000000" w:rsidR="00000000" w:rsidRPr="00000000">
        <w:rPr>
          <w:rFonts w:ascii="Calibri" w:cs="Calibri" w:eastAsia="Calibri" w:hAnsi="Calibri"/>
          <w:b w:val="1"/>
          <w:color w:val="000000"/>
          <w:vertAlign w:val="baseline"/>
          <w:rtl w:val="0"/>
        </w:rPr>
        <w:t xml:space="preserve">VL</w:t>
      </w:r>
      <w:r w:rsidDel="00000000" w:rsidR="00000000" w:rsidRPr="00000000">
        <w:rPr>
          <w:rFonts w:ascii="Calibri" w:cs="Calibri" w:eastAsia="Calibri" w:hAnsi="Calibri"/>
          <w:color w:val="000000"/>
          <w:vertAlign w:val="baseline"/>
          <w:rtl w:val="0"/>
        </w:rPr>
        <w:t xml:space="preserve"> (6/1</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color w:val="000000"/>
          <w:vertAlign w:val="baseline"/>
          <w:rtl w:val="0"/>
        </w:rPr>
        <w:t xml:space="preserve">/1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Verdana" w:cs="Verdana" w:eastAsia="Verdana" w:hAnsi="Verdana"/>
          <w:color w:val="262626"/>
          <w:sz w:val="20"/>
          <w:szCs w:val="20"/>
          <w:rtl w:val="0"/>
        </w:rPr>
        <w:t xml:space="preserve">Gentex posted decent results to begin 2019. They are doing better than the industry as a whole.  Domestic demand is going stronger than international demand.  Tariffs have hurt Gentex, but management has done well to control expenses.</w:t>
      </w:r>
    </w:p>
    <w:p w:rsidR="00000000" w:rsidDel="00000000" w:rsidP="00000000" w:rsidRDefault="00000000" w:rsidRPr="00000000" w14:paraId="00000012">
      <w:pPr>
        <w:rPr>
          <w:rFonts w:ascii="Verdana" w:cs="Verdana" w:eastAsia="Verdana" w:hAnsi="Verdana"/>
          <w:color w:val="262626"/>
          <w:sz w:val="20"/>
          <w:szCs w:val="20"/>
        </w:rPr>
      </w:pPr>
      <w:r w:rsidDel="00000000" w:rsidR="00000000" w:rsidRPr="00000000">
        <w:rPr>
          <w:rtl w:val="0"/>
        </w:rPr>
      </w:r>
    </w:p>
    <w:p w:rsidR="00000000" w:rsidDel="00000000" w:rsidP="00000000" w:rsidRDefault="00000000" w:rsidRPr="00000000" w14:paraId="00000013">
      <w:pPr>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With the founder’s retirement, the company has made some changes in their focus on building shareholder value (instead of hoarding cash) including significant buy-backs and increasing dividend payouts.</w:t>
      </w:r>
    </w:p>
    <w:p w:rsidR="00000000" w:rsidDel="00000000" w:rsidP="00000000" w:rsidRDefault="00000000" w:rsidRPr="00000000" w14:paraId="00000014">
      <w:pPr>
        <w:rPr>
          <w:rFonts w:ascii="Verdana" w:cs="Verdana" w:eastAsia="Verdana" w:hAnsi="Verdana"/>
          <w:color w:val="262626"/>
          <w:sz w:val="20"/>
          <w:szCs w:val="20"/>
        </w:rPr>
      </w:pPr>
      <w:r w:rsidDel="00000000" w:rsidR="00000000" w:rsidRPr="00000000">
        <w:rPr>
          <w:rtl w:val="0"/>
        </w:rPr>
      </w:r>
    </w:p>
    <w:p w:rsidR="00000000" w:rsidDel="00000000" w:rsidP="00000000" w:rsidRDefault="00000000" w:rsidRPr="00000000" w14:paraId="00000015">
      <w:pPr>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Shares of Gentex are ranked to track the broader market averages in the coming six to 12 months. The stock, which has a solid dividend yield of 2%, offers decent price appreciation potential over the 3- to 5-year haul.</w:t>
      </w:r>
    </w:p>
    <w:p w:rsidR="00000000" w:rsidDel="00000000" w:rsidP="00000000" w:rsidRDefault="00000000" w:rsidRPr="00000000" w14:paraId="00000016">
      <w:pPr>
        <w:rPr>
          <w:rFonts w:ascii="Arial-BoldMT" w:cs="Arial-BoldMT" w:eastAsia="Arial-BoldMT" w:hAnsi="Arial-BoldMT"/>
          <w:b w:val="0"/>
          <w:color w:val="262626"/>
          <w:highlight w:val="yellow"/>
          <w:vertAlign w:val="baseline"/>
        </w:rPr>
      </w:pPr>
      <w:r w:rsidDel="00000000" w:rsidR="00000000" w:rsidRPr="00000000">
        <w:rPr>
          <w:rtl w:val="0"/>
        </w:rPr>
      </w:r>
    </w:p>
    <w:p w:rsidR="00000000" w:rsidDel="00000000" w:rsidP="00000000" w:rsidRDefault="00000000" w:rsidRPr="00000000" w14:paraId="00000017">
      <w:pPr>
        <w:rPr>
          <w:rFonts w:ascii="Arimo" w:cs="Arimo" w:eastAsia="Arimo" w:hAnsi="Arimo"/>
          <w:color w:val="262626"/>
        </w:rPr>
      </w:pPr>
      <w:r w:rsidDel="00000000" w:rsidR="00000000" w:rsidRPr="00000000">
        <w:rPr>
          <w:rFonts w:ascii="Arial-BoldMT" w:cs="Arial-BoldMT" w:eastAsia="Arial-BoldMT" w:hAnsi="Arial-BoldMT"/>
          <w:b w:val="1"/>
          <w:color w:val="262626"/>
          <w:vertAlign w:val="baseline"/>
          <w:rtl w:val="0"/>
        </w:rPr>
        <w:t xml:space="preserve">MStar </w:t>
      </w:r>
      <w:r w:rsidDel="00000000" w:rsidR="00000000" w:rsidRPr="00000000">
        <w:rPr>
          <w:rFonts w:ascii="Arimo" w:cs="Arimo" w:eastAsia="Arimo" w:hAnsi="Arimo"/>
          <w:color w:val="262626"/>
          <w:vertAlign w:val="baseline"/>
          <w:rtl w:val="0"/>
        </w:rPr>
        <w:t xml:space="preserve">(</w:t>
      </w:r>
      <w:r w:rsidDel="00000000" w:rsidR="00000000" w:rsidRPr="00000000">
        <w:rPr>
          <w:rFonts w:ascii="Arimo" w:cs="Arimo" w:eastAsia="Arimo" w:hAnsi="Arimo"/>
          <w:color w:val="262626"/>
          <w:rtl w:val="0"/>
        </w:rPr>
        <w:t xml:space="preserve">4</w:t>
      </w:r>
      <w:r w:rsidDel="00000000" w:rsidR="00000000" w:rsidRPr="00000000">
        <w:rPr>
          <w:rFonts w:ascii="Arimo" w:cs="Arimo" w:eastAsia="Arimo" w:hAnsi="Arimo"/>
          <w:color w:val="262626"/>
          <w:vertAlign w:val="baseline"/>
          <w:rtl w:val="0"/>
        </w:rPr>
        <w:t xml:space="preserve">/2</w:t>
      </w:r>
      <w:r w:rsidDel="00000000" w:rsidR="00000000" w:rsidRPr="00000000">
        <w:rPr>
          <w:rFonts w:ascii="Arimo" w:cs="Arimo" w:eastAsia="Arimo" w:hAnsi="Arimo"/>
          <w:color w:val="262626"/>
          <w:rtl w:val="0"/>
        </w:rPr>
        <w:t xml:space="preserve">4</w:t>
      </w:r>
      <w:r w:rsidDel="00000000" w:rsidR="00000000" w:rsidRPr="00000000">
        <w:rPr>
          <w:rFonts w:ascii="Arimo" w:cs="Arimo" w:eastAsia="Arimo" w:hAnsi="Arimo"/>
          <w:color w:val="262626"/>
          <w:vertAlign w:val="baseline"/>
          <w:rtl w:val="0"/>
        </w:rPr>
        <w:t xml:space="preserve">/1</w:t>
      </w:r>
      <w:r w:rsidDel="00000000" w:rsidR="00000000" w:rsidRPr="00000000">
        <w:rPr>
          <w:rFonts w:ascii="Arimo" w:cs="Arimo" w:eastAsia="Arimo" w:hAnsi="Arimo"/>
          <w:color w:val="262626"/>
          <w:rtl w:val="0"/>
        </w:rPr>
        <w:t xml:space="preserve">9</w:t>
      </w:r>
      <w:r w:rsidDel="00000000" w:rsidR="00000000" w:rsidRPr="00000000">
        <w:rPr>
          <w:rFonts w:ascii="Arimo" w:cs="Arimo" w:eastAsia="Arimo" w:hAnsi="Arimo"/>
          <w:color w:val="262626"/>
          <w:vertAlign w:val="baseline"/>
          <w:rtl w:val="0"/>
        </w:rPr>
        <w:t xml:space="preserve">): Gentex reported sol</w:t>
      </w:r>
      <w:r w:rsidDel="00000000" w:rsidR="00000000" w:rsidRPr="00000000">
        <w:rPr>
          <w:rFonts w:ascii="Arimo" w:cs="Arimo" w:eastAsia="Arimo" w:hAnsi="Arimo"/>
          <w:color w:val="262626"/>
          <w:rtl w:val="0"/>
        </w:rPr>
        <w:t xml:space="preserve">id Q1 2019 despite tariff challenges.  MStar did not change their fair value.  Management plans to continue buybacks, but MStar wants the buybacks to happen only at deep discounts to fair value estimates.  CEO Steve Downing says he will buy back stocks in a recession b/c they still have a lot of cash and no debt.</w:t>
      </w:r>
    </w:p>
    <w:p w:rsidR="00000000" w:rsidDel="00000000" w:rsidP="00000000" w:rsidRDefault="00000000" w:rsidRPr="00000000" w14:paraId="00000018">
      <w:pPr>
        <w:rPr>
          <w:rFonts w:ascii="Arimo" w:cs="Arimo" w:eastAsia="Arimo" w:hAnsi="Arimo"/>
          <w:color w:val="262626"/>
        </w:rPr>
      </w:pPr>
      <w:r w:rsidDel="00000000" w:rsidR="00000000" w:rsidRPr="00000000">
        <w:rPr>
          <w:rtl w:val="0"/>
        </w:rPr>
      </w:r>
    </w:p>
    <w:p w:rsidR="00000000" w:rsidDel="00000000" w:rsidP="00000000" w:rsidRDefault="00000000" w:rsidRPr="00000000" w14:paraId="00000019">
      <w:pPr>
        <w:rPr>
          <w:rFonts w:ascii="Arimo" w:cs="Arimo" w:eastAsia="Arimo" w:hAnsi="Arimo"/>
          <w:color w:val="262626"/>
        </w:rPr>
      </w:pPr>
      <w:r w:rsidDel="00000000" w:rsidR="00000000" w:rsidRPr="00000000">
        <w:rPr>
          <w:rFonts w:ascii="Arimo" w:cs="Arimo" w:eastAsia="Arimo" w:hAnsi="Arimo"/>
          <w:color w:val="262626"/>
          <w:rtl w:val="0"/>
        </w:rPr>
        <w:t xml:space="preserve">Their sales are growing less than 1%, but way better than the industry which is shrinking.  Management is being conservative and is aware of the industry headwinds.  The biggest challenges to Gentex is the potential for the industry to change from mirrors to cameras for the same functions.</w:t>
      </w:r>
    </w:p>
    <w:p w:rsidR="00000000" w:rsidDel="00000000" w:rsidP="00000000" w:rsidRDefault="00000000" w:rsidRPr="00000000" w14:paraId="0000001A">
      <w:pPr>
        <w:rPr>
          <w:rFonts w:ascii="Arimo" w:cs="Arimo" w:eastAsia="Arimo" w:hAnsi="Arimo"/>
          <w:color w:val="262626"/>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highlight w:val="yellow"/>
        </w:rPr>
      </w:pPr>
      <w:r w:rsidDel="00000000" w:rsidR="00000000" w:rsidRPr="00000000">
        <w:rPr>
          <w:rFonts w:ascii="Arimo" w:cs="Arimo" w:eastAsia="Arimo" w:hAnsi="Arimo"/>
          <w:color w:val="262626"/>
          <w:rtl w:val="0"/>
        </w:rPr>
        <w:t xml:space="preserve">MStar thinks the company’s financial health is so strong that they think Gentex can survive any downturn in the U.S. easier than other auto suppliers can.</w:t>
      </w:r>
      <w:r w:rsidDel="00000000" w:rsidR="00000000" w:rsidRPr="00000000">
        <w:rPr>
          <w:rtl w:val="0"/>
        </w:rPr>
      </w:r>
    </w:p>
    <w:p w:rsidR="00000000" w:rsidDel="00000000" w:rsidP="00000000" w:rsidRDefault="00000000" w:rsidRPr="00000000" w14:paraId="0000001C">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b w:val="1"/>
          <w:color w:val="000000"/>
          <w:vertAlign w:val="baseline"/>
          <w:rtl w:val="0"/>
        </w:rPr>
        <w:t xml:space="preserve">S&amp;P </w:t>
      </w:r>
      <w:r w:rsidDel="00000000" w:rsidR="00000000" w:rsidRPr="00000000">
        <w:rPr>
          <w:rFonts w:ascii="Calibri" w:cs="Calibri" w:eastAsia="Calibri" w:hAnsi="Calibri"/>
          <w:color w:val="000000"/>
          <w:vertAlign w:val="baseline"/>
          <w:rtl w:val="0"/>
        </w:rPr>
        <w:t xml:space="preserve">(5/2</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color w:val="000000"/>
          <w:vertAlign w:val="baseline"/>
          <w:rtl w:val="0"/>
        </w:rPr>
        <w:t xml:space="preserve">/1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color w:val="000000"/>
          <w:vertAlign w:val="baseline"/>
          <w:rtl w:val="0"/>
        </w:rPr>
        <w:t xml:space="preserve">We expect revenues to rise approximately 2</w:t>
      </w:r>
      <w:r w:rsidDel="00000000" w:rsidR="00000000" w:rsidRPr="00000000">
        <w:rPr>
          <w:rFonts w:ascii="Calibri" w:cs="Calibri" w:eastAsia="Calibri" w:hAnsi="Calibri"/>
          <w:rtl w:val="0"/>
        </w:rPr>
        <w:t xml:space="preserve">% in 2019.  The company will likely outpace the global industry, helped by increased content by vehicle and greater market share in the Asian markets.  Challenges include:  reductions in gross margins, price reductions, unfavorable currency, and impact of tariffs outweigh cost cutting and operating leverage.  GNTX has benefited from the tax reform bill, share repurchases and lower interest expense (because it paid off its debt).</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vertAlign w:val="baseline"/>
        </w:rPr>
      </w:pPr>
      <w:r w:rsidDel="00000000" w:rsidR="00000000" w:rsidRPr="00000000">
        <w:rPr>
          <w:rFonts w:ascii="Calibri" w:cs="Calibri" w:eastAsia="Calibri" w:hAnsi="Calibri"/>
          <w:rtl w:val="0"/>
        </w:rPr>
        <w:t xml:space="preserve">S&amp;P has GNTX as a strong buy.  It has good valuation right now, no debt, and it is an industry leader.   There are risks - lower sales, decreasing demand, and new products are not breaking through as was expected.  </w:t>
      </w:r>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MANIFEST INVESTING</w:t>
      </w:r>
      <w:r w:rsidDel="00000000" w:rsidR="00000000" w:rsidRPr="00000000">
        <w:rPr>
          <w:rFonts w:ascii="Calibri" w:cs="Calibri" w:eastAsia="Calibri" w:hAnsi="Calibri"/>
          <w:color w:val="000000"/>
          <w:vertAlign w:val="baseline"/>
          <w:rtl w:val="0"/>
        </w:rPr>
        <w:t xml:space="preserve"> gives GNTX a 99 Quality rating and </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color w:val="000000"/>
          <w:vertAlign w:val="baseline"/>
          <w:rtl w:val="0"/>
        </w:rPr>
        <w:t xml:space="preserve">.</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vertAlign w:val="baseline"/>
          <w:rtl w:val="0"/>
        </w:rPr>
        <w:t xml:space="preserve">% PAR.</w:t>
      </w:r>
    </w:p>
    <w:p w:rsidR="00000000" w:rsidDel="00000000" w:rsidP="00000000" w:rsidRDefault="00000000" w:rsidRPr="00000000" w14:paraId="00000022">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000000"/>
          <w:vertAlign w:val="baseline"/>
        </w:rPr>
      </w:pPr>
      <w:r w:rsidDel="00000000" w:rsidR="00000000" w:rsidRPr="00000000">
        <w:rPr>
          <w:rFonts w:ascii="Calibri" w:cs="Calibri" w:eastAsia="Calibri" w:hAnsi="Calibri"/>
          <w:b w:val="1"/>
          <w:color w:val="000000"/>
          <w:vertAlign w:val="baseline"/>
          <w:rtl w:val="0"/>
        </w:rPr>
        <w:t xml:space="preserve">Forward Strategy: </w:t>
      </w:r>
      <w:r w:rsidDel="00000000" w:rsidR="00000000" w:rsidRPr="00000000">
        <w:rPr>
          <w:rFonts w:ascii="Calibri" w:cs="Calibri" w:eastAsia="Calibri" w:hAnsi="Calibri"/>
          <w:b w:val="1"/>
          <w:rtl w:val="0"/>
        </w:rPr>
        <w:t xml:space="preserve">a focus on providing content for</w:t>
      </w:r>
      <w:r w:rsidDel="00000000" w:rsidR="00000000" w:rsidRPr="00000000">
        <w:rPr>
          <w:rFonts w:ascii="Calibri" w:cs="Calibri" w:eastAsia="Calibri" w:hAnsi="Calibri"/>
          <w:b w:val="1"/>
          <w:color w:val="000000"/>
          <w:vertAlign w:val="baseline"/>
          <w:rtl w:val="0"/>
        </w:rPr>
        <w:t xml:space="preserve"> self-driving car </w:t>
      </w:r>
      <w:r w:rsidDel="00000000" w:rsidR="00000000" w:rsidRPr="00000000">
        <w:rPr>
          <w:rFonts w:ascii="Calibri" w:cs="Calibri" w:eastAsia="Calibri" w:hAnsi="Calibri"/>
          <w:b w:val="1"/>
          <w:rtl w:val="0"/>
        </w:rPr>
        <w:t xml:space="preserve">and content for electric vehicles as well</w:t>
      </w:r>
      <w:r w:rsidDel="00000000" w:rsidR="00000000" w:rsidRPr="00000000">
        <w:rPr>
          <w:rFonts w:ascii="Calibri" w:cs="Calibri" w:eastAsia="Calibri" w:hAnsi="Calibri"/>
          <w:b w:val="1"/>
          <w:color w:val="000000"/>
          <w:vertAlign w:val="baseline"/>
          <w:rtl w:val="0"/>
        </w:rPr>
        <w:t xml:space="preserve">.</w:t>
      </w:r>
    </w:p>
    <w:p w:rsidR="00000000" w:rsidDel="00000000" w:rsidP="00000000" w:rsidRDefault="00000000" w:rsidRPr="00000000" w14:paraId="00000024">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Current yield is 1.9 % for the dividend.</w:t>
      </w: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000000"/>
          <w:vertAlign w:val="baseline"/>
        </w:rPr>
      </w:pPr>
      <w:r w:rsidDel="00000000" w:rsidR="00000000" w:rsidRPr="00000000">
        <w:rPr>
          <w:rFonts w:ascii="Calibri" w:cs="Calibri" w:eastAsia="Calibri" w:hAnsi="Calibri"/>
          <w:b w:val="1"/>
          <w:color w:val="000000"/>
          <w:vertAlign w:val="baseline"/>
          <w:rtl w:val="0"/>
        </w:rPr>
        <w:t xml:space="preserve">Represents </w:t>
      </w:r>
      <w:r w:rsidDel="00000000" w:rsidR="00000000" w:rsidRPr="00000000">
        <w:rPr>
          <w:rFonts w:ascii="Calibri" w:cs="Calibri" w:eastAsia="Calibri" w:hAnsi="Calibri"/>
          <w:b w:val="1"/>
          <w:rtl w:val="0"/>
        </w:rPr>
        <w:t xml:space="preserve">5.7</w:t>
      </w:r>
      <w:r w:rsidDel="00000000" w:rsidR="00000000" w:rsidRPr="00000000">
        <w:rPr>
          <w:rFonts w:ascii="Calibri" w:cs="Calibri" w:eastAsia="Calibri" w:hAnsi="Calibri"/>
          <w:b w:val="1"/>
          <w:color w:val="000000"/>
          <w:vertAlign w:val="baseline"/>
          <w:rtl w:val="0"/>
        </w:rPr>
        <w:t xml:space="preserve">% </w:t>
      </w:r>
      <w:r w:rsidDel="00000000" w:rsidR="00000000" w:rsidRPr="00000000">
        <w:rPr>
          <w:rFonts w:ascii="Calibri" w:cs="Calibri" w:eastAsia="Calibri" w:hAnsi="Calibri"/>
          <w:b w:val="1"/>
          <w:color w:val="000000"/>
          <w:vertAlign w:val="baseline"/>
          <w:rtl w:val="0"/>
        </w:rPr>
        <w:t xml:space="preserve">of our portfolio</w:t>
      </w:r>
    </w:p>
    <w:p w:rsidR="00000000" w:rsidDel="00000000" w:rsidP="00000000" w:rsidRDefault="00000000" w:rsidRPr="00000000" w14:paraId="00000028">
      <w:pP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Recommend: Buy More __, __</w:t>
      </w:r>
      <w:r w:rsidDel="00000000" w:rsidR="00000000" w:rsidRPr="00000000">
        <w:rPr>
          <w:rFonts w:ascii="Calibri" w:cs="Calibri" w:eastAsia="Calibri" w:hAnsi="Calibri"/>
          <w:b w:val="1"/>
          <w:color w:val="000000"/>
          <w:highlight w:val="cyan"/>
          <w:vertAlign w:val="baseline"/>
          <w:rtl w:val="0"/>
        </w:rPr>
        <w:t xml:space="preserve">Hold</w:t>
      </w:r>
      <w:r w:rsidDel="00000000" w:rsidR="00000000" w:rsidRPr="00000000">
        <w:rPr>
          <w:rFonts w:ascii="Calibri" w:cs="Calibri" w:eastAsia="Calibri" w:hAnsi="Calibri"/>
          <w:b w:val="1"/>
          <w:color w:val="000000"/>
          <w:vertAlign w:val="baseline"/>
          <w:rtl w:val="0"/>
        </w:rPr>
        <w:t xml:space="preserve">_</w:t>
      </w:r>
      <w:r w:rsidDel="00000000" w:rsidR="00000000" w:rsidRPr="00000000">
        <w:rPr>
          <w:rFonts w:ascii="Calibri" w:cs="Calibri" w:eastAsia="Calibri" w:hAnsi="Calibri"/>
          <w:color w:val="000000"/>
          <w:vertAlign w:val="baseline"/>
          <w:rtl w:val="0"/>
        </w:rPr>
        <w:t xml:space="preserve">__, Challenge with a better investment______, Sell___</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I’ve been looking for challenge stocks (specifically Miller Industries and Ferrari), but no one in the sector appears to meet BI’s criteria.  And while Ferrari looks promising, it doesn’t have five years of data to look at.</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Arial-BoldMT"/>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