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F7D" w:rsidRPr="00B4050A" w:rsidRDefault="009F1F7D" w:rsidP="001D73C2">
      <w:pPr>
        <w:ind w:left="720"/>
        <w:jc w:val="center"/>
        <w:rPr>
          <w:b/>
          <w:bCs/>
          <w:sz w:val="28"/>
          <w:szCs w:val="28"/>
          <w:lang w:val="en-GB"/>
        </w:rPr>
      </w:pPr>
      <w:bookmarkStart w:id="0" w:name="_GoBack"/>
      <w:bookmarkEnd w:id="0"/>
      <w:smartTag w:uri="urn:schemas-microsoft-com:office:smarttags" w:element="City">
        <w:smartTag w:uri="urn:schemas-microsoft-com:office:smarttags" w:element="place">
          <w:r w:rsidRPr="00B4050A">
            <w:rPr>
              <w:b/>
              <w:bCs/>
              <w:sz w:val="28"/>
              <w:szCs w:val="28"/>
              <w:lang w:val="en-GB"/>
            </w:rPr>
            <w:t>Cincinnati</w:t>
          </w:r>
        </w:smartTag>
      </w:smartTag>
      <w:r w:rsidRPr="00B4050A">
        <w:rPr>
          <w:b/>
          <w:bCs/>
          <w:sz w:val="28"/>
          <w:szCs w:val="28"/>
          <w:lang w:val="en-GB"/>
        </w:rPr>
        <w:t xml:space="preserve"> Model Investment Club Minutes</w:t>
      </w:r>
    </w:p>
    <w:p w:rsidR="009F1F7D" w:rsidRPr="00B4050A" w:rsidRDefault="009F1F7D" w:rsidP="00FF689E">
      <w:pPr>
        <w:jc w:val="center"/>
        <w:rPr>
          <w:b/>
          <w:bCs/>
          <w:lang w:val="en-GB"/>
        </w:rPr>
      </w:pPr>
      <w:r>
        <w:rPr>
          <w:b/>
          <w:bCs/>
          <w:lang w:val="en-GB"/>
        </w:rPr>
        <w:t>August 15</w:t>
      </w:r>
      <w:r w:rsidRPr="00B4050A">
        <w:rPr>
          <w:b/>
          <w:bCs/>
          <w:lang w:val="en-GB"/>
        </w:rPr>
        <w:t>, 2015</w:t>
      </w:r>
    </w:p>
    <w:p w:rsidR="009F1F7D" w:rsidRPr="00B4050A" w:rsidRDefault="009F1F7D" w:rsidP="00AF4ADC">
      <w:pPr>
        <w:jc w:val="center"/>
        <w:rPr>
          <w:b/>
          <w:bCs/>
          <w:lang w:val="en-GB"/>
        </w:rPr>
      </w:pPr>
      <w:smartTag w:uri="urn:schemas-microsoft-com:office:smarttags" w:element="place">
        <w:r w:rsidRPr="00B4050A">
          <w:rPr>
            <w:b/>
            <w:bCs/>
            <w:lang w:val="en-GB"/>
          </w:rPr>
          <w:t>West Chester</w:t>
        </w:r>
      </w:smartTag>
      <w:r w:rsidRPr="00B4050A">
        <w:rPr>
          <w:b/>
          <w:bCs/>
          <w:lang w:val="en-GB"/>
        </w:rPr>
        <w:t xml:space="preserve"> Library</w:t>
      </w:r>
    </w:p>
    <w:p w:rsidR="009F1F7D" w:rsidRPr="002F52CD" w:rsidRDefault="009F1F7D" w:rsidP="00DA79B9">
      <w:pPr>
        <w:jc w:val="center"/>
        <w:rPr>
          <w:rFonts w:ascii="Calibri" w:hAnsi="Calibri"/>
          <w:b/>
          <w:bCs/>
          <w:sz w:val="22"/>
          <w:szCs w:val="22"/>
          <w:lang w:val="en-GB"/>
        </w:rPr>
      </w:pPr>
    </w:p>
    <w:p w:rsidR="009F1F7D" w:rsidRPr="0005468C" w:rsidRDefault="009F1F7D" w:rsidP="00A75855">
      <w:pPr>
        <w:rPr>
          <w:rFonts w:ascii="Calibri" w:hAnsi="Calibri"/>
          <w:sz w:val="22"/>
          <w:szCs w:val="22"/>
          <w:lang w:val="en-GB"/>
        </w:rPr>
      </w:pPr>
      <w:r w:rsidRPr="0005468C">
        <w:rPr>
          <w:rFonts w:ascii="Calibri" w:hAnsi="Calibri"/>
          <w:b/>
          <w:bCs/>
          <w:sz w:val="22"/>
          <w:szCs w:val="22"/>
          <w:u w:val="single"/>
          <w:lang w:val="en-GB"/>
        </w:rPr>
        <w:t>Call to Order</w:t>
      </w:r>
      <w:r w:rsidRPr="0005468C">
        <w:rPr>
          <w:rFonts w:ascii="Calibri" w:hAnsi="Calibri"/>
          <w:b/>
          <w:bCs/>
          <w:sz w:val="22"/>
          <w:szCs w:val="22"/>
          <w:lang w:val="en-GB"/>
        </w:rPr>
        <w:t xml:space="preserve">: </w:t>
      </w:r>
      <w:r w:rsidRPr="0005468C">
        <w:rPr>
          <w:rFonts w:ascii="Calibri" w:hAnsi="Calibri"/>
          <w:sz w:val="22"/>
          <w:szCs w:val="22"/>
          <w:lang w:val="en-GB"/>
        </w:rPr>
        <w:t xml:space="preserve">Craig called the meeting to order at 9:45a. Guests in person: Trey </w:t>
      </w:r>
      <w:proofErr w:type="spellStart"/>
      <w:r w:rsidRPr="0005468C">
        <w:rPr>
          <w:rFonts w:ascii="Calibri" w:hAnsi="Calibri"/>
          <w:sz w:val="22"/>
          <w:szCs w:val="22"/>
          <w:lang w:val="en-GB"/>
        </w:rPr>
        <w:t>Nieman</w:t>
      </w:r>
      <w:proofErr w:type="spellEnd"/>
      <w:r w:rsidRPr="0005468C">
        <w:rPr>
          <w:rFonts w:ascii="Calibri" w:hAnsi="Calibri"/>
          <w:sz w:val="22"/>
          <w:szCs w:val="22"/>
          <w:lang w:val="en-GB"/>
        </w:rPr>
        <w:t>, Ann Hanson, Kate Lester</w:t>
      </w:r>
      <w:r w:rsidR="007B2874" w:rsidRPr="0005468C">
        <w:rPr>
          <w:rFonts w:ascii="Calibri" w:hAnsi="Calibri"/>
          <w:sz w:val="22"/>
          <w:szCs w:val="22"/>
          <w:lang w:val="en-GB"/>
        </w:rPr>
        <w:t>, Glenna Baumbaugh</w:t>
      </w:r>
      <w:r w:rsidRPr="0005468C">
        <w:rPr>
          <w:rFonts w:ascii="Calibri" w:hAnsi="Calibri"/>
          <w:sz w:val="22"/>
          <w:szCs w:val="22"/>
          <w:lang w:val="en-GB"/>
        </w:rPr>
        <w:t>. Guests via webinar: Linda Miller, Sharon Lindquist-Shelley</w:t>
      </w:r>
    </w:p>
    <w:p w:rsidR="009F1F7D" w:rsidRPr="0005468C" w:rsidRDefault="009F1F7D" w:rsidP="00A75855">
      <w:pPr>
        <w:rPr>
          <w:rFonts w:ascii="Calibri" w:hAnsi="Calibri"/>
          <w:sz w:val="22"/>
          <w:szCs w:val="22"/>
          <w:lang w:val="en-GB"/>
        </w:rPr>
      </w:pPr>
    </w:p>
    <w:tbl>
      <w:tblPr>
        <w:tblW w:w="964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1080"/>
        <w:gridCol w:w="900"/>
        <w:gridCol w:w="2250"/>
        <w:gridCol w:w="1170"/>
        <w:gridCol w:w="990"/>
      </w:tblGrid>
      <w:tr w:rsidR="009F1F7D" w:rsidRPr="0005468C" w:rsidTr="004D0670">
        <w:tc>
          <w:tcPr>
            <w:tcW w:w="3251" w:type="dxa"/>
          </w:tcPr>
          <w:p w:rsidR="009F1F7D" w:rsidRPr="0005468C" w:rsidRDefault="009F1F7D" w:rsidP="002F0930">
            <w:pPr>
              <w:rPr>
                <w:rFonts w:ascii="Calibri" w:hAnsi="Calibri"/>
                <w:b/>
                <w:bCs/>
              </w:rPr>
            </w:pPr>
            <w:r w:rsidRPr="0005468C">
              <w:rPr>
                <w:rFonts w:ascii="Calibri" w:hAnsi="Calibri"/>
                <w:b/>
                <w:bCs/>
                <w:sz w:val="22"/>
                <w:szCs w:val="22"/>
              </w:rPr>
              <w:t>Name</w:t>
            </w:r>
          </w:p>
        </w:tc>
        <w:tc>
          <w:tcPr>
            <w:tcW w:w="1080" w:type="dxa"/>
          </w:tcPr>
          <w:p w:rsidR="009F1F7D" w:rsidRPr="0005468C" w:rsidRDefault="009F1F7D" w:rsidP="002F0930">
            <w:pPr>
              <w:rPr>
                <w:rFonts w:ascii="Calibri" w:hAnsi="Calibri"/>
                <w:b/>
                <w:bCs/>
              </w:rPr>
            </w:pPr>
            <w:r w:rsidRPr="0005468C">
              <w:rPr>
                <w:rFonts w:ascii="Calibri" w:hAnsi="Calibri"/>
                <w:b/>
                <w:bCs/>
                <w:sz w:val="22"/>
                <w:szCs w:val="22"/>
              </w:rPr>
              <w:t>Present</w:t>
            </w:r>
          </w:p>
        </w:tc>
        <w:tc>
          <w:tcPr>
            <w:tcW w:w="900" w:type="dxa"/>
          </w:tcPr>
          <w:p w:rsidR="009F1F7D" w:rsidRPr="0005468C" w:rsidRDefault="009F1F7D" w:rsidP="002F0930">
            <w:pPr>
              <w:rPr>
                <w:rFonts w:ascii="Calibri" w:hAnsi="Calibri"/>
                <w:b/>
                <w:bCs/>
              </w:rPr>
            </w:pPr>
            <w:r w:rsidRPr="0005468C">
              <w:rPr>
                <w:rFonts w:ascii="Calibri" w:hAnsi="Calibri"/>
                <w:b/>
                <w:bCs/>
                <w:sz w:val="22"/>
                <w:szCs w:val="22"/>
              </w:rPr>
              <w:t>Proxy</w:t>
            </w:r>
          </w:p>
        </w:tc>
        <w:tc>
          <w:tcPr>
            <w:tcW w:w="2250" w:type="dxa"/>
          </w:tcPr>
          <w:p w:rsidR="009F1F7D" w:rsidRPr="0005468C" w:rsidRDefault="009F1F7D" w:rsidP="002F0930">
            <w:pPr>
              <w:rPr>
                <w:rFonts w:ascii="Calibri" w:hAnsi="Calibri"/>
                <w:b/>
                <w:bCs/>
              </w:rPr>
            </w:pPr>
            <w:r w:rsidRPr="0005468C">
              <w:rPr>
                <w:rFonts w:ascii="Calibri" w:hAnsi="Calibri"/>
                <w:b/>
                <w:bCs/>
                <w:sz w:val="22"/>
                <w:szCs w:val="22"/>
              </w:rPr>
              <w:t>Name</w:t>
            </w:r>
          </w:p>
        </w:tc>
        <w:tc>
          <w:tcPr>
            <w:tcW w:w="1170" w:type="dxa"/>
          </w:tcPr>
          <w:p w:rsidR="009F1F7D" w:rsidRPr="0005468C" w:rsidRDefault="009F1F7D" w:rsidP="002F0930">
            <w:pPr>
              <w:rPr>
                <w:rFonts w:ascii="Calibri" w:hAnsi="Calibri"/>
                <w:b/>
                <w:bCs/>
              </w:rPr>
            </w:pPr>
            <w:r w:rsidRPr="0005468C">
              <w:rPr>
                <w:rFonts w:ascii="Calibri" w:hAnsi="Calibri"/>
                <w:b/>
                <w:bCs/>
                <w:sz w:val="22"/>
                <w:szCs w:val="22"/>
              </w:rPr>
              <w:t>Present</w:t>
            </w:r>
          </w:p>
        </w:tc>
        <w:tc>
          <w:tcPr>
            <w:tcW w:w="990" w:type="dxa"/>
          </w:tcPr>
          <w:p w:rsidR="009F1F7D" w:rsidRPr="0005468C" w:rsidRDefault="009F1F7D" w:rsidP="002F0930">
            <w:pPr>
              <w:rPr>
                <w:rFonts w:ascii="Calibri" w:hAnsi="Calibri"/>
                <w:b/>
                <w:bCs/>
              </w:rPr>
            </w:pPr>
            <w:r w:rsidRPr="0005468C">
              <w:rPr>
                <w:rFonts w:ascii="Calibri" w:hAnsi="Calibri"/>
                <w:b/>
                <w:bCs/>
                <w:sz w:val="22"/>
                <w:szCs w:val="22"/>
              </w:rPr>
              <w:t>Proxy</w:t>
            </w:r>
          </w:p>
        </w:tc>
      </w:tr>
      <w:tr w:rsidR="009F1F7D" w:rsidRPr="0005468C" w:rsidTr="004D0670">
        <w:trPr>
          <w:trHeight w:val="249"/>
        </w:trPr>
        <w:tc>
          <w:tcPr>
            <w:tcW w:w="3251" w:type="dxa"/>
          </w:tcPr>
          <w:p w:rsidR="009F1F7D" w:rsidRPr="0005468C" w:rsidRDefault="009F1F7D" w:rsidP="00D67533">
            <w:pPr>
              <w:rPr>
                <w:rFonts w:ascii="Calibri" w:hAnsi="Calibri"/>
              </w:rPr>
            </w:pPr>
            <w:r w:rsidRPr="0005468C">
              <w:rPr>
                <w:rFonts w:ascii="Calibri" w:hAnsi="Calibri"/>
                <w:sz w:val="22"/>
                <w:szCs w:val="22"/>
              </w:rPr>
              <w:t xml:space="preserve">Jackie </w:t>
            </w:r>
            <w:proofErr w:type="spellStart"/>
            <w:r w:rsidRPr="0005468C">
              <w:rPr>
                <w:rFonts w:ascii="Calibri" w:hAnsi="Calibri"/>
                <w:sz w:val="22"/>
                <w:szCs w:val="22"/>
              </w:rPr>
              <w:t>Koski</w:t>
            </w:r>
            <w:proofErr w:type="spellEnd"/>
          </w:p>
        </w:tc>
        <w:tc>
          <w:tcPr>
            <w:tcW w:w="1080" w:type="dxa"/>
          </w:tcPr>
          <w:p w:rsidR="009F1F7D" w:rsidRPr="0005468C" w:rsidRDefault="009F1F7D" w:rsidP="002F0930">
            <w:pPr>
              <w:rPr>
                <w:rFonts w:ascii="Calibri" w:hAnsi="Calibri"/>
              </w:rPr>
            </w:pPr>
            <w:r w:rsidRPr="0005468C">
              <w:rPr>
                <w:rFonts w:ascii="Calibri" w:hAnsi="Calibri"/>
                <w:sz w:val="22"/>
                <w:szCs w:val="22"/>
              </w:rPr>
              <w:t>No</w:t>
            </w:r>
          </w:p>
        </w:tc>
        <w:tc>
          <w:tcPr>
            <w:tcW w:w="900" w:type="dxa"/>
          </w:tcPr>
          <w:p w:rsidR="009F1F7D" w:rsidRPr="0005468C" w:rsidRDefault="009F1F7D" w:rsidP="002F0930">
            <w:pPr>
              <w:rPr>
                <w:rFonts w:ascii="Calibri" w:hAnsi="Calibri"/>
              </w:rPr>
            </w:pPr>
            <w:r w:rsidRPr="0005468C">
              <w:rPr>
                <w:rFonts w:ascii="Calibri" w:hAnsi="Calibri"/>
                <w:sz w:val="22"/>
                <w:szCs w:val="22"/>
              </w:rPr>
              <w:t>Dene</w:t>
            </w:r>
          </w:p>
        </w:tc>
        <w:tc>
          <w:tcPr>
            <w:tcW w:w="2250" w:type="dxa"/>
          </w:tcPr>
          <w:p w:rsidR="009F1F7D" w:rsidRPr="0005468C" w:rsidRDefault="009F1F7D" w:rsidP="002F0930">
            <w:pPr>
              <w:rPr>
                <w:rFonts w:ascii="Calibri" w:hAnsi="Calibri"/>
              </w:rPr>
            </w:pPr>
            <w:r w:rsidRPr="0005468C">
              <w:rPr>
                <w:rFonts w:ascii="Calibri" w:hAnsi="Calibri"/>
                <w:sz w:val="22"/>
                <w:szCs w:val="22"/>
              </w:rPr>
              <w:t xml:space="preserve">Harrison </w:t>
            </w:r>
            <w:proofErr w:type="spellStart"/>
            <w:r w:rsidRPr="0005468C">
              <w:rPr>
                <w:rFonts w:ascii="Calibri" w:hAnsi="Calibri"/>
                <w:sz w:val="22"/>
                <w:szCs w:val="22"/>
                <w:lang w:val="en-GB"/>
              </w:rPr>
              <w:t>Baumbaugh</w:t>
            </w:r>
            <w:proofErr w:type="spellEnd"/>
          </w:p>
        </w:tc>
        <w:tc>
          <w:tcPr>
            <w:tcW w:w="1170" w:type="dxa"/>
          </w:tcPr>
          <w:p w:rsidR="009F1F7D" w:rsidRPr="0005468C" w:rsidRDefault="009F1F7D" w:rsidP="002F0930">
            <w:pPr>
              <w:rPr>
                <w:rFonts w:ascii="Calibri" w:hAnsi="Calibri"/>
              </w:rPr>
            </w:pPr>
            <w:r w:rsidRPr="0005468C">
              <w:rPr>
                <w:rFonts w:ascii="Calibri" w:hAnsi="Calibri"/>
                <w:sz w:val="22"/>
                <w:szCs w:val="22"/>
              </w:rPr>
              <w:t>Yes</w:t>
            </w:r>
          </w:p>
        </w:tc>
        <w:tc>
          <w:tcPr>
            <w:tcW w:w="990" w:type="dxa"/>
          </w:tcPr>
          <w:p w:rsidR="009F1F7D" w:rsidRPr="0005468C" w:rsidRDefault="009F1F7D" w:rsidP="002F0930">
            <w:pPr>
              <w:rPr>
                <w:rFonts w:ascii="Calibri" w:hAnsi="Calibri"/>
              </w:rPr>
            </w:pPr>
          </w:p>
        </w:tc>
      </w:tr>
      <w:tr w:rsidR="009F1F7D" w:rsidRPr="0005468C" w:rsidTr="004D0670">
        <w:trPr>
          <w:trHeight w:val="249"/>
        </w:trPr>
        <w:tc>
          <w:tcPr>
            <w:tcW w:w="3251" w:type="dxa"/>
          </w:tcPr>
          <w:p w:rsidR="009F1F7D" w:rsidRPr="0005468C" w:rsidRDefault="009F1F7D" w:rsidP="002F0930">
            <w:pPr>
              <w:rPr>
                <w:rFonts w:ascii="Calibri" w:hAnsi="Calibri"/>
              </w:rPr>
            </w:pPr>
            <w:r w:rsidRPr="0005468C">
              <w:rPr>
                <w:rFonts w:ascii="Calibri" w:hAnsi="Calibri"/>
                <w:sz w:val="22"/>
                <w:szCs w:val="22"/>
              </w:rPr>
              <w:t>Ian Barnes</w:t>
            </w:r>
          </w:p>
        </w:tc>
        <w:tc>
          <w:tcPr>
            <w:tcW w:w="1080" w:type="dxa"/>
          </w:tcPr>
          <w:p w:rsidR="009F1F7D" w:rsidRPr="0005468C" w:rsidRDefault="009F1F7D" w:rsidP="002F0930">
            <w:pPr>
              <w:rPr>
                <w:rFonts w:ascii="Calibri" w:hAnsi="Calibri"/>
              </w:rPr>
            </w:pPr>
            <w:r w:rsidRPr="0005468C">
              <w:rPr>
                <w:rFonts w:ascii="Calibri" w:hAnsi="Calibri"/>
                <w:sz w:val="22"/>
                <w:szCs w:val="22"/>
              </w:rPr>
              <w:t>Web-part</w:t>
            </w:r>
          </w:p>
        </w:tc>
        <w:tc>
          <w:tcPr>
            <w:tcW w:w="900" w:type="dxa"/>
          </w:tcPr>
          <w:p w:rsidR="009F1F7D" w:rsidRPr="0005468C" w:rsidRDefault="009F1F7D" w:rsidP="002F0930">
            <w:pPr>
              <w:rPr>
                <w:rFonts w:ascii="Calibri" w:hAnsi="Calibri"/>
              </w:rPr>
            </w:pPr>
            <w:r w:rsidRPr="0005468C">
              <w:rPr>
                <w:rFonts w:ascii="Calibri" w:hAnsi="Calibri"/>
                <w:sz w:val="22"/>
                <w:szCs w:val="22"/>
              </w:rPr>
              <w:t>Marty</w:t>
            </w:r>
          </w:p>
        </w:tc>
        <w:tc>
          <w:tcPr>
            <w:tcW w:w="2250" w:type="dxa"/>
          </w:tcPr>
          <w:p w:rsidR="009F1F7D" w:rsidRPr="0005468C" w:rsidRDefault="009F1F7D" w:rsidP="002F0930">
            <w:pPr>
              <w:rPr>
                <w:rFonts w:ascii="Calibri" w:hAnsi="Calibri"/>
              </w:rPr>
            </w:pPr>
            <w:r w:rsidRPr="0005468C">
              <w:rPr>
                <w:rFonts w:ascii="Calibri" w:hAnsi="Calibri"/>
                <w:sz w:val="22"/>
                <w:szCs w:val="22"/>
              </w:rPr>
              <w:t>Mary Thomas</w:t>
            </w:r>
          </w:p>
        </w:tc>
        <w:tc>
          <w:tcPr>
            <w:tcW w:w="1170" w:type="dxa"/>
          </w:tcPr>
          <w:p w:rsidR="009F1F7D" w:rsidRPr="0005468C" w:rsidRDefault="009F1F7D" w:rsidP="002F0930">
            <w:pPr>
              <w:rPr>
                <w:rFonts w:ascii="Calibri" w:hAnsi="Calibri"/>
              </w:rPr>
            </w:pPr>
            <w:r w:rsidRPr="0005468C">
              <w:rPr>
                <w:rFonts w:ascii="Calibri" w:hAnsi="Calibri"/>
                <w:sz w:val="22"/>
                <w:szCs w:val="22"/>
              </w:rPr>
              <w:t>Yes</w:t>
            </w:r>
          </w:p>
        </w:tc>
        <w:tc>
          <w:tcPr>
            <w:tcW w:w="990" w:type="dxa"/>
          </w:tcPr>
          <w:p w:rsidR="009F1F7D" w:rsidRPr="0005468C" w:rsidRDefault="009F1F7D" w:rsidP="002F0930">
            <w:pPr>
              <w:rPr>
                <w:rFonts w:ascii="Calibri" w:hAnsi="Calibri"/>
              </w:rPr>
            </w:pPr>
          </w:p>
        </w:tc>
      </w:tr>
      <w:tr w:rsidR="009F1F7D" w:rsidRPr="0005468C" w:rsidTr="004D0670">
        <w:trPr>
          <w:trHeight w:val="249"/>
        </w:trPr>
        <w:tc>
          <w:tcPr>
            <w:tcW w:w="3251" w:type="dxa"/>
          </w:tcPr>
          <w:p w:rsidR="009F1F7D" w:rsidRPr="0005468C" w:rsidRDefault="009F1F7D" w:rsidP="002F0930">
            <w:pPr>
              <w:rPr>
                <w:rFonts w:ascii="Calibri" w:hAnsi="Calibri"/>
              </w:rPr>
            </w:pPr>
            <w:r w:rsidRPr="0005468C">
              <w:rPr>
                <w:rFonts w:ascii="Calibri" w:hAnsi="Calibri"/>
                <w:sz w:val="22"/>
                <w:szCs w:val="22"/>
              </w:rPr>
              <w:t>Betsy Eller, Financial Partner</w:t>
            </w:r>
          </w:p>
        </w:tc>
        <w:tc>
          <w:tcPr>
            <w:tcW w:w="1080" w:type="dxa"/>
          </w:tcPr>
          <w:p w:rsidR="009F1F7D" w:rsidRPr="0005468C" w:rsidRDefault="009F1F7D" w:rsidP="002F0930">
            <w:pPr>
              <w:rPr>
                <w:rFonts w:ascii="Calibri" w:hAnsi="Calibri"/>
              </w:rPr>
            </w:pPr>
            <w:r w:rsidRPr="0005468C">
              <w:rPr>
                <w:rFonts w:ascii="Calibri" w:hAnsi="Calibri"/>
                <w:sz w:val="22"/>
                <w:szCs w:val="22"/>
              </w:rPr>
              <w:t>Yes</w:t>
            </w:r>
          </w:p>
        </w:tc>
        <w:tc>
          <w:tcPr>
            <w:tcW w:w="900" w:type="dxa"/>
          </w:tcPr>
          <w:p w:rsidR="009F1F7D" w:rsidRPr="0005468C" w:rsidRDefault="009F1F7D" w:rsidP="002F0930">
            <w:pPr>
              <w:rPr>
                <w:rFonts w:ascii="Calibri" w:hAnsi="Calibri"/>
              </w:rPr>
            </w:pPr>
          </w:p>
        </w:tc>
        <w:tc>
          <w:tcPr>
            <w:tcW w:w="2250" w:type="dxa"/>
          </w:tcPr>
          <w:p w:rsidR="009F1F7D" w:rsidRPr="0005468C" w:rsidRDefault="009F1F7D" w:rsidP="002F0930">
            <w:pPr>
              <w:rPr>
                <w:rFonts w:ascii="Calibri" w:hAnsi="Calibri"/>
              </w:rPr>
            </w:pPr>
            <w:r w:rsidRPr="0005468C">
              <w:rPr>
                <w:rFonts w:ascii="Calibri" w:hAnsi="Calibri"/>
                <w:sz w:val="22"/>
                <w:szCs w:val="22"/>
              </w:rPr>
              <w:t xml:space="preserve">Cliff </w:t>
            </w:r>
            <w:proofErr w:type="spellStart"/>
            <w:r w:rsidRPr="0005468C">
              <w:rPr>
                <w:rFonts w:ascii="Calibri" w:hAnsi="Calibri"/>
                <w:sz w:val="22"/>
                <w:szCs w:val="22"/>
              </w:rPr>
              <w:t>Turrell</w:t>
            </w:r>
            <w:proofErr w:type="spellEnd"/>
          </w:p>
        </w:tc>
        <w:tc>
          <w:tcPr>
            <w:tcW w:w="1170" w:type="dxa"/>
          </w:tcPr>
          <w:p w:rsidR="009F1F7D" w:rsidRPr="0005468C" w:rsidRDefault="009F1F7D" w:rsidP="002F0930">
            <w:pPr>
              <w:rPr>
                <w:rFonts w:ascii="Calibri" w:hAnsi="Calibri"/>
              </w:rPr>
            </w:pPr>
            <w:r w:rsidRPr="0005468C">
              <w:rPr>
                <w:rFonts w:ascii="Calibri" w:hAnsi="Calibri"/>
                <w:sz w:val="22"/>
                <w:szCs w:val="22"/>
              </w:rPr>
              <w:t>Yes</w:t>
            </w:r>
          </w:p>
        </w:tc>
        <w:tc>
          <w:tcPr>
            <w:tcW w:w="990" w:type="dxa"/>
          </w:tcPr>
          <w:p w:rsidR="009F1F7D" w:rsidRPr="0005468C" w:rsidRDefault="009F1F7D" w:rsidP="002F0930">
            <w:pPr>
              <w:rPr>
                <w:rFonts w:ascii="Calibri" w:hAnsi="Calibri"/>
              </w:rPr>
            </w:pPr>
          </w:p>
        </w:tc>
      </w:tr>
      <w:tr w:rsidR="009F1F7D" w:rsidRPr="0005468C" w:rsidTr="004D0670">
        <w:trPr>
          <w:trHeight w:val="249"/>
        </w:trPr>
        <w:tc>
          <w:tcPr>
            <w:tcW w:w="3251" w:type="dxa"/>
          </w:tcPr>
          <w:p w:rsidR="009F1F7D" w:rsidRPr="0005468C" w:rsidRDefault="009F1F7D" w:rsidP="00D67533">
            <w:pPr>
              <w:rPr>
                <w:rFonts w:ascii="Calibri" w:hAnsi="Calibri"/>
              </w:rPr>
            </w:pPr>
            <w:r w:rsidRPr="0005468C">
              <w:rPr>
                <w:rFonts w:ascii="Calibri" w:hAnsi="Calibri"/>
                <w:sz w:val="22"/>
                <w:szCs w:val="22"/>
              </w:rPr>
              <w:t>Craig Jacobsen, Presiding Partner</w:t>
            </w:r>
          </w:p>
        </w:tc>
        <w:tc>
          <w:tcPr>
            <w:tcW w:w="1080" w:type="dxa"/>
          </w:tcPr>
          <w:p w:rsidR="009F1F7D" w:rsidRPr="0005468C" w:rsidRDefault="009F1F7D" w:rsidP="00C63340">
            <w:pPr>
              <w:rPr>
                <w:rFonts w:ascii="Calibri" w:hAnsi="Calibri"/>
              </w:rPr>
            </w:pPr>
            <w:r w:rsidRPr="0005468C">
              <w:rPr>
                <w:rFonts w:ascii="Calibri" w:hAnsi="Calibri"/>
                <w:sz w:val="22"/>
                <w:szCs w:val="22"/>
              </w:rPr>
              <w:t>Yes</w:t>
            </w:r>
          </w:p>
        </w:tc>
        <w:tc>
          <w:tcPr>
            <w:tcW w:w="900" w:type="dxa"/>
          </w:tcPr>
          <w:p w:rsidR="009F1F7D" w:rsidRPr="0005468C" w:rsidRDefault="009F1F7D" w:rsidP="002F0930">
            <w:pPr>
              <w:rPr>
                <w:rFonts w:ascii="Calibri" w:hAnsi="Calibri"/>
              </w:rPr>
            </w:pPr>
          </w:p>
        </w:tc>
        <w:tc>
          <w:tcPr>
            <w:tcW w:w="2250" w:type="dxa"/>
          </w:tcPr>
          <w:p w:rsidR="009F1F7D" w:rsidRPr="0005468C" w:rsidRDefault="009F1F7D" w:rsidP="002F0930">
            <w:pPr>
              <w:rPr>
                <w:rFonts w:ascii="Calibri" w:hAnsi="Calibri"/>
              </w:rPr>
            </w:pPr>
            <w:r w:rsidRPr="0005468C">
              <w:rPr>
                <w:rFonts w:ascii="Calibri" w:hAnsi="Calibri"/>
                <w:sz w:val="22"/>
                <w:szCs w:val="22"/>
              </w:rPr>
              <w:t xml:space="preserve">Larry </w:t>
            </w:r>
            <w:proofErr w:type="spellStart"/>
            <w:r w:rsidRPr="0005468C">
              <w:rPr>
                <w:rFonts w:ascii="Calibri" w:hAnsi="Calibri"/>
                <w:sz w:val="22"/>
                <w:szCs w:val="22"/>
              </w:rPr>
              <w:t>Averbeck</w:t>
            </w:r>
            <w:proofErr w:type="spellEnd"/>
            <w:r w:rsidRPr="0005468C">
              <w:rPr>
                <w:rFonts w:ascii="Calibri" w:hAnsi="Calibri"/>
                <w:sz w:val="22"/>
                <w:szCs w:val="22"/>
              </w:rPr>
              <w:t xml:space="preserve"> </w:t>
            </w:r>
          </w:p>
        </w:tc>
        <w:tc>
          <w:tcPr>
            <w:tcW w:w="1170" w:type="dxa"/>
          </w:tcPr>
          <w:p w:rsidR="009F1F7D" w:rsidRPr="0005468C" w:rsidRDefault="009F1F7D" w:rsidP="002F0930">
            <w:pPr>
              <w:rPr>
                <w:rFonts w:ascii="Calibri" w:hAnsi="Calibri"/>
              </w:rPr>
            </w:pPr>
            <w:r w:rsidRPr="0005468C">
              <w:rPr>
                <w:rFonts w:ascii="Calibri" w:hAnsi="Calibri"/>
                <w:sz w:val="22"/>
                <w:szCs w:val="22"/>
              </w:rPr>
              <w:t>Web</w:t>
            </w:r>
          </w:p>
        </w:tc>
        <w:tc>
          <w:tcPr>
            <w:tcW w:w="990" w:type="dxa"/>
          </w:tcPr>
          <w:p w:rsidR="009F1F7D" w:rsidRPr="0005468C" w:rsidRDefault="009F1F7D" w:rsidP="002F0930">
            <w:pPr>
              <w:rPr>
                <w:rFonts w:ascii="Calibri" w:hAnsi="Calibri"/>
              </w:rPr>
            </w:pPr>
            <w:r w:rsidRPr="0005468C">
              <w:rPr>
                <w:rFonts w:ascii="Calibri" w:hAnsi="Calibri"/>
                <w:sz w:val="22"/>
                <w:szCs w:val="22"/>
              </w:rPr>
              <w:t xml:space="preserve"> </w:t>
            </w:r>
          </w:p>
        </w:tc>
      </w:tr>
      <w:tr w:rsidR="009F1F7D" w:rsidRPr="0005468C" w:rsidTr="004D0670">
        <w:trPr>
          <w:trHeight w:val="249"/>
        </w:trPr>
        <w:tc>
          <w:tcPr>
            <w:tcW w:w="3251" w:type="dxa"/>
          </w:tcPr>
          <w:p w:rsidR="009F1F7D" w:rsidRPr="0005468C" w:rsidRDefault="009F1F7D" w:rsidP="002F0930">
            <w:pPr>
              <w:rPr>
                <w:rFonts w:ascii="Calibri" w:hAnsi="Calibri"/>
              </w:rPr>
            </w:pPr>
            <w:r w:rsidRPr="0005468C">
              <w:rPr>
                <w:rFonts w:ascii="Calibri" w:hAnsi="Calibri"/>
                <w:sz w:val="22"/>
                <w:szCs w:val="22"/>
              </w:rPr>
              <w:t>Marty Eckerle</w:t>
            </w:r>
          </w:p>
        </w:tc>
        <w:tc>
          <w:tcPr>
            <w:tcW w:w="1080" w:type="dxa"/>
          </w:tcPr>
          <w:p w:rsidR="009F1F7D" w:rsidRPr="0005468C" w:rsidRDefault="009F1F7D" w:rsidP="002F0930">
            <w:pPr>
              <w:rPr>
                <w:rFonts w:ascii="Calibri" w:hAnsi="Calibri"/>
              </w:rPr>
            </w:pPr>
            <w:r w:rsidRPr="0005468C">
              <w:rPr>
                <w:rFonts w:ascii="Calibri" w:hAnsi="Calibri"/>
                <w:sz w:val="22"/>
                <w:szCs w:val="22"/>
              </w:rPr>
              <w:t>Web</w:t>
            </w:r>
          </w:p>
        </w:tc>
        <w:tc>
          <w:tcPr>
            <w:tcW w:w="900" w:type="dxa"/>
          </w:tcPr>
          <w:p w:rsidR="009F1F7D" w:rsidRPr="0005468C" w:rsidRDefault="009F1F7D" w:rsidP="002F0930">
            <w:pPr>
              <w:rPr>
                <w:rFonts w:ascii="Calibri" w:hAnsi="Calibri"/>
              </w:rPr>
            </w:pPr>
          </w:p>
        </w:tc>
        <w:tc>
          <w:tcPr>
            <w:tcW w:w="2250" w:type="dxa"/>
          </w:tcPr>
          <w:p w:rsidR="009F1F7D" w:rsidRPr="0005468C" w:rsidRDefault="009F1F7D" w:rsidP="002F0930">
            <w:pPr>
              <w:rPr>
                <w:rFonts w:ascii="Calibri" w:hAnsi="Calibri"/>
              </w:rPr>
            </w:pPr>
            <w:r w:rsidRPr="0005468C">
              <w:rPr>
                <w:rFonts w:ascii="Calibri" w:hAnsi="Calibri"/>
                <w:sz w:val="22"/>
                <w:szCs w:val="22"/>
              </w:rPr>
              <w:t>Mike Griffin</w:t>
            </w:r>
          </w:p>
        </w:tc>
        <w:tc>
          <w:tcPr>
            <w:tcW w:w="1170" w:type="dxa"/>
          </w:tcPr>
          <w:p w:rsidR="009F1F7D" w:rsidRPr="0005468C" w:rsidRDefault="009F1F7D" w:rsidP="002F0930">
            <w:pPr>
              <w:rPr>
                <w:rFonts w:ascii="Calibri" w:hAnsi="Calibri"/>
              </w:rPr>
            </w:pPr>
            <w:r w:rsidRPr="0005468C">
              <w:rPr>
                <w:rFonts w:ascii="Calibri" w:hAnsi="Calibri"/>
                <w:sz w:val="22"/>
                <w:szCs w:val="22"/>
              </w:rPr>
              <w:t>Yes</w:t>
            </w:r>
          </w:p>
        </w:tc>
        <w:tc>
          <w:tcPr>
            <w:tcW w:w="990" w:type="dxa"/>
          </w:tcPr>
          <w:p w:rsidR="009F1F7D" w:rsidRPr="0005468C" w:rsidRDefault="009F1F7D" w:rsidP="002F0930">
            <w:pPr>
              <w:rPr>
                <w:rFonts w:ascii="Calibri" w:hAnsi="Calibri"/>
              </w:rPr>
            </w:pPr>
          </w:p>
        </w:tc>
      </w:tr>
      <w:tr w:rsidR="009F1F7D" w:rsidRPr="0005468C" w:rsidTr="004D0670">
        <w:trPr>
          <w:trHeight w:val="249"/>
        </w:trPr>
        <w:tc>
          <w:tcPr>
            <w:tcW w:w="3251" w:type="dxa"/>
          </w:tcPr>
          <w:p w:rsidR="009F1F7D" w:rsidRPr="0005468C" w:rsidRDefault="009F1F7D" w:rsidP="00AF4ADC">
            <w:pPr>
              <w:rPr>
                <w:rFonts w:ascii="Calibri" w:hAnsi="Calibri"/>
              </w:rPr>
            </w:pPr>
            <w:r w:rsidRPr="0005468C">
              <w:rPr>
                <w:rFonts w:ascii="Calibri" w:hAnsi="Calibri"/>
                <w:sz w:val="22"/>
                <w:szCs w:val="22"/>
              </w:rPr>
              <w:t xml:space="preserve">Gerry </w:t>
            </w:r>
            <w:proofErr w:type="spellStart"/>
            <w:r w:rsidRPr="0005468C">
              <w:rPr>
                <w:rFonts w:ascii="Calibri" w:hAnsi="Calibri"/>
                <w:sz w:val="22"/>
                <w:szCs w:val="22"/>
              </w:rPr>
              <w:t>Geverdt</w:t>
            </w:r>
            <w:proofErr w:type="spellEnd"/>
            <w:r w:rsidRPr="0005468C">
              <w:rPr>
                <w:rFonts w:ascii="Calibri" w:hAnsi="Calibri"/>
                <w:sz w:val="22"/>
                <w:szCs w:val="22"/>
              </w:rPr>
              <w:t xml:space="preserve"> </w:t>
            </w:r>
          </w:p>
        </w:tc>
        <w:tc>
          <w:tcPr>
            <w:tcW w:w="1080" w:type="dxa"/>
          </w:tcPr>
          <w:p w:rsidR="009F1F7D" w:rsidRPr="0005468C" w:rsidRDefault="009F1F7D" w:rsidP="00AF4ADC">
            <w:pPr>
              <w:rPr>
                <w:rFonts w:ascii="Calibri" w:hAnsi="Calibri"/>
              </w:rPr>
            </w:pPr>
            <w:r w:rsidRPr="0005468C">
              <w:rPr>
                <w:rFonts w:ascii="Calibri" w:hAnsi="Calibri"/>
                <w:sz w:val="22"/>
                <w:szCs w:val="22"/>
              </w:rPr>
              <w:t>Yes</w:t>
            </w:r>
          </w:p>
        </w:tc>
        <w:tc>
          <w:tcPr>
            <w:tcW w:w="900" w:type="dxa"/>
          </w:tcPr>
          <w:p w:rsidR="009F1F7D" w:rsidRPr="0005468C" w:rsidRDefault="009F1F7D" w:rsidP="00AF4ADC">
            <w:pPr>
              <w:rPr>
                <w:rFonts w:ascii="Calibri" w:hAnsi="Calibri"/>
              </w:rPr>
            </w:pPr>
          </w:p>
        </w:tc>
        <w:tc>
          <w:tcPr>
            <w:tcW w:w="2250" w:type="dxa"/>
          </w:tcPr>
          <w:p w:rsidR="009F1F7D" w:rsidRPr="0005468C" w:rsidRDefault="009F1F7D" w:rsidP="00AF4ADC">
            <w:pPr>
              <w:rPr>
                <w:rFonts w:ascii="Calibri" w:hAnsi="Calibri"/>
              </w:rPr>
            </w:pPr>
            <w:r w:rsidRPr="0005468C">
              <w:rPr>
                <w:rFonts w:ascii="Calibri" w:hAnsi="Calibri"/>
                <w:sz w:val="22"/>
                <w:szCs w:val="22"/>
              </w:rPr>
              <w:t xml:space="preserve">Michele </w:t>
            </w:r>
            <w:proofErr w:type="spellStart"/>
            <w:r w:rsidRPr="0005468C">
              <w:rPr>
                <w:rFonts w:ascii="Calibri" w:hAnsi="Calibri"/>
                <w:sz w:val="22"/>
                <w:szCs w:val="22"/>
              </w:rPr>
              <w:t>Grinoch</w:t>
            </w:r>
            <w:proofErr w:type="spellEnd"/>
            <w:r w:rsidRPr="0005468C">
              <w:rPr>
                <w:rFonts w:ascii="Calibri" w:hAnsi="Calibri"/>
                <w:sz w:val="22"/>
                <w:szCs w:val="22"/>
              </w:rPr>
              <w:t xml:space="preserve"> </w:t>
            </w:r>
          </w:p>
        </w:tc>
        <w:tc>
          <w:tcPr>
            <w:tcW w:w="1170" w:type="dxa"/>
          </w:tcPr>
          <w:p w:rsidR="009F1F7D" w:rsidRPr="0005468C" w:rsidRDefault="009F1F7D" w:rsidP="00AF4ADC">
            <w:pPr>
              <w:rPr>
                <w:rFonts w:ascii="Calibri" w:hAnsi="Calibri"/>
              </w:rPr>
            </w:pPr>
            <w:r w:rsidRPr="0005468C">
              <w:rPr>
                <w:rFonts w:ascii="Calibri" w:hAnsi="Calibri"/>
                <w:sz w:val="22"/>
                <w:szCs w:val="22"/>
              </w:rPr>
              <w:t>Yes</w:t>
            </w:r>
          </w:p>
        </w:tc>
        <w:tc>
          <w:tcPr>
            <w:tcW w:w="990" w:type="dxa"/>
          </w:tcPr>
          <w:p w:rsidR="009F1F7D" w:rsidRPr="0005468C" w:rsidRDefault="009F1F7D" w:rsidP="00AF4ADC">
            <w:pPr>
              <w:rPr>
                <w:rFonts w:ascii="Calibri" w:hAnsi="Calibri"/>
              </w:rPr>
            </w:pPr>
          </w:p>
        </w:tc>
      </w:tr>
      <w:tr w:rsidR="009F1F7D" w:rsidRPr="0005468C" w:rsidTr="004D0670">
        <w:trPr>
          <w:trHeight w:val="249"/>
        </w:trPr>
        <w:tc>
          <w:tcPr>
            <w:tcW w:w="3251" w:type="dxa"/>
          </w:tcPr>
          <w:p w:rsidR="009F1F7D" w:rsidRPr="0005468C" w:rsidRDefault="009F1F7D" w:rsidP="00AF4ADC">
            <w:pPr>
              <w:rPr>
                <w:rFonts w:ascii="Calibri" w:hAnsi="Calibri"/>
              </w:rPr>
            </w:pPr>
            <w:r w:rsidRPr="0005468C">
              <w:rPr>
                <w:rFonts w:ascii="Calibri" w:hAnsi="Calibri"/>
                <w:sz w:val="22"/>
                <w:szCs w:val="22"/>
              </w:rPr>
              <w:t>Dene Alden</w:t>
            </w:r>
          </w:p>
        </w:tc>
        <w:tc>
          <w:tcPr>
            <w:tcW w:w="1080" w:type="dxa"/>
          </w:tcPr>
          <w:p w:rsidR="009F1F7D" w:rsidRPr="0005468C" w:rsidRDefault="009F1F7D" w:rsidP="00AF4ADC">
            <w:pPr>
              <w:rPr>
                <w:rFonts w:ascii="Calibri" w:hAnsi="Calibri"/>
              </w:rPr>
            </w:pPr>
            <w:r w:rsidRPr="0005468C">
              <w:rPr>
                <w:rFonts w:ascii="Calibri" w:hAnsi="Calibri"/>
                <w:sz w:val="22"/>
                <w:szCs w:val="22"/>
              </w:rPr>
              <w:t>Yes</w:t>
            </w:r>
          </w:p>
        </w:tc>
        <w:tc>
          <w:tcPr>
            <w:tcW w:w="900" w:type="dxa"/>
          </w:tcPr>
          <w:p w:rsidR="009F1F7D" w:rsidRPr="0005468C" w:rsidRDefault="009F1F7D" w:rsidP="00AF4ADC">
            <w:pPr>
              <w:rPr>
                <w:rFonts w:ascii="Calibri" w:hAnsi="Calibri"/>
              </w:rPr>
            </w:pPr>
          </w:p>
        </w:tc>
        <w:tc>
          <w:tcPr>
            <w:tcW w:w="2250" w:type="dxa"/>
          </w:tcPr>
          <w:p w:rsidR="009F1F7D" w:rsidRPr="0005468C" w:rsidRDefault="009F1F7D" w:rsidP="00AF4ADC">
            <w:pPr>
              <w:rPr>
                <w:rFonts w:ascii="Calibri" w:hAnsi="Calibri"/>
              </w:rPr>
            </w:pPr>
            <w:r w:rsidRPr="0005468C">
              <w:rPr>
                <w:rFonts w:ascii="Calibri" w:hAnsi="Calibri"/>
                <w:sz w:val="22"/>
                <w:szCs w:val="22"/>
              </w:rPr>
              <w:t>Richard Alden</w:t>
            </w:r>
          </w:p>
        </w:tc>
        <w:tc>
          <w:tcPr>
            <w:tcW w:w="1170" w:type="dxa"/>
          </w:tcPr>
          <w:p w:rsidR="009F1F7D" w:rsidRPr="0005468C" w:rsidRDefault="009F1F7D" w:rsidP="00AF4ADC">
            <w:pPr>
              <w:rPr>
                <w:rFonts w:ascii="Calibri" w:hAnsi="Calibri"/>
                <w:highlight w:val="yellow"/>
              </w:rPr>
            </w:pPr>
            <w:r w:rsidRPr="0005468C">
              <w:rPr>
                <w:rFonts w:ascii="Calibri" w:hAnsi="Calibri"/>
                <w:sz w:val="22"/>
                <w:szCs w:val="22"/>
              </w:rPr>
              <w:t>Yes</w:t>
            </w:r>
          </w:p>
        </w:tc>
        <w:tc>
          <w:tcPr>
            <w:tcW w:w="990" w:type="dxa"/>
          </w:tcPr>
          <w:p w:rsidR="009F1F7D" w:rsidRPr="0005468C" w:rsidRDefault="009F1F7D" w:rsidP="00AF4ADC">
            <w:pPr>
              <w:rPr>
                <w:rFonts w:ascii="Calibri" w:hAnsi="Calibri"/>
              </w:rPr>
            </w:pPr>
          </w:p>
        </w:tc>
      </w:tr>
      <w:tr w:rsidR="009F1F7D" w:rsidRPr="0005468C" w:rsidTr="004D0670">
        <w:trPr>
          <w:trHeight w:val="249"/>
        </w:trPr>
        <w:tc>
          <w:tcPr>
            <w:tcW w:w="3251" w:type="dxa"/>
          </w:tcPr>
          <w:p w:rsidR="009F1F7D" w:rsidRPr="0005468C" w:rsidRDefault="009F1F7D" w:rsidP="00AF4ADC">
            <w:pPr>
              <w:rPr>
                <w:rFonts w:ascii="Calibri" w:hAnsi="Calibri"/>
              </w:rPr>
            </w:pPr>
            <w:r w:rsidRPr="0005468C">
              <w:rPr>
                <w:rFonts w:ascii="Calibri" w:hAnsi="Calibri"/>
                <w:sz w:val="22"/>
                <w:szCs w:val="22"/>
              </w:rPr>
              <w:t>Frank Bicknell</w:t>
            </w:r>
          </w:p>
        </w:tc>
        <w:tc>
          <w:tcPr>
            <w:tcW w:w="1080" w:type="dxa"/>
          </w:tcPr>
          <w:p w:rsidR="009F1F7D" w:rsidRPr="0005468C" w:rsidRDefault="009F1F7D" w:rsidP="00AF4ADC">
            <w:pPr>
              <w:rPr>
                <w:rFonts w:ascii="Calibri" w:hAnsi="Calibri"/>
              </w:rPr>
            </w:pPr>
            <w:r w:rsidRPr="0005468C">
              <w:rPr>
                <w:rFonts w:ascii="Calibri" w:hAnsi="Calibri"/>
                <w:sz w:val="22"/>
                <w:szCs w:val="22"/>
              </w:rPr>
              <w:t>Yes</w:t>
            </w:r>
          </w:p>
        </w:tc>
        <w:tc>
          <w:tcPr>
            <w:tcW w:w="900" w:type="dxa"/>
          </w:tcPr>
          <w:p w:rsidR="009F1F7D" w:rsidRPr="0005468C" w:rsidRDefault="009F1F7D" w:rsidP="00AF4ADC">
            <w:pPr>
              <w:rPr>
                <w:rFonts w:ascii="Calibri" w:hAnsi="Calibri"/>
              </w:rPr>
            </w:pPr>
          </w:p>
        </w:tc>
        <w:tc>
          <w:tcPr>
            <w:tcW w:w="2250" w:type="dxa"/>
          </w:tcPr>
          <w:p w:rsidR="009F1F7D" w:rsidRPr="0005468C" w:rsidRDefault="009F1F7D" w:rsidP="00AF4ADC">
            <w:pPr>
              <w:rPr>
                <w:rFonts w:ascii="Calibri" w:hAnsi="Calibri"/>
              </w:rPr>
            </w:pPr>
          </w:p>
        </w:tc>
        <w:tc>
          <w:tcPr>
            <w:tcW w:w="1170" w:type="dxa"/>
          </w:tcPr>
          <w:p w:rsidR="009F1F7D" w:rsidRPr="0005468C" w:rsidRDefault="009F1F7D" w:rsidP="00AF4ADC">
            <w:pPr>
              <w:rPr>
                <w:rFonts w:ascii="Calibri" w:hAnsi="Calibri"/>
              </w:rPr>
            </w:pPr>
          </w:p>
        </w:tc>
        <w:tc>
          <w:tcPr>
            <w:tcW w:w="990" w:type="dxa"/>
          </w:tcPr>
          <w:p w:rsidR="009F1F7D" w:rsidRPr="0005468C" w:rsidRDefault="009F1F7D" w:rsidP="00AF4ADC">
            <w:pPr>
              <w:rPr>
                <w:rFonts w:ascii="Calibri" w:hAnsi="Calibri"/>
              </w:rPr>
            </w:pPr>
          </w:p>
        </w:tc>
      </w:tr>
      <w:tr w:rsidR="009F1F7D" w:rsidRPr="0005468C" w:rsidTr="004D0670">
        <w:trPr>
          <w:trHeight w:val="249"/>
        </w:trPr>
        <w:tc>
          <w:tcPr>
            <w:tcW w:w="3251" w:type="dxa"/>
          </w:tcPr>
          <w:p w:rsidR="009F1F7D" w:rsidRPr="0005468C" w:rsidRDefault="009F1F7D" w:rsidP="00AF4ADC">
            <w:pPr>
              <w:rPr>
                <w:rFonts w:ascii="Calibri" w:hAnsi="Calibri"/>
              </w:rPr>
            </w:pPr>
            <w:r w:rsidRPr="0005468C">
              <w:rPr>
                <w:rFonts w:ascii="Calibri" w:hAnsi="Calibri"/>
                <w:sz w:val="22"/>
                <w:szCs w:val="22"/>
              </w:rPr>
              <w:t xml:space="preserve">Scott </w:t>
            </w:r>
            <w:proofErr w:type="spellStart"/>
            <w:r w:rsidRPr="0005468C">
              <w:rPr>
                <w:rFonts w:ascii="Calibri" w:hAnsi="Calibri"/>
                <w:sz w:val="22"/>
                <w:szCs w:val="22"/>
              </w:rPr>
              <w:t>Wallick</w:t>
            </w:r>
            <w:proofErr w:type="spellEnd"/>
          </w:p>
        </w:tc>
        <w:tc>
          <w:tcPr>
            <w:tcW w:w="1080" w:type="dxa"/>
          </w:tcPr>
          <w:p w:rsidR="009F1F7D" w:rsidRPr="0005468C" w:rsidRDefault="009F1F7D" w:rsidP="00AF4ADC">
            <w:pPr>
              <w:rPr>
                <w:rFonts w:ascii="Calibri" w:hAnsi="Calibri"/>
              </w:rPr>
            </w:pPr>
            <w:r w:rsidRPr="0005468C">
              <w:rPr>
                <w:rFonts w:ascii="Calibri" w:hAnsi="Calibri"/>
                <w:sz w:val="22"/>
                <w:szCs w:val="22"/>
              </w:rPr>
              <w:t>No</w:t>
            </w:r>
          </w:p>
        </w:tc>
        <w:tc>
          <w:tcPr>
            <w:tcW w:w="900" w:type="dxa"/>
          </w:tcPr>
          <w:p w:rsidR="009F1F7D" w:rsidRPr="0005468C" w:rsidRDefault="009F1F7D" w:rsidP="00AF4ADC">
            <w:pPr>
              <w:rPr>
                <w:rFonts w:ascii="Calibri" w:hAnsi="Calibri"/>
              </w:rPr>
            </w:pPr>
            <w:r w:rsidRPr="0005468C">
              <w:rPr>
                <w:rFonts w:ascii="Calibri" w:hAnsi="Calibri"/>
                <w:sz w:val="22"/>
                <w:szCs w:val="22"/>
              </w:rPr>
              <w:t>(Jackie)</w:t>
            </w:r>
          </w:p>
        </w:tc>
        <w:tc>
          <w:tcPr>
            <w:tcW w:w="2250" w:type="dxa"/>
          </w:tcPr>
          <w:p w:rsidR="009F1F7D" w:rsidRPr="0005468C" w:rsidRDefault="009F1F7D" w:rsidP="00AF4ADC">
            <w:pPr>
              <w:rPr>
                <w:rFonts w:ascii="Calibri" w:hAnsi="Calibri"/>
              </w:rPr>
            </w:pPr>
          </w:p>
        </w:tc>
        <w:tc>
          <w:tcPr>
            <w:tcW w:w="1170" w:type="dxa"/>
          </w:tcPr>
          <w:p w:rsidR="009F1F7D" w:rsidRPr="0005468C" w:rsidRDefault="009F1F7D" w:rsidP="00AF4ADC">
            <w:pPr>
              <w:rPr>
                <w:rFonts w:ascii="Calibri" w:hAnsi="Calibri"/>
                <w:highlight w:val="yellow"/>
              </w:rPr>
            </w:pPr>
          </w:p>
        </w:tc>
        <w:tc>
          <w:tcPr>
            <w:tcW w:w="990" w:type="dxa"/>
          </w:tcPr>
          <w:p w:rsidR="009F1F7D" w:rsidRPr="0005468C" w:rsidRDefault="009F1F7D" w:rsidP="00AF4ADC">
            <w:pPr>
              <w:rPr>
                <w:rFonts w:ascii="Calibri" w:hAnsi="Calibri"/>
              </w:rPr>
            </w:pPr>
          </w:p>
        </w:tc>
      </w:tr>
    </w:tbl>
    <w:p w:rsidR="009F1F7D" w:rsidRPr="0005468C" w:rsidRDefault="009F1F7D" w:rsidP="00960A8E">
      <w:pPr>
        <w:rPr>
          <w:rFonts w:ascii="Calibri" w:hAnsi="Calibri"/>
          <w:sz w:val="22"/>
          <w:szCs w:val="22"/>
          <w:lang w:val="en-GB"/>
        </w:rPr>
      </w:pPr>
    </w:p>
    <w:p w:rsidR="009F1F7D" w:rsidRPr="0005468C" w:rsidRDefault="009F1F7D" w:rsidP="0014611C">
      <w:pPr>
        <w:rPr>
          <w:rFonts w:ascii="Calibri" w:hAnsi="Calibri"/>
          <w:sz w:val="22"/>
          <w:szCs w:val="22"/>
        </w:rPr>
      </w:pPr>
      <w:r w:rsidRPr="0005468C">
        <w:rPr>
          <w:rFonts w:ascii="Calibri" w:hAnsi="Calibri"/>
          <w:b/>
          <w:bCs/>
          <w:sz w:val="22"/>
          <w:szCs w:val="22"/>
          <w:u w:val="single"/>
          <w:lang w:val="en-GB"/>
        </w:rPr>
        <w:t>Recording Partner’s Report</w:t>
      </w:r>
      <w:r w:rsidRPr="0005468C">
        <w:rPr>
          <w:rFonts w:ascii="Calibri" w:hAnsi="Calibri"/>
          <w:b/>
          <w:bCs/>
          <w:sz w:val="22"/>
          <w:szCs w:val="22"/>
          <w:lang w:val="en-GB"/>
        </w:rPr>
        <w:t xml:space="preserve">: </w:t>
      </w:r>
      <w:r w:rsidRPr="0005468C">
        <w:rPr>
          <w:rFonts w:ascii="Calibri" w:hAnsi="Calibri"/>
          <w:sz w:val="22"/>
          <w:szCs w:val="22"/>
          <w:lang w:val="en-GB"/>
        </w:rPr>
        <w:t xml:space="preserve">Minutes for July were accepted as posted.  </w:t>
      </w:r>
    </w:p>
    <w:p w:rsidR="009F1F7D" w:rsidRPr="0005468C" w:rsidRDefault="009F1F7D" w:rsidP="002402C9">
      <w:pPr>
        <w:rPr>
          <w:rFonts w:ascii="Calibri" w:hAnsi="Calibri"/>
          <w:sz w:val="22"/>
          <w:szCs w:val="22"/>
          <w:lang w:val="en-GB"/>
        </w:rPr>
      </w:pPr>
    </w:p>
    <w:p w:rsidR="009F1F7D" w:rsidRPr="0005468C" w:rsidRDefault="009F1F7D" w:rsidP="00F54E9F">
      <w:pPr>
        <w:rPr>
          <w:rFonts w:ascii="Calibri" w:hAnsi="Calibri"/>
          <w:sz w:val="22"/>
          <w:szCs w:val="22"/>
          <w:lang w:val="en-GB"/>
        </w:rPr>
      </w:pPr>
      <w:r w:rsidRPr="0005468C">
        <w:rPr>
          <w:rFonts w:ascii="Calibri" w:hAnsi="Calibri"/>
          <w:b/>
          <w:bCs/>
          <w:sz w:val="22"/>
          <w:szCs w:val="22"/>
          <w:u w:val="single"/>
          <w:lang w:val="en-GB"/>
        </w:rPr>
        <w:t>Financial Partner’s Report</w:t>
      </w:r>
      <w:r w:rsidRPr="0005468C">
        <w:rPr>
          <w:rFonts w:ascii="Calibri" w:hAnsi="Calibri"/>
          <w:b/>
          <w:bCs/>
          <w:sz w:val="22"/>
          <w:szCs w:val="22"/>
          <w:lang w:val="en-GB"/>
        </w:rPr>
        <w:t>:</w:t>
      </w:r>
      <w:r w:rsidRPr="0005468C">
        <w:rPr>
          <w:rFonts w:ascii="Calibri" w:hAnsi="Calibri"/>
          <w:sz w:val="22"/>
          <w:szCs w:val="22"/>
          <w:lang w:val="en-GB"/>
        </w:rPr>
        <w:t xml:space="preserve">  Betsy reported available funds as $21,194.91 with no open orders. Motion by Marty/Mike to accept and file for audit.</w:t>
      </w:r>
    </w:p>
    <w:p w:rsidR="009F1F7D" w:rsidRPr="0005468C" w:rsidRDefault="009F1F7D" w:rsidP="00AA52A9">
      <w:pPr>
        <w:rPr>
          <w:rFonts w:ascii="Calibri" w:hAnsi="Calibri"/>
          <w:sz w:val="22"/>
          <w:szCs w:val="22"/>
        </w:rPr>
      </w:pPr>
    </w:p>
    <w:p w:rsidR="009F1F7D" w:rsidRPr="0005468C" w:rsidRDefault="009F1F7D" w:rsidP="008F4AC2">
      <w:pPr>
        <w:rPr>
          <w:rFonts w:ascii="Calibri" w:hAnsi="Calibri"/>
          <w:sz w:val="22"/>
          <w:szCs w:val="22"/>
          <w:lang w:val="en-GB"/>
        </w:rPr>
      </w:pPr>
      <w:r w:rsidRPr="0005468C">
        <w:rPr>
          <w:rFonts w:ascii="Calibri" w:hAnsi="Calibri"/>
          <w:b/>
          <w:bCs/>
          <w:sz w:val="22"/>
          <w:szCs w:val="22"/>
          <w:u w:val="single"/>
          <w:lang w:val="en-GB"/>
        </w:rPr>
        <w:t>Announcements</w:t>
      </w:r>
      <w:r w:rsidRPr="0005468C">
        <w:rPr>
          <w:rFonts w:ascii="Calibri" w:hAnsi="Calibri"/>
          <w:b/>
          <w:bCs/>
          <w:sz w:val="22"/>
          <w:szCs w:val="22"/>
          <w:lang w:val="en-GB"/>
        </w:rPr>
        <w:t>:</w:t>
      </w:r>
      <w:r w:rsidRPr="0005468C">
        <w:rPr>
          <w:rFonts w:ascii="Calibri" w:hAnsi="Calibri"/>
          <w:sz w:val="22"/>
          <w:szCs w:val="22"/>
          <w:lang w:val="en-GB"/>
        </w:rPr>
        <w:t xml:space="preserve">  none</w:t>
      </w:r>
    </w:p>
    <w:p w:rsidR="009F1F7D" w:rsidRPr="0005468C" w:rsidRDefault="009F1F7D" w:rsidP="00AD7243">
      <w:pPr>
        <w:rPr>
          <w:rFonts w:ascii="Calibri" w:hAnsi="Calibri"/>
          <w:sz w:val="22"/>
          <w:szCs w:val="22"/>
          <w:lang w:val="en-GB"/>
        </w:rPr>
      </w:pPr>
    </w:p>
    <w:p w:rsidR="009F1F7D" w:rsidRPr="0005468C" w:rsidRDefault="009F1F7D" w:rsidP="0073764A">
      <w:pPr>
        <w:rPr>
          <w:rFonts w:ascii="Calibri" w:hAnsi="Calibri"/>
          <w:sz w:val="22"/>
          <w:szCs w:val="22"/>
          <w:lang w:val="en-GB"/>
        </w:rPr>
      </w:pPr>
      <w:r w:rsidRPr="0005468C">
        <w:rPr>
          <w:rFonts w:ascii="Calibri" w:hAnsi="Calibri"/>
          <w:b/>
          <w:bCs/>
          <w:sz w:val="22"/>
          <w:szCs w:val="22"/>
          <w:u w:val="single"/>
          <w:lang w:val="en-GB"/>
        </w:rPr>
        <w:t>Old Business:</w:t>
      </w:r>
      <w:r w:rsidRPr="0005468C">
        <w:rPr>
          <w:rFonts w:ascii="Calibri" w:hAnsi="Calibri"/>
          <w:sz w:val="22"/>
          <w:szCs w:val="22"/>
          <w:lang w:val="en-GB"/>
        </w:rPr>
        <w:t xml:space="preserve">   none</w:t>
      </w:r>
    </w:p>
    <w:p w:rsidR="009F1F7D" w:rsidRPr="0005468C" w:rsidRDefault="009F1F7D" w:rsidP="008A5F3A">
      <w:pPr>
        <w:rPr>
          <w:rFonts w:ascii="Calibri" w:hAnsi="Calibri"/>
          <w:b/>
          <w:bCs/>
          <w:sz w:val="22"/>
          <w:szCs w:val="22"/>
        </w:rPr>
      </w:pPr>
    </w:p>
    <w:p w:rsidR="009F1F7D" w:rsidRPr="0005468C" w:rsidRDefault="009F1F7D" w:rsidP="002F52CD">
      <w:pPr>
        <w:rPr>
          <w:rFonts w:ascii="Calibri" w:hAnsi="Calibri"/>
          <w:bCs/>
          <w:sz w:val="22"/>
          <w:szCs w:val="22"/>
          <w:u w:val="single"/>
          <w:lang w:val="en-GB"/>
        </w:rPr>
      </w:pPr>
      <w:r w:rsidRPr="0005468C">
        <w:rPr>
          <w:rFonts w:ascii="Calibri" w:hAnsi="Calibri"/>
          <w:b/>
          <w:bCs/>
          <w:sz w:val="22"/>
          <w:szCs w:val="22"/>
          <w:u w:val="single"/>
          <w:lang w:val="en-GB"/>
        </w:rPr>
        <w:t>New Business:</w:t>
      </w:r>
    </w:p>
    <w:p w:rsidR="009F1F7D" w:rsidRPr="0005468C" w:rsidRDefault="009F1F7D" w:rsidP="002F52CD">
      <w:pPr>
        <w:pStyle w:val="ListParagraph"/>
        <w:numPr>
          <w:ilvl w:val="0"/>
          <w:numId w:val="11"/>
        </w:numPr>
        <w:rPr>
          <w:rFonts w:ascii="Calibri" w:hAnsi="Calibri"/>
          <w:bCs/>
          <w:sz w:val="22"/>
          <w:szCs w:val="22"/>
          <w:lang w:val="en-GB"/>
        </w:rPr>
      </w:pPr>
      <w:r w:rsidRPr="0005468C">
        <w:rPr>
          <w:rFonts w:ascii="Calibri" w:hAnsi="Calibri"/>
          <w:bCs/>
          <w:sz w:val="22"/>
          <w:szCs w:val="22"/>
          <w:lang w:val="en-GB"/>
        </w:rPr>
        <w:t xml:space="preserve">Ed </w:t>
      </w:r>
      <w:proofErr w:type="spellStart"/>
      <w:r w:rsidRPr="0005468C">
        <w:rPr>
          <w:rFonts w:ascii="Calibri" w:hAnsi="Calibri"/>
          <w:bCs/>
          <w:sz w:val="22"/>
          <w:szCs w:val="22"/>
          <w:lang w:val="en-GB"/>
        </w:rPr>
        <w:t>Mishlove</w:t>
      </w:r>
      <w:proofErr w:type="spellEnd"/>
      <w:r w:rsidRPr="0005468C">
        <w:rPr>
          <w:rFonts w:ascii="Calibri" w:hAnsi="Calibri"/>
          <w:bCs/>
          <w:sz w:val="22"/>
          <w:szCs w:val="22"/>
          <w:lang w:val="en-GB"/>
        </w:rPr>
        <w:t xml:space="preserve"> tendered his resignation to Craig before this meeting. Motion by Craig to accept passed 14/0/1. Betsy will calculate the value of his shares and notify members if they are interested in purchasing them.</w:t>
      </w:r>
    </w:p>
    <w:p w:rsidR="009F1F7D" w:rsidRPr="0005468C" w:rsidRDefault="009F1F7D" w:rsidP="002F52CD">
      <w:pPr>
        <w:pStyle w:val="ListParagraph"/>
        <w:numPr>
          <w:ilvl w:val="0"/>
          <w:numId w:val="11"/>
        </w:numPr>
        <w:rPr>
          <w:rFonts w:ascii="Calibri" w:hAnsi="Calibri"/>
          <w:bCs/>
          <w:sz w:val="22"/>
          <w:szCs w:val="22"/>
          <w:lang w:val="en-GB"/>
        </w:rPr>
      </w:pPr>
      <w:r w:rsidRPr="0005468C">
        <w:rPr>
          <w:rFonts w:ascii="Calibri" w:hAnsi="Calibri"/>
          <w:bCs/>
          <w:sz w:val="22"/>
          <w:szCs w:val="22"/>
          <w:lang w:val="en-GB"/>
        </w:rPr>
        <w:t xml:space="preserve">Craig presented his notes from an informal </w:t>
      </w:r>
      <w:proofErr w:type="spellStart"/>
      <w:r w:rsidRPr="0005468C">
        <w:rPr>
          <w:rFonts w:ascii="Calibri" w:hAnsi="Calibri"/>
          <w:bCs/>
          <w:sz w:val="22"/>
          <w:szCs w:val="22"/>
          <w:lang w:val="en-GB"/>
        </w:rPr>
        <w:t>CinMIC</w:t>
      </w:r>
      <w:proofErr w:type="spellEnd"/>
      <w:r w:rsidRPr="0005468C">
        <w:rPr>
          <w:rFonts w:ascii="Calibri" w:hAnsi="Calibri"/>
          <w:bCs/>
          <w:sz w:val="22"/>
          <w:szCs w:val="22"/>
          <w:lang w:val="en-GB"/>
        </w:rPr>
        <w:t xml:space="preserve"> gathering at the library on Aug 1 on portfolio management and discussions on improving meeting practices. The use of Better Investing and Manifest Investing as screening tools was also discussed. Marty noted that using MI’s Sweet Spot criteria, then sorting on quality was a good starting place for a stock study. Marty also noted that BI’s SSG+ software will so be as good as Toolkit 6.</w:t>
      </w:r>
    </w:p>
    <w:p w:rsidR="009F1F7D" w:rsidRPr="0005468C" w:rsidRDefault="009F1F7D" w:rsidP="002F52CD">
      <w:pPr>
        <w:pStyle w:val="ListParagraph"/>
        <w:numPr>
          <w:ilvl w:val="0"/>
          <w:numId w:val="11"/>
        </w:numPr>
        <w:rPr>
          <w:rFonts w:ascii="Calibri" w:hAnsi="Calibri"/>
          <w:bCs/>
          <w:sz w:val="22"/>
          <w:szCs w:val="22"/>
          <w:lang w:val="en-GB"/>
        </w:rPr>
      </w:pPr>
      <w:r w:rsidRPr="0005468C">
        <w:rPr>
          <w:rFonts w:ascii="Calibri" w:hAnsi="Calibri"/>
          <w:bCs/>
          <w:sz w:val="22"/>
          <w:szCs w:val="22"/>
          <w:lang w:val="en-GB"/>
        </w:rPr>
        <w:t>In order to improve and enrich our stock studies, Craig asked that members submit new stock studies (SSG, VL, Morningstar, presentation, etc.) the first week of the month to give members a chance to do their own evaluation. There followed a lively conversation regarding timing of the information and other issues. Marty/Larry proposed submission of the SSG, VL, etc. the first week with final material and presentation due the weekend before the meeting. Motion failed 7/7/1. Craig/Michelle modified the motion to: company selection, draft SSG, and supplemental data due the first week</w:t>
      </w:r>
      <w:r w:rsidR="0005468C" w:rsidRPr="0005468C">
        <w:rPr>
          <w:rFonts w:ascii="Calibri" w:hAnsi="Calibri"/>
          <w:bCs/>
          <w:sz w:val="22"/>
          <w:szCs w:val="22"/>
          <w:lang w:val="en-GB"/>
        </w:rPr>
        <w:t xml:space="preserve"> of the month</w:t>
      </w:r>
      <w:r w:rsidRPr="0005468C">
        <w:rPr>
          <w:rFonts w:ascii="Calibri" w:hAnsi="Calibri"/>
          <w:bCs/>
          <w:sz w:val="22"/>
          <w:szCs w:val="22"/>
          <w:lang w:val="en-GB"/>
        </w:rPr>
        <w:t xml:space="preserve"> and final presentation, SSG, etc. at least three days prior to the meeting. Motion passed 13/1/1. This should give all partners time to review, do their own study and make judgments on each stock studied.</w:t>
      </w:r>
    </w:p>
    <w:p w:rsidR="009F1F7D" w:rsidRPr="0005468C" w:rsidRDefault="009F1F7D" w:rsidP="00A02FE6">
      <w:pPr>
        <w:rPr>
          <w:rFonts w:ascii="Calibri" w:hAnsi="Calibri"/>
          <w:sz w:val="22"/>
          <w:szCs w:val="22"/>
          <w:lang w:val="en-GB"/>
        </w:rPr>
      </w:pPr>
    </w:p>
    <w:p w:rsidR="009F1F7D" w:rsidRPr="0005468C" w:rsidRDefault="009F1F7D" w:rsidP="00304CBD">
      <w:pPr>
        <w:rPr>
          <w:rFonts w:ascii="Calibri" w:hAnsi="Calibri"/>
          <w:b/>
          <w:bCs/>
          <w:sz w:val="22"/>
          <w:szCs w:val="22"/>
          <w:u w:val="single"/>
          <w:lang w:val="en-GB"/>
        </w:rPr>
      </w:pPr>
      <w:r w:rsidRPr="0005468C">
        <w:rPr>
          <w:rFonts w:ascii="Calibri" w:hAnsi="Calibri"/>
          <w:b/>
          <w:bCs/>
          <w:sz w:val="22"/>
          <w:szCs w:val="22"/>
          <w:u w:val="single"/>
          <w:lang w:val="en-GB"/>
        </w:rPr>
        <w:t>Education:</w:t>
      </w:r>
    </w:p>
    <w:p w:rsidR="009F1F7D" w:rsidRPr="0005468C" w:rsidRDefault="009F1F7D" w:rsidP="00C4621E">
      <w:pPr>
        <w:pStyle w:val="ListParagraph"/>
        <w:numPr>
          <w:ilvl w:val="0"/>
          <w:numId w:val="11"/>
        </w:numPr>
        <w:rPr>
          <w:rFonts w:ascii="Calibri" w:hAnsi="Calibri"/>
          <w:bCs/>
          <w:sz w:val="22"/>
          <w:szCs w:val="22"/>
          <w:lang w:val="en-GB"/>
        </w:rPr>
      </w:pPr>
      <w:r w:rsidRPr="0005468C">
        <w:rPr>
          <w:rFonts w:ascii="Calibri" w:hAnsi="Calibri"/>
          <w:bCs/>
          <w:sz w:val="22"/>
          <w:szCs w:val="22"/>
          <w:lang w:val="en-GB"/>
        </w:rPr>
        <w:t xml:space="preserve">Craig suggested the Education segment be kept to 15 </w:t>
      </w:r>
      <w:proofErr w:type="spellStart"/>
      <w:r w:rsidRPr="0005468C">
        <w:rPr>
          <w:rFonts w:ascii="Calibri" w:hAnsi="Calibri"/>
          <w:bCs/>
          <w:sz w:val="22"/>
          <w:szCs w:val="22"/>
          <w:lang w:val="en-GB"/>
        </w:rPr>
        <w:t>mins</w:t>
      </w:r>
      <w:proofErr w:type="spellEnd"/>
      <w:r w:rsidRPr="0005468C">
        <w:rPr>
          <w:rFonts w:ascii="Calibri" w:hAnsi="Calibri"/>
          <w:bCs/>
          <w:sz w:val="22"/>
          <w:szCs w:val="22"/>
          <w:lang w:val="en-GB"/>
        </w:rPr>
        <w:t xml:space="preserve">. </w:t>
      </w:r>
      <w:proofErr w:type="gramStart"/>
      <w:r w:rsidRPr="0005468C">
        <w:rPr>
          <w:rFonts w:ascii="Calibri" w:hAnsi="Calibri"/>
          <w:bCs/>
          <w:sz w:val="22"/>
          <w:szCs w:val="22"/>
          <w:lang w:val="en-GB"/>
        </w:rPr>
        <w:t>max</w:t>
      </w:r>
      <w:proofErr w:type="gramEnd"/>
      <w:r w:rsidRPr="0005468C">
        <w:rPr>
          <w:rFonts w:ascii="Calibri" w:hAnsi="Calibri"/>
          <w:bCs/>
          <w:sz w:val="22"/>
          <w:szCs w:val="22"/>
          <w:lang w:val="en-GB"/>
        </w:rPr>
        <w:t>. Cliff noted that we had not added to the portfolio in a while and perhaps we should double up on stock studies in lieu of the Education segment for the next three months. Craig moved, motion passed 14/0/1.</w:t>
      </w:r>
    </w:p>
    <w:p w:rsidR="009F1F7D" w:rsidRPr="0005468C" w:rsidRDefault="009F1F7D" w:rsidP="00C4621E">
      <w:pPr>
        <w:pStyle w:val="ListParagraph"/>
        <w:numPr>
          <w:ilvl w:val="0"/>
          <w:numId w:val="11"/>
        </w:numPr>
        <w:rPr>
          <w:rFonts w:ascii="Calibri" w:hAnsi="Calibri"/>
          <w:bCs/>
          <w:sz w:val="22"/>
          <w:szCs w:val="22"/>
          <w:lang w:val="en-GB"/>
        </w:rPr>
      </w:pPr>
      <w:r w:rsidRPr="0005468C">
        <w:rPr>
          <w:rFonts w:ascii="Calibri" w:hAnsi="Calibri"/>
          <w:bCs/>
          <w:sz w:val="22"/>
          <w:szCs w:val="22"/>
          <w:lang w:val="en-GB"/>
        </w:rPr>
        <w:t>Craig presented an overview of the SEC 10-Q report, using TROW’s most recent report as an example.</w:t>
      </w:r>
    </w:p>
    <w:p w:rsidR="009F1F7D" w:rsidRPr="0005468C" w:rsidRDefault="009F1F7D" w:rsidP="00483ACD">
      <w:pPr>
        <w:rPr>
          <w:rFonts w:ascii="Calibri" w:hAnsi="Calibri"/>
          <w:bCs/>
          <w:sz w:val="22"/>
          <w:szCs w:val="22"/>
          <w:lang w:val="en-GB"/>
        </w:rPr>
      </w:pPr>
    </w:p>
    <w:p w:rsidR="009F1F7D" w:rsidRDefault="009F1F7D" w:rsidP="0043285B">
      <w:pPr>
        <w:rPr>
          <w:rFonts w:ascii="Calibri" w:hAnsi="Calibri"/>
          <w:sz w:val="22"/>
          <w:szCs w:val="22"/>
          <w:lang w:val="en-GB"/>
        </w:rPr>
      </w:pPr>
      <w:r w:rsidRPr="0005468C">
        <w:rPr>
          <w:rFonts w:ascii="Calibri" w:hAnsi="Calibri"/>
          <w:b/>
          <w:bCs/>
          <w:sz w:val="22"/>
          <w:szCs w:val="22"/>
          <w:u w:val="single"/>
          <w:lang w:val="en-GB"/>
        </w:rPr>
        <w:lastRenderedPageBreak/>
        <w:t>Stock Presentation:</w:t>
      </w:r>
      <w:r w:rsidRPr="0005468C">
        <w:rPr>
          <w:rFonts w:ascii="Calibri" w:hAnsi="Calibri"/>
          <w:sz w:val="22"/>
          <w:szCs w:val="22"/>
          <w:lang w:val="en-GB"/>
        </w:rPr>
        <w:t xml:space="preserve">  Kate Lester presented a report on Gilead Sciences, </w:t>
      </w:r>
      <w:proofErr w:type="spellStart"/>
      <w:r w:rsidRPr="0005468C">
        <w:rPr>
          <w:rFonts w:ascii="Calibri" w:hAnsi="Calibri"/>
          <w:sz w:val="22"/>
          <w:szCs w:val="22"/>
          <w:lang w:val="en-GB"/>
        </w:rPr>
        <w:t>Inc</w:t>
      </w:r>
      <w:proofErr w:type="spellEnd"/>
      <w:r w:rsidRPr="0005468C">
        <w:rPr>
          <w:rFonts w:ascii="Calibri" w:hAnsi="Calibri"/>
          <w:sz w:val="22"/>
          <w:szCs w:val="22"/>
          <w:lang w:val="en-GB"/>
        </w:rPr>
        <w:t xml:space="preserve"> (GILD), her submission for membership in the club. GILD had been p</w:t>
      </w:r>
      <w:r w:rsidR="00E11342" w:rsidRPr="0005468C">
        <w:rPr>
          <w:rFonts w:ascii="Calibri" w:hAnsi="Calibri"/>
          <w:sz w:val="22"/>
          <w:szCs w:val="22"/>
          <w:lang w:val="en-GB"/>
        </w:rPr>
        <w:t>roposed as a replacement for BRL</w:t>
      </w:r>
      <w:r w:rsidRPr="0005468C">
        <w:rPr>
          <w:rFonts w:ascii="Calibri" w:hAnsi="Calibri"/>
          <w:sz w:val="22"/>
          <w:szCs w:val="22"/>
          <w:lang w:val="en-GB"/>
        </w:rPr>
        <w:t>I. Using BI member sentiment (</w:t>
      </w:r>
      <w:r w:rsidR="00E11342" w:rsidRPr="0005468C">
        <w:rPr>
          <w:rFonts w:ascii="Calibri" w:hAnsi="Calibri"/>
          <w:sz w:val="22"/>
          <w:szCs w:val="22"/>
          <w:lang w:val="en-GB"/>
        </w:rPr>
        <w:t xml:space="preserve">average of </w:t>
      </w:r>
      <w:r w:rsidRPr="0005468C">
        <w:rPr>
          <w:rFonts w:ascii="Calibri" w:hAnsi="Calibri"/>
          <w:sz w:val="22"/>
          <w:szCs w:val="22"/>
          <w:lang w:val="en-GB"/>
        </w:rPr>
        <w:t xml:space="preserve">500+ entries) the stock was solidly in the BUY range. Cliff and Mary had also studied the stock by other criteria and concurred with the BUY recommendation. Kate’s acceptance as a member was approved </w:t>
      </w:r>
      <w:r>
        <w:rPr>
          <w:rFonts w:ascii="Calibri" w:hAnsi="Calibri"/>
          <w:sz w:val="22"/>
          <w:szCs w:val="22"/>
          <w:lang w:val="en-GB"/>
        </w:rPr>
        <w:t>14/0/1.</w:t>
      </w:r>
    </w:p>
    <w:p w:rsidR="009F1F7D" w:rsidRPr="002F52CD" w:rsidRDefault="009F1F7D" w:rsidP="0002452F">
      <w:pPr>
        <w:rPr>
          <w:rFonts w:ascii="Calibri" w:hAnsi="Calibri"/>
          <w:b/>
          <w:bCs/>
          <w:sz w:val="22"/>
          <w:szCs w:val="22"/>
          <w:u w:val="single"/>
          <w:lang w:val="en-GB"/>
        </w:rPr>
      </w:pPr>
    </w:p>
    <w:p w:rsidR="009F1F7D" w:rsidRPr="002F52CD" w:rsidRDefault="009F1F7D" w:rsidP="0043285B">
      <w:pPr>
        <w:rPr>
          <w:rFonts w:ascii="Calibri" w:hAnsi="Calibri"/>
          <w:sz w:val="22"/>
          <w:szCs w:val="22"/>
          <w:lang w:val="en-GB"/>
        </w:rPr>
      </w:pPr>
      <w:r w:rsidRPr="002F52CD">
        <w:rPr>
          <w:rFonts w:ascii="Calibri" w:hAnsi="Calibri"/>
          <w:b/>
          <w:bCs/>
          <w:sz w:val="22"/>
          <w:szCs w:val="22"/>
          <w:u w:val="single"/>
          <w:lang w:val="en-GB"/>
        </w:rPr>
        <w:t>Portfolio Review:</w:t>
      </w:r>
      <w:r w:rsidRPr="002F52CD">
        <w:rPr>
          <w:rFonts w:ascii="Calibri" w:hAnsi="Calibri"/>
          <w:sz w:val="22"/>
          <w:szCs w:val="22"/>
          <w:lang w:val="en-GB"/>
        </w:rPr>
        <w:t xml:space="preserve"> </w:t>
      </w:r>
    </w:p>
    <w:tbl>
      <w:tblPr>
        <w:tblW w:w="70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1478"/>
        <w:gridCol w:w="946"/>
        <w:gridCol w:w="2744"/>
      </w:tblGrid>
      <w:tr w:rsidR="009F1F7D" w:rsidRPr="002F52CD" w:rsidTr="00B4050A">
        <w:trPr>
          <w:trHeight w:val="142"/>
        </w:trPr>
        <w:tc>
          <w:tcPr>
            <w:tcW w:w="1870" w:type="dxa"/>
          </w:tcPr>
          <w:p w:rsidR="009F1F7D" w:rsidRPr="002F52CD" w:rsidRDefault="009F1F7D" w:rsidP="00C6203E">
            <w:pPr>
              <w:rPr>
                <w:rFonts w:ascii="Calibri" w:hAnsi="Calibri"/>
                <w:b/>
                <w:bCs/>
              </w:rPr>
            </w:pPr>
            <w:r w:rsidRPr="002F52CD">
              <w:rPr>
                <w:rFonts w:ascii="Calibri" w:hAnsi="Calibri"/>
                <w:b/>
                <w:bCs/>
                <w:sz w:val="22"/>
                <w:szCs w:val="22"/>
              </w:rPr>
              <w:t>Stock          FYE</w:t>
            </w:r>
          </w:p>
        </w:tc>
        <w:tc>
          <w:tcPr>
            <w:tcW w:w="1478" w:type="dxa"/>
          </w:tcPr>
          <w:p w:rsidR="009F1F7D" w:rsidRPr="002F52CD" w:rsidRDefault="009F1F7D" w:rsidP="00C6203E">
            <w:pPr>
              <w:rPr>
                <w:rFonts w:ascii="Calibri" w:hAnsi="Calibri"/>
                <w:b/>
                <w:bCs/>
              </w:rPr>
            </w:pPr>
            <w:r w:rsidRPr="002F52CD">
              <w:rPr>
                <w:rFonts w:ascii="Calibri" w:hAnsi="Calibri"/>
                <w:b/>
                <w:bCs/>
                <w:sz w:val="22"/>
                <w:szCs w:val="22"/>
              </w:rPr>
              <w:t>Watcher</w:t>
            </w:r>
          </w:p>
        </w:tc>
        <w:tc>
          <w:tcPr>
            <w:tcW w:w="946" w:type="dxa"/>
          </w:tcPr>
          <w:p w:rsidR="009F1F7D" w:rsidRPr="002F52CD" w:rsidRDefault="009F1F7D" w:rsidP="00C6203E">
            <w:pPr>
              <w:rPr>
                <w:rFonts w:ascii="Calibri" w:hAnsi="Calibri"/>
                <w:b/>
                <w:bCs/>
              </w:rPr>
            </w:pPr>
            <w:r w:rsidRPr="002F52CD">
              <w:rPr>
                <w:rFonts w:ascii="Calibri" w:hAnsi="Calibri"/>
                <w:b/>
                <w:bCs/>
                <w:sz w:val="22"/>
                <w:szCs w:val="22"/>
              </w:rPr>
              <w:t>B/H/S</w:t>
            </w:r>
          </w:p>
        </w:tc>
        <w:tc>
          <w:tcPr>
            <w:tcW w:w="2744" w:type="dxa"/>
          </w:tcPr>
          <w:p w:rsidR="009F1F7D" w:rsidRPr="002F52CD" w:rsidRDefault="009F1F7D" w:rsidP="00C6203E">
            <w:pPr>
              <w:rPr>
                <w:rFonts w:ascii="Calibri" w:hAnsi="Calibri"/>
                <w:b/>
                <w:bCs/>
              </w:rPr>
            </w:pPr>
            <w:r w:rsidRPr="002F52CD">
              <w:rPr>
                <w:rFonts w:ascii="Calibri" w:hAnsi="Calibri"/>
                <w:b/>
                <w:bCs/>
                <w:sz w:val="22"/>
                <w:szCs w:val="22"/>
              </w:rPr>
              <w:t>Comments</w:t>
            </w:r>
          </w:p>
        </w:tc>
      </w:tr>
      <w:tr w:rsidR="009F1F7D" w:rsidRPr="002F52CD" w:rsidTr="00B4050A">
        <w:trPr>
          <w:trHeight w:val="197"/>
        </w:trPr>
        <w:tc>
          <w:tcPr>
            <w:tcW w:w="1870" w:type="dxa"/>
          </w:tcPr>
          <w:p w:rsidR="009F1F7D" w:rsidRPr="002F52CD" w:rsidRDefault="009F1F7D" w:rsidP="00C6203E">
            <w:pPr>
              <w:rPr>
                <w:rFonts w:ascii="Calibri" w:hAnsi="Calibri"/>
              </w:rPr>
            </w:pPr>
            <w:r w:rsidRPr="002F52CD">
              <w:rPr>
                <w:rFonts w:ascii="Calibri" w:hAnsi="Calibri"/>
                <w:sz w:val="22"/>
                <w:szCs w:val="22"/>
              </w:rPr>
              <w:t>BBBY       2/28</w:t>
            </w:r>
          </w:p>
        </w:tc>
        <w:tc>
          <w:tcPr>
            <w:tcW w:w="1478" w:type="dxa"/>
          </w:tcPr>
          <w:p w:rsidR="009F1F7D" w:rsidRPr="002F52CD" w:rsidRDefault="009F1F7D" w:rsidP="00C6203E">
            <w:pPr>
              <w:rPr>
                <w:rFonts w:ascii="Calibri" w:hAnsi="Calibri"/>
              </w:rPr>
            </w:pPr>
            <w:r>
              <w:rPr>
                <w:rFonts w:ascii="Calibri" w:hAnsi="Calibri"/>
                <w:sz w:val="22"/>
                <w:szCs w:val="22"/>
              </w:rPr>
              <w:t>Dene</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E352CF">
            <w:pPr>
              <w:rPr>
                <w:rFonts w:ascii="Calibri" w:hAnsi="Calibri"/>
              </w:rPr>
            </w:pPr>
          </w:p>
        </w:tc>
      </w:tr>
      <w:tr w:rsidR="009F1F7D" w:rsidRPr="002F52CD" w:rsidTr="00B4050A">
        <w:trPr>
          <w:trHeight w:val="197"/>
        </w:trPr>
        <w:tc>
          <w:tcPr>
            <w:tcW w:w="1870" w:type="dxa"/>
          </w:tcPr>
          <w:p w:rsidR="009F1F7D" w:rsidRPr="002F52CD" w:rsidRDefault="009F1F7D" w:rsidP="00C6203E">
            <w:pPr>
              <w:rPr>
                <w:rFonts w:ascii="Calibri" w:hAnsi="Calibri"/>
              </w:rPr>
            </w:pPr>
            <w:r>
              <w:rPr>
                <w:rFonts w:ascii="Calibri" w:hAnsi="Calibri"/>
                <w:sz w:val="22"/>
                <w:szCs w:val="22"/>
              </w:rPr>
              <w:t>CASY</w:t>
            </w:r>
          </w:p>
        </w:tc>
        <w:tc>
          <w:tcPr>
            <w:tcW w:w="1478" w:type="dxa"/>
          </w:tcPr>
          <w:p w:rsidR="009F1F7D" w:rsidRPr="002F52CD" w:rsidRDefault="009F1F7D" w:rsidP="00C6203E">
            <w:pPr>
              <w:rPr>
                <w:rFonts w:ascii="Calibri" w:hAnsi="Calibri"/>
              </w:rPr>
            </w:pPr>
            <w:r>
              <w:rPr>
                <w:rFonts w:ascii="Calibri" w:hAnsi="Calibri"/>
                <w:sz w:val="22"/>
                <w:szCs w:val="22"/>
              </w:rPr>
              <w:t>Cliff</w:t>
            </w:r>
          </w:p>
        </w:tc>
        <w:tc>
          <w:tcPr>
            <w:tcW w:w="946" w:type="dxa"/>
          </w:tcPr>
          <w:p w:rsidR="009F1F7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r w:rsidR="009F1F7D" w:rsidRPr="002F52CD" w:rsidTr="00B4050A">
        <w:trPr>
          <w:trHeight w:val="197"/>
        </w:trPr>
        <w:tc>
          <w:tcPr>
            <w:tcW w:w="1870" w:type="dxa"/>
          </w:tcPr>
          <w:p w:rsidR="009F1F7D" w:rsidRPr="002F52CD" w:rsidRDefault="009F1F7D" w:rsidP="00C6203E">
            <w:pPr>
              <w:rPr>
                <w:rFonts w:ascii="Calibri" w:hAnsi="Calibri"/>
              </w:rPr>
            </w:pPr>
            <w:r w:rsidRPr="002F52CD">
              <w:rPr>
                <w:rFonts w:ascii="Calibri" w:hAnsi="Calibri"/>
                <w:sz w:val="22"/>
                <w:szCs w:val="22"/>
              </w:rPr>
              <w:t>CHRW     12/31</w:t>
            </w:r>
          </w:p>
        </w:tc>
        <w:tc>
          <w:tcPr>
            <w:tcW w:w="1478" w:type="dxa"/>
          </w:tcPr>
          <w:p w:rsidR="009F1F7D" w:rsidRPr="002F52CD" w:rsidRDefault="009F1F7D" w:rsidP="00C6203E">
            <w:pPr>
              <w:rPr>
                <w:rFonts w:ascii="Calibri" w:hAnsi="Calibri"/>
              </w:rPr>
            </w:pPr>
            <w:r w:rsidRPr="002F52CD">
              <w:rPr>
                <w:rFonts w:ascii="Calibri" w:hAnsi="Calibri"/>
                <w:sz w:val="22"/>
                <w:szCs w:val="22"/>
              </w:rPr>
              <w:t>Larry</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r w:rsidR="009F1F7D" w:rsidRPr="002F52CD" w:rsidTr="00B4050A">
        <w:trPr>
          <w:trHeight w:val="197"/>
        </w:trPr>
        <w:tc>
          <w:tcPr>
            <w:tcW w:w="1870" w:type="dxa"/>
          </w:tcPr>
          <w:p w:rsidR="009F1F7D" w:rsidRPr="002F52CD" w:rsidRDefault="009F1F7D" w:rsidP="00C6203E">
            <w:pPr>
              <w:rPr>
                <w:rFonts w:ascii="Calibri" w:hAnsi="Calibri"/>
              </w:rPr>
            </w:pPr>
            <w:r w:rsidRPr="002F52CD">
              <w:rPr>
                <w:rFonts w:ascii="Calibri" w:hAnsi="Calibri"/>
                <w:sz w:val="22"/>
                <w:szCs w:val="22"/>
              </w:rPr>
              <w:t>CTSH</w:t>
            </w:r>
          </w:p>
        </w:tc>
        <w:tc>
          <w:tcPr>
            <w:tcW w:w="1478" w:type="dxa"/>
          </w:tcPr>
          <w:p w:rsidR="009F1F7D" w:rsidRPr="002F52CD" w:rsidRDefault="009F1F7D" w:rsidP="00C6203E">
            <w:pPr>
              <w:rPr>
                <w:rFonts w:ascii="Calibri" w:hAnsi="Calibri"/>
              </w:rPr>
            </w:pPr>
            <w:r w:rsidRPr="002F52CD">
              <w:rPr>
                <w:rFonts w:ascii="Calibri" w:hAnsi="Calibri"/>
                <w:sz w:val="22"/>
                <w:szCs w:val="22"/>
              </w:rPr>
              <w:t>Mike</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r w:rsidR="009F1F7D" w:rsidRPr="002F52CD" w:rsidTr="00B4050A">
        <w:trPr>
          <w:trHeight w:val="197"/>
        </w:trPr>
        <w:tc>
          <w:tcPr>
            <w:tcW w:w="1870" w:type="dxa"/>
          </w:tcPr>
          <w:p w:rsidR="009F1F7D" w:rsidRPr="002F52CD" w:rsidRDefault="009F1F7D" w:rsidP="00C6203E">
            <w:pPr>
              <w:rPr>
                <w:rFonts w:ascii="Calibri" w:hAnsi="Calibri"/>
              </w:rPr>
            </w:pPr>
            <w:r w:rsidRPr="002F52CD">
              <w:rPr>
                <w:rFonts w:ascii="Calibri" w:hAnsi="Calibri"/>
                <w:sz w:val="22"/>
                <w:szCs w:val="22"/>
              </w:rPr>
              <w:t>DHR         12/31</w:t>
            </w:r>
          </w:p>
        </w:tc>
        <w:tc>
          <w:tcPr>
            <w:tcW w:w="1478" w:type="dxa"/>
          </w:tcPr>
          <w:p w:rsidR="009F1F7D" w:rsidRPr="002F52CD" w:rsidRDefault="009F1F7D" w:rsidP="00C6203E">
            <w:pPr>
              <w:rPr>
                <w:rFonts w:ascii="Calibri" w:hAnsi="Calibri"/>
              </w:rPr>
            </w:pPr>
            <w:r>
              <w:rPr>
                <w:rFonts w:ascii="Calibri" w:hAnsi="Calibri"/>
                <w:sz w:val="22"/>
                <w:szCs w:val="22"/>
              </w:rPr>
              <w:t>Jackie</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r>
              <w:rPr>
                <w:rFonts w:ascii="Calibri" w:hAnsi="Calibri"/>
                <w:sz w:val="22"/>
                <w:szCs w:val="22"/>
              </w:rPr>
              <w:t>Proposed split of company</w:t>
            </w:r>
          </w:p>
        </w:tc>
      </w:tr>
      <w:tr w:rsidR="009F1F7D" w:rsidRPr="002F52CD" w:rsidTr="00B4050A">
        <w:trPr>
          <w:trHeight w:val="52"/>
        </w:trPr>
        <w:tc>
          <w:tcPr>
            <w:tcW w:w="1870" w:type="dxa"/>
          </w:tcPr>
          <w:p w:rsidR="009F1F7D" w:rsidRPr="002F52CD" w:rsidRDefault="009F1F7D" w:rsidP="00C6203E">
            <w:pPr>
              <w:rPr>
                <w:rFonts w:ascii="Calibri" w:hAnsi="Calibri"/>
              </w:rPr>
            </w:pPr>
            <w:r w:rsidRPr="002F52CD">
              <w:rPr>
                <w:rFonts w:ascii="Calibri" w:hAnsi="Calibri"/>
                <w:sz w:val="22"/>
                <w:szCs w:val="22"/>
              </w:rPr>
              <w:t>FAST</w:t>
            </w:r>
          </w:p>
        </w:tc>
        <w:tc>
          <w:tcPr>
            <w:tcW w:w="1478" w:type="dxa"/>
          </w:tcPr>
          <w:p w:rsidR="009F1F7D" w:rsidRPr="002F52CD" w:rsidRDefault="009F1F7D" w:rsidP="00C6203E">
            <w:pPr>
              <w:rPr>
                <w:rFonts w:ascii="Calibri" w:hAnsi="Calibri"/>
              </w:rPr>
            </w:pPr>
            <w:r w:rsidRPr="002F52CD">
              <w:rPr>
                <w:rFonts w:ascii="Calibri" w:hAnsi="Calibri"/>
                <w:sz w:val="22"/>
                <w:szCs w:val="22"/>
              </w:rPr>
              <w:t>Richard</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r>
              <w:rPr>
                <w:rFonts w:ascii="Calibri" w:hAnsi="Calibri"/>
                <w:sz w:val="22"/>
                <w:szCs w:val="22"/>
              </w:rPr>
              <w:t>In BUY zone</w:t>
            </w:r>
          </w:p>
        </w:tc>
      </w:tr>
      <w:tr w:rsidR="009F1F7D" w:rsidRPr="002F52CD" w:rsidTr="00B4050A">
        <w:trPr>
          <w:trHeight w:val="52"/>
        </w:trPr>
        <w:tc>
          <w:tcPr>
            <w:tcW w:w="1870" w:type="dxa"/>
          </w:tcPr>
          <w:p w:rsidR="009F1F7D" w:rsidRPr="002F52CD" w:rsidRDefault="009F1F7D" w:rsidP="00C6203E">
            <w:pPr>
              <w:rPr>
                <w:rFonts w:ascii="Calibri" w:hAnsi="Calibri"/>
              </w:rPr>
            </w:pPr>
            <w:r w:rsidRPr="002F52CD">
              <w:rPr>
                <w:rFonts w:ascii="Calibri" w:hAnsi="Calibri"/>
                <w:sz w:val="22"/>
                <w:szCs w:val="22"/>
              </w:rPr>
              <w:t>ITC</w:t>
            </w:r>
          </w:p>
        </w:tc>
        <w:tc>
          <w:tcPr>
            <w:tcW w:w="1478" w:type="dxa"/>
          </w:tcPr>
          <w:p w:rsidR="009F1F7D" w:rsidRPr="002F52CD" w:rsidRDefault="009F1F7D" w:rsidP="00C6203E">
            <w:pPr>
              <w:rPr>
                <w:rFonts w:ascii="Calibri" w:hAnsi="Calibri"/>
              </w:rPr>
            </w:pPr>
            <w:smartTag w:uri="urn:schemas-microsoft-com:office:smarttags" w:element="PersonName">
              <w:r w:rsidRPr="002F52CD">
                <w:rPr>
                  <w:rFonts w:ascii="Calibri" w:hAnsi="Calibri"/>
                  <w:sz w:val="22"/>
                  <w:szCs w:val="22"/>
                </w:rPr>
                <w:t>Michele</w:t>
              </w:r>
            </w:smartTag>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r w:rsidR="009F1F7D" w:rsidRPr="002F52CD" w:rsidTr="00B4050A">
        <w:trPr>
          <w:trHeight w:val="52"/>
        </w:trPr>
        <w:tc>
          <w:tcPr>
            <w:tcW w:w="1870" w:type="dxa"/>
          </w:tcPr>
          <w:p w:rsidR="009F1F7D" w:rsidRPr="002F52CD" w:rsidRDefault="009F1F7D" w:rsidP="00C6203E">
            <w:pPr>
              <w:rPr>
                <w:rFonts w:ascii="Calibri" w:hAnsi="Calibri"/>
              </w:rPr>
            </w:pPr>
            <w:r w:rsidRPr="002F52CD">
              <w:rPr>
                <w:rFonts w:ascii="Calibri" w:hAnsi="Calibri"/>
                <w:sz w:val="22"/>
                <w:szCs w:val="22"/>
              </w:rPr>
              <w:t>LKQ</w:t>
            </w:r>
          </w:p>
        </w:tc>
        <w:tc>
          <w:tcPr>
            <w:tcW w:w="1478" w:type="dxa"/>
          </w:tcPr>
          <w:p w:rsidR="009F1F7D" w:rsidRPr="002F52CD" w:rsidRDefault="009F1F7D" w:rsidP="00C6203E">
            <w:pPr>
              <w:rPr>
                <w:rFonts w:ascii="Calibri" w:hAnsi="Calibri"/>
              </w:rPr>
            </w:pPr>
            <w:r>
              <w:rPr>
                <w:rFonts w:ascii="Calibri" w:hAnsi="Calibri"/>
                <w:sz w:val="22"/>
                <w:szCs w:val="22"/>
              </w:rPr>
              <w:t>Frank</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D317BF">
            <w:pPr>
              <w:rPr>
                <w:rFonts w:ascii="Calibri" w:hAnsi="Calibri"/>
              </w:rPr>
            </w:pPr>
          </w:p>
        </w:tc>
      </w:tr>
      <w:tr w:rsidR="009F1F7D" w:rsidRPr="002F52CD" w:rsidTr="00B4050A">
        <w:trPr>
          <w:trHeight w:val="52"/>
        </w:trPr>
        <w:tc>
          <w:tcPr>
            <w:tcW w:w="1870" w:type="dxa"/>
          </w:tcPr>
          <w:p w:rsidR="009F1F7D" w:rsidRPr="002F52CD" w:rsidRDefault="009F1F7D" w:rsidP="00C6203E">
            <w:pPr>
              <w:rPr>
                <w:rFonts w:ascii="Calibri" w:hAnsi="Calibri"/>
              </w:rPr>
            </w:pPr>
            <w:r w:rsidRPr="002F52CD">
              <w:rPr>
                <w:rFonts w:ascii="Calibri" w:hAnsi="Calibri"/>
                <w:sz w:val="22"/>
                <w:szCs w:val="22"/>
              </w:rPr>
              <w:t>NVO         12/31</w:t>
            </w:r>
          </w:p>
        </w:tc>
        <w:tc>
          <w:tcPr>
            <w:tcW w:w="1478" w:type="dxa"/>
          </w:tcPr>
          <w:p w:rsidR="009F1F7D" w:rsidRPr="002F52CD" w:rsidRDefault="009F1F7D" w:rsidP="00C6203E">
            <w:pPr>
              <w:rPr>
                <w:rFonts w:ascii="Calibri" w:hAnsi="Calibri"/>
              </w:rPr>
            </w:pPr>
            <w:r w:rsidRPr="002F52CD">
              <w:rPr>
                <w:rFonts w:ascii="Calibri" w:hAnsi="Calibri"/>
                <w:sz w:val="22"/>
                <w:szCs w:val="22"/>
              </w:rPr>
              <w:t>Ian</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r w:rsidR="009F1F7D" w:rsidRPr="002F52CD" w:rsidTr="00B4050A">
        <w:trPr>
          <w:trHeight w:val="52"/>
        </w:trPr>
        <w:tc>
          <w:tcPr>
            <w:tcW w:w="1870" w:type="dxa"/>
          </w:tcPr>
          <w:p w:rsidR="009F1F7D" w:rsidRPr="002F52CD" w:rsidRDefault="009F1F7D" w:rsidP="00C6203E">
            <w:pPr>
              <w:rPr>
                <w:rFonts w:ascii="Calibri" w:hAnsi="Calibri"/>
              </w:rPr>
            </w:pPr>
            <w:r>
              <w:rPr>
                <w:rFonts w:ascii="Calibri" w:hAnsi="Calibri"/>
                <w:sz w:val="22"/>
                <w:szCs w:val="22"/>
              </w:rPr>
              <w:t>PCP</w:t>
            </w:r>
          </w:p>
        </w:tc>
        <w:tc>
          <w:tcPr>
            <w:tcW w:w="1478" w:type="dxa"/>
          </w:tcPr>
          <w:p w:rsidR="009F1F7D" w:rsidRPr="002F52CD" w:rsidRDefault="009F1F7D" w:rsidP="00C6203E">
            <w:pPr>
              <w:rPr>
                <w:rFonts w:ascii="Calibri" w:hAnsi="Calibri"/>
              </w:rPr>
            </w:pPr>
            <w:r w:rsidRPr="002F52CD">
              <w:rPr>
                <w:rFonts w:ascii="Calibri" w:hAnsi="Calibri"/>
                <w:sz w:val="22"/>
                <w:szCs w:val="22"/>
              </w:rPr>
              <w:t>Gerry</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r w:rsidR="009F1F7D" w:rsidRPr="002F52CD" w:rsidTr="00B4050A">
        <w:trPr>
          <w:trHeight w:val="52"/>
        </w:trPr>
        <w:tc>
          <w:tcPr>
            <w:tcW w:w="1870" w:type="dxa"/>
          </w:tcPr>
          <w:p w:rsidR="009F1F7D" w:rsidRPr="002F52CD" w:rsidRDefault="009F1F7D" w:rsidP="00C6203E">
            <w:pPr>
              <w:rPr>
                <w:rFonts w:ascii="Calibri" w:hAnsi="Calibri"/>
              </w:rPr>
            </w:pPr>
            <w:r w:rsidRPr="002F52CD">
              <w:rPr>
                <w:rFonts w:ascii="Calibri" w:hAnsi="Calibri"/>
                <w:sz w:val="22"/>
                <w:szCs w:val="22"/>
              </w:rPr>
              <w:t>SLB           12/31</w:t>
            </w:r>
          </w:p>
        </w:tc>
        <w:tc>
          <w:tcPr>
            <w:tcW w:w="1478" w:type="dxa"/>
          </w:tcPr>
          <w:p w:rsidR="009F1F7D" w:rsidRPr="002F52CD" w:rsidRDefault="009F1F7D" w:rsidP="00315029">
            <w:pPr>
              <w:rPr>
                <w:rFonts w:ascii="Calibri" w:hAnsi="Calibri"/>
              </w:rPr>
            </w:pPr>
            <w:r w:rsidRPr="002F52CD">
              <w:rPr>
                <w:rFonts w:ascii="Calibri" w:hAnsi="Calibri"/>
                <w:sz w:val="22"/>
                <w:szCs w:val="22"/>
              </w:rPr>
              <w:t>Mary</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r w:rsidR="009F1F7D" w:rsidRPr="002F52CD" w:rsidTr="00B4050A">
        <w:trPr>
          <w:trHeight w:val="188"/>
        </w:trPr>
        <w:tc>
          <w:tcPr>
            <w:tcW w:w="1870" w:type="dxa"/>
          </w:tcPr>
          <w:p w:rsidR="009F1F7D" w:rsidRPr="002F52CD" w:rsidRDefault="009F1F7D" w:rsidP="00C6203E">
            <w:pPr>
              <w:rPr>
                <w:rFonts w:ascii="Calibri" w:hAnsi="Calibri"/>
              </w:rPr>
            </w:pPr>
            <w:r w:rsidRPr="002F52CD">
              <w:rPr>
                <w:rFonts w:ascii="Calibri" w:hAnsi="Calibri"/>
                <w:sz w:val="22"/>
                <w:szCs w:val="22"/>
              </w:rPr>
              <w:t>SRCL</w:t>
            </w:r>
          </w:p>
        </w:tc>
        <w:tc>
          <w:tcPr>
            <w:tcW w:w="1478" w:type="dxa"/>
          </w:tcPr>
          <w:p w:rsidR="009F1F7D" w:rsidRPr="002F52CD" w:rsidRDefault="009F1F7D" w:rsidP="00C6203E">
            <w:pPr>
              <w:rPr>
                <w:rFonts w:ascii="Calibri" w:hAnsi="Calibri"/>
              </w:rPr>
            </w:pPr>
            <w:smartTag w:uri="urn:schemas-microsoft-com:office:smarttags" w:element="place">
              <w:r w:rsidRPr="002F52CD">
                <w:rPr>
                  <w:rFonts w:ascii="Calibri" w:hAnsi="Calibri"/>
                  <w:sz w:val="22"/>
                  <w:szCs w:val="22"/>
                </w:rPr>
                <w:t>Harrison</w:t>
              </w:r>
            </w:smartTag>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C5ECD">
            <w:pPr>
              <w:rPr>
                <w:rFonts w:ascii="Calibri" w:hAnsi="Calibri"/>
              </w:rPr>
            </w:pPr>
            <w:r>
              <w:rPr>
                <w:rFonts w:ascii="Calibri" w:hAnsi="Calibri"/>
                <w:sz w:val="22"/>
                <w:szCs w:val="22"/>
              </w:rPr>
              <w:t>Acquisition of Shred-It</w:t>
            </w:r>
          </w:p>
        </w:tc>
      </w:tr>
      <w:tr w:rsidR="009F1F7D" w:rsidRPr="002F52CD" w:rsidTr="00B4050A">
        <w:trPr>
          <w:trHeight w:val="134"/>
        </w:trPr>
        <w:tc>
          <w:tcPr>
            <w:tcW w:w="1870" w:type="dxa"/>
          </w:tcPr>
          <w:p w:rsidR="009F1F7D" w:rsidRPr="002F52CD" w:rsidRDefault="009F1F7D" w:rsidP="00C6203E">
            <w:pPr>
              <w:rPr>
                <w:rFonts w:ascii="Calibri" w:hAnsi="Calibri"/>
              </w:rPr>
            </w:pPr>
            <w:r w:rsidRPr="002F52CD">
              <w:rPr>
                <w:rFonts w:ascii="Calibri" w:hAnsi="Calibri"/>
                <w:sz w:val="22"/>
                <w:szCs w:val="22"/>
              </w:rPr>
              <w:t>TROW</w:t>
            </w:r>
          </w:p>
        </w:tc>
        <w:tc>
          <w:tcPr>
            <w:tcW w:w="1478" w:type="dxa"/>
          </w:tcPr>
          <w:p w:rsidR="009F1F7D" w:rsidRPr="002F52CD" w:rsidRDefault="009F1F7D" w:rsidP="00C6203E">
            <w:pPr>
              <w:rPr>
                <w:rFonts w:ascii="Calibri" w:hAnsi="Calibri"/>
              </w:rPr>
            </w:pPr>
            <w:r w:rsidRPr="002F52CD">
              <w:rPr>
                <w:rFonts w:ascii="Calibri" w:hAnsi="Calibri"/>
                <w:sz w:val="22"/>
                <w:szCs w:val="22"/>
              </w:rPr>
              <w:t>Craig</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r w:rsidR="009F1F7D" w:rsidRPr="002F52CD" w:rsidTr="00B4050A">
        <w:trPr>
          <w:trHeight w:val="224"/>
        </w:trPr>
        <w:tc>
          <w:tcPr>
            <w:tcW w:w="1870" w:type="dxa"/>
          </w:tcPr>
          <w:p w:rsidR="009F1F7D" w:rsidRPr="002F52CD" w:rsidRDefault="009F1F7D" w:rsidP="00C6203E">
            <w:pPr>
              <w:rPr>
                <w:rFonts w:ascii="Calibri" w:hAnsi="Calibri"/>
              </w:rPr>
            </w:pPr>
            <w:r w:rsidRPr="002F52CD">
              <w:rPr>
                <w:rFonts w:ascii="Calibri" w:hAnsi="Calibri"/>
                <w:sz w:val="22"/>
                <w:szCs w:val="22"/>
              </w:rPr>
              <w:t>VAR           9/27</w:t>
            </w:r>
          </w:p>
        </w:tc>
        <w:tc>
          <w:tcPr>
            <w:tcW w:w="1478" w:type="dxa"/>
          </w:tcPr>
          <w:p w:rsidR="009F1F7D" w:rsidRPr="002F52CD" w:rsidRDefault="009F1F7D" w:rsidP="00C6203E">
            <w:pPr>
              <w:rPr>
                <w:rFonts w:ascii="Calibri" w:hAnsi="Calibri"/>
              </w:rPr>
            </w:pPr>
            <w:r w:rsidRPr="002F52CD">
              <w:rPr>
                <w:rFonts w:ascii="Calibri" w:hAnsi="Calibri"/>
                <w:sz w:val="22"/>
                <w:szCs w:val="22"/>
              </w:rPr>
              <w:t>Scott</w:t>
            </w:r>
          </w:p>
        </w:tc>
        <w:tc>
          <w:tcPr>
            <w:tcW w:w="946" w:type="dxa"/>
          </w:tcPr>
          <w:p w:rsidR="009F1F7D" w:rsidRPr="002F52CD" w:rsidRDefault="009F1F7D" w:rsidP="00C6203E">
            <w:pPr>
              <w:rPr>
                <w:rFonts w:ascii="Calibri" w:hAnsi="Calibri"/>
              </w:rPr>
            </w:pPr>
            <w:r>
              <w:rPr>
                <w:rFonts w:ascii="Calibri" w:hAnsi="Calibri"/>
                <w:sz w:val="22"/>
                <w:szCs w:val="22"/>
              </w:rPr>
              <w:t>H</w:t>
            </w:r>
          </w:p>
        </w:tc>
        <w:tc>
          <w:tcPr>
            <w:tcW w:w="2744" w:type="dxa"/>
          </w:tcPr>
          <w:p w:rsidR="009F1F7D" w:rsidRPr="002F52CD" w:rsidRDefault="009F1F7D" w:rsidP="00C6203E">
            <w:pPr>
              <w:rPr>
                <w:rFonts w:ascii="Calibri" w:hAnsi="Calibri"/>
              </w:rPr>
            </w:pPr>
          </w:p>
        </w:tc>
      </w:tr>
    </w:tbl>
    <w:p w:rsidR="009F1F7D" w:rsidRPr="002F52CD" w:rsidRDefault="009F1F7D">
      <w:pPr>
        <w:rPr>
          <w:rFonts w:ascii="Calibri" w:hAnsi="Calibri"/>
          <w:b/>
          <w:bCs/>
          <w:sz w:val="22"/>
          <w:szCs w:val="22"/>
          <w:u w:val="single"/>
          <w:lang w:val="en-GB"/>
        </w:rPr>
      </w:pPr>
    </w:p>
    <w:p w:rsidR="009F1F7D" w:rsidRPr="002F52CD" w:rsidRDefault="009F1F7D">
      <w:pPr>
        <w:rPr>
          <w:rFonts w:ascii="Calibri" w:hAnsi="Calibri"/>
          <w:b/>
          <w:bCs/>
          <w:sz w:val="22"/>
          <w:szCs w:val="22"/>
          <w:u w:val="single"/>
          <w:lang w:val="en-GB"/>
        </w:rPr>
      </w:pPr>
      <w:r w:rsidRPr="002F52CD">
        <w:rPr>
          <w:rFonts w:ascii="Calibri" w:hAnsi="Calibri"/>
          <w:b/>
          <w:bCs/>
          <w:sz w:val="22"/>
          <w:szCs w:val="22"/>
          <w:u w:val="single"/>
          <w:lang w:val="en-GB"/>
        </w:rPr>
        <w:t>Buy/Sell:</w:t>
      </w:r>
    </w:p>
    <w:p w:rsidR="009F1F7D" w:rsidRDefault="009F1F7D" w:rsidP="004D0670">
      <w:pPr>
        <w:pStyle w:val="ListParagraph"/>
        <w:numPr>
          <w:ilvl w:val="0"/>
          <w:numId w:val="12"/>
        </w:numPr>
        <w:rPr>
          <w:rFonts w:ascii="Calibri" w:hAnsi="Calibri"/>
          <w:sz w:val="22"/>
          <w:szCs w:val="22"/>
          <w:lang w:val="en-GB"/>
        </w:rPr>
      </w:pPr>
      <w:r>
        <w:rPr>
          <w:rFonts w:ascii="Calibri" w:hAnsi="Calibri"/>
          <w:sz w:val="22"/>
          <w:szCs w:val="22"/>
          <w:lang w:val="en-GB"/>
        </w:rPr>
        <w:t>Gerry/Rich: buy 75sh of GILD at window, passed 14/0/1</w:t>
      </w:r>
    </w:p>
    <w:p w:rsidR="009F1F7D" w:rsidRDefault="009F1F7D" w:rsidP="004D0670">
      <w:pPr>
        <w:pStyle w:val="ListParagraph"/>
        <w:numPr>
          <w:ilvl w:val="0"/>
          <w:numId w:val="12"/>
        </w:numPr>
        <w:rPr>
          <w:rFonts w:ascii="Calibri" w:hAnsi="Calibri"/>
          <w:sz w:val="22"/>
          <w:szCs w:val="22"/>
          <w:lang w:val="en-GB"/>
        </w:rPr>
      </w:pPr>
      <w:r>
        <w:rPr>
          <w:rFonts w:ascii="Calibri" w:hAnsi="Calibri"/>
          <w:sz w:val="22"/>
          <w:szCs w:val="22"/>
          <w:lang w:val="en-GB"/>
        </w:rPr>
        <w:t>Dene/Cliff: buy 50sh of FAST @window, passed 13/1/1</w:t>
      </w:r>
    </w:p>
    <w:p w:rsidR="009F1F7D" w:rsidRPr="004D0670" w:rsidRDefault="009F1F7D" w:rsidP="00206A16">
      <w:pPr>
        <w:pStyle w:val="ListParagraph"/>
        <w:numPr>
          <w:ilvl w:val="0"/>
          <w:numId w:val="12"/>
        </w:numPr>
        <w:rPr>
          <w:rFonts w:ascii="Calibri" w:hAnsi="Calibri"/>
          <w:sz w:val="22"/>
          <w:szCs w:val="22"/>
          <w:lang w:val="en-GB"/>
        </w:rPr>
      </w:pPr>
      <w:r w:rsidRPr="004D0670">
        <w:rPr>
          <w:rFonts w:ascii="Calibri" w:hAnsi="Calibri"/>
          <w:sz w:val="22"/>
          <w:szCs w:val="22"/>
          <w:lang w:val="en-GB"/>
        </w:rPr>
        <w:t xml:space="preserve">Mary/Dene: buy 60sh </w:t>
      </w:r>
      <w:r>
        <w:rPr>
          <w:rFonts w:ascii="Calibri" w:hAnsi="Calibri"/>
          <w:sz w:val="22"/>
          <w:szCs w:val="22"/>
          <w:lang w:val="en-GB"/>
        </w:rPr>
        <w:t>o</w:t>
      </w:r>
      <w:r w:rsidRPr="004D0670">
        <w:rPr>
          <w:rFonts w:ascii="Calibri" w:hAnsi="Calibri"/>
          <w:sz w:val="22"/>
          <w:szCs w:val="22"/>
          <w:lang w:val="en-GB"/>
        </w:rPr>
        <w:t>f SLB @window, passed 14/0/1</w:t>
      </w:r>
    </w:p>
    <w:p w:rsidR="009F1F7D" w:rsidRPr="002F52CD" w:rsidRDefault="009F1F7D" w:rsidP="00DC7701">
      <w:pPr>
        <w:rPr>
          <w:rFonts w:ascii="Calibri" w:hAnsi="Calibri"/>
          <w:sz w:val="22"/>
          <w:szCs w:val="22"/>
          <w:lang w:val="en-GB"/>
        </w:rPr>
      </w:pPr>
    </w:p>
    <w:p w:rsidR="009F1F7D" w:rsidRPr="002F52CD" w:rsidRDefault="009F1F7D" w:rsidP="00DC7701">
      <w:pPr>
        <w:rPr>
          <w:rFonts w:ascii="Calibri" w:hAnsi="Calibri"/>
          <w:b/>
          <w:bCs/>
          <w:sz w:val="22"/>
          <w:szCs w:val="22"/>
        </w:rPr>
      </w:pPr>
      <w:r w:rsidRPr="002F52CD">
        <w:rPr>
          <w:rFonts w:ascii="Calibri" w:hAnsi="Calibri"/>
          <w:b/>
          <w:bCs/>
          <w:sz w:val="22"/>
          <w:szCs w:val="22"/>
        </w:rPr>
        <w:t xml:space="preserve">Future Stock Presentation Schedule: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5794"/>
        <w:gridCol w:w="2747"/>
      </w:tblGrid>
      <w:tr w:rsidR="009F1F7D" w:rsidRPr="002F52CD" w:rsidTr="009D6E03">
        <w:tc>
          <w:tcPr>
            <w:tcW w:w="1635" w:type="dxa"/>
          </w:tcPr>
          <w:p w:rsidR="009F1F7D" w:rsidRPr="002F52CD" w:rsidRDefault="009F1F7D" w:rsidP="009D6E03">
            <w:pPr>
              <w:rPr>
                <w:rFonts w:ascii="Calibri" w:hAnsi="Calibri"/>
              </w:rPr>
            </w:pPr>
            <w:r>
              <w:rPr>
                <w:rFonts w:ascii="Calibri" w:hAnsi="Calibri"/>
                <w:sz w:val="22"/>
                <w:szCs w:val="22"/>
              </w:rPr>
              <w:t>Sep</w:t>
            </w:r>
          </w:p>
        </w:tc>
        <w:tc>
          <w:tcPr>
            <w:tcW w:w="5794" w:type="dxa"/>
          </w:tcPr>
          <w:p w:rsidR="009F1F7D" w:rsidRPr="002F52CD" w:rsidRDefault="009F1F7D" w:rsidP="009D6E03">
            <w:pPr>
              <w:rPr>
                <w:rFonts w:ascii="Calibri" w:hAnsi="Calibri"/>
              </w:rPr>
            </w:pPr>
          </w:p>
        </w:tc>
        <w:tc>
          <w:tcPr>
            <w:tcW w:w="2747" w:type="dxa"/>
          </w:tcPr>
          <w:p w:rsidR="009F1F7D" w:rsidRPr="002F52CD" w:rsidRDefault="009F1F7D" w:rsidP="009D6E03">
            <w:pPr>
              <w:rPr>
                <w:rFonts w:ascii="Calibri" w:hAnsi="Calibri"/>
              </w:rPr>
            </w:pPr>
          </w:p>
        </w:tc>
      </w:tr>
      <w:tr w:rsidR="009F1F7D" w:rsidRPr="002F52CD" w:rsidTr="009D6E03">
        <w:tc>
          <w:tcPr>
            <w:tcW w:w="1635" w:type="dxa"/>
          </w:tcPr>
          <w:p w:rsidR="009F1F7D" w:rsidRPr="002F52CD" w:rsidRDefault="009F1F7D" w:rsidP="009D6E03">
            <w:pPr>
              <w:rPr>
                <w:rFonts w:ascii="Calibri" w:hAnsi="Calibri"/>
              </w:rPr>
            </w:pPr>
            <w:r>
              <w:rPr>
                <w:rFonts w:ascii="Calibri" w:hAnsi="Calibri"/>
                <w:sz w:val="22"/>
                <w:szCs w:val="22"/>
              </w:rPr>
              <w:t>Oct</w:t>
            </w:r>
          </w:p>
        </w:tc>
        <w:tc>
          <w:tcPr>
            <w:tcW w:w="5794" w:type="dxa"/>
          </w:tcPr>
          <w:p w:rsidR="009F1F7D" w:rsidRPr="002F52CD" w:rsidRDefault="009F1F7D" w:rsidP="009D6E03">
            <w:pPr>
              <w:rPr>
                <w:rFonts w:ascii="Calibri" w:hAnsi="Calibri"/>
              </w:rPr>
            </w:pPr>
          </w:p>
        </w:tc>
        <w:tc>
          <w:tcPr>
            <w:tcW w:w="2747" w:type="dxa"/>
          </w:tcPr>
          <w:p w:rsidR="009F1F7D" w:rsidRPr="002F52CD" w:rsidRDefault="009F1F7D" w:rsidP="009D6E03">
            <w:pPr>
              <w:rPr>
                <w:rFonts w:ascii="Calibri" w:hAnsi="Calibri"/>
              </w:rPr>
            </w:pPr>
          </w:p>
        </w:tc>
      </w:tr>
      <w:tr w:rsidR="009F1F7D" w:rsidRPr="002F52CD" w:rsidTr="009D6E03">
        <w:tc>
          <w:tcPr>
            <w:tcW w:w="1635" w:type="dxa"/>
          </w:tcPr>
          <w:p w:rsidR="009F1F7D" w:rsidRPr="002F52CD" w:rsidRDefault="009F1F7D" w:rsidP="006C2BAF">
            <w:pPr>
              <w:rPr>
                <w:rFonts w:ascii="Calibri" w:hAnsi="Calibri"/>
              </w:rPr>
            </w:pPr>
            <w:r>
              <w:rPr>
                <w:rFonts w:ascii="Calibri" w:hAnsi="Calibri"/>
                <w:sz w:val="22"/>
                <w:szCs w:val="22"/>
              </w:rPr>
              <w:t>Nov</w:t>
            </w:r>
          </w:p>
        </w:tc>
        <w:tc>
          <w:tcPr>
            <w:tcW w:w="5794" w:type="dxa"/>
          </w:tcPr>
          <w:p w:rsidR="009F1F7D" w:rsidRPr="002F52CD" w:rsidRDefault="009F1F7D" w:rsidP="006C2BAF">
            <w:pPr>
              <w:rPr>
                <w:rFonts w:ascii="Calibri" w:hAnsi="Calibri"/>
              </w:rPr>
            </w:pPr>
          </w:p>
        </w:tc>
        <w:tc>
          <w:tcPr>
            <w:tcW w:w="2747" w:type="dxa"/>
          </w:tcPr>
          <w:p w:rsidR="009F1F7D" w:rsidRPr="002F52CD" w:rsidRDefault="009F1F7D" w:rsidP="006C2BAF">
            <w:pPr>
              <w:rPr>
                <w:rFonts w:ascii="Calibri" w:hAnsi="Calibri"/>
              </w:rPr>
            </w:pPr>
          </w:p>
        </w:tc>
      </w:tr>
    </w:tbl>
    <w:p w:rsidR="009F1F7D" w:rsidRPr="002F52CD" w:rsidRDefault="009F1F7D" w:rsidP="00DC7701">
      <w:pPr>
        <w:rPr>
          <w:rFonts w:ascii="Calibri" w:hAnsi="Calibri"/>
          <w:b/>
          <w:bCs/>
          <w:sz w:val="22"/>
          <w:szCs w:val="22"/>
        </w:rPr>
      </w:pPr>
      <w:r w:rsidRPr="002F52CD">
        <w:rPr>
          <w:rFonts w:ascii="Calibri" w:hAnsi="Calibri"/>
          <w:b/>
          <w:bCs/>
          <w:sz w:val="22"/>
          <w:szCs w:val="22"/>
        </w:rPr>
        <w:t xml:space="preserve"> </w:t>
      </w:r>
    </w:p>
    <w:p w:rsidR="009F1F7D" w:rsidRPr="002F52CD" w:rsidRDefault="009F1F7D" w:rsidP="00DC7701">
      <w:pPr>
        <w:rPr>
          <w:rFonts w:ascii="Calibri" w:hAnsi="Calibri"/>
          <w:b/>
          <w:bCs/>
          <w:sz w:val="22"/>
          <w:szCs w:val="22"/>
        </w:rPr>
      </w:pPr>
      <w:r w:rsidRPr="002F52CD">
        <w:rPr>
          <w:rFonts w:ascii="Calibri" w:hAnsi="Calibri"/>
          <w:b/>
          <w:bCs/>
          <w:sz w:val="22"/>
          <w:szCs w:val="22"/>
        </w:rPr>
        <w:t xml:space="preserve">Future </w:t>
      </w:r>
      <w:r>
        <w:rPr>
          <w:rFonts w:ascii="Calibri" w:hAnsi="Calibri"/>
          <w:b/>
          <w:bCs/>
          <w:sz w:val="22"/>
          <w:szCs w:val="22"/>
        </w:rPr>
        <w:t xml:space="preserve">Second Stock in lieu of </w:t>
      </w:r>
      <w:r w:rsidRPr="002F52CD">
        <w:rPr>
          <w:rFonts w:ascii="Calibri" w:hAnsi="Calibri"/>
          <w:b/>
          <w:bCs/>
          <w:sz w:val="22"/>
          <w:szCs w:val="22"/>
        </w:rPr>
        <w:t>Education Schedule: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5799"/>
        <w:gridCol w:w="2744"/>
      </w:tblGrid>
      <w:tr w:rsidR="009F1F7D" w:rsidRPr="002F52CD" w:rsidTr="009D6E03">
        <w:tc>
          <w:tcPr>
            <w:tcW w:w="1633" w:type="dxa"/>
          </w:tcPr>
          <w:p w:rsidR="009F1F7D" w:rsidRPr="002F52CD" w:rsidRDefault="009F1F7D" w:rsidP="00F1065A">
            <w:pPr>
              <w:rPr>
                <w:rFonts w:ascii="Calibri" w:hAnsi="Calibri"/>
              </w:rPr>
            </w:pPr>
            <w:r>
              <w:rPr>
                <w:rFonts w:ascii="Calibri" w:hAnsi="Calibri"/>
                <w:sz w:val="22"/>
                <w:szCs w:val="22"/>
              </w:rPr>
              <w:t>Sep</w:t>
            </w:r>
          </w:p>
        </w:tc>
        <w:tc>
          <w:tcPr>
            <w:tcW w:w="5799" w:type="dxa"/>
          </w:tcPr>
          <w:p w:rsidR="009F1F7D" w:rsidRPr="002F52CD" w:rsidRDefault="009F1F7D" w:rsidP="00F1065A">
            <w:pPr>
              <w:rPr>
                <w:rFonts w:ascii="Calibri" w:hAnsi="Calibri"/>
              </w:rPr>
            </w:pPr>
          </w:p>
        </w:tc>
        <w:tc>
          <w:tcPr>
            <w:tcW w:w="2744" w:type="dxa"/>
          </w:tcPr>
          <w:p w:rsidR="009F1F7D" w:rsidRPr="002F52CD" w:rsidRDefault="009F1F7D" w:rsidP="002548BF">
            <w:pPr>
              <w:rPr>
                <w:rFonts w:ascii="Calibri" w:hAnsi="Calibri"/>
              </w:rPr>
            </w:pPr>
          </w:p>
        </w:tc>
      </w:tr>
      <w:tr w:rsidR="009F1F7D" w:rsidRPr="002F52CD" w:rsidTr="009D6E03">
        <w:tc>
          <w:tcPr>
            <w:tcW w:w="1633" w:type="dxa"/>
          </w:tcPr>
          <w:p w:rsidR="009F1F7D" w:rsidRPr="002F52CD" w:rsidRDefault="009F1F7D" w:rsidP="00D113D3">
            <w:pPr>
              <w:rPr>
                <w:rFonts w:ascii="Calibri" w:hAnsi="Calibri"/>
              </w:rPr>
            </w:pPr>
            <w:r>
              <w:rPr>
                <w:rFonts w:ascii="Calibri" w:hAnsi="Calibri"/>
                <w:sz w:val="22"/>
                <w:szCs w:val="22"/>
              </w:rPr>
              <w:t>Oct</w:t>
            </w:r>
          </w:p>
        </w:tc>
        <w:tc>
          <w:tcPr>
            <w:tcW w:w="5799" w:type="dxa"/>
          </w:tcPr>
          <w:p w:rsidR="009F1F7D" w:rsidRPr="002F52CD" w:rsidRDefault="009F1F7D" w:rsidP="00106097">
            <w:pPr>
              <w:rPr>
                <w:rFonts w:ascii="Calibri" w:hAnsi="Calibri"/>
              </w:rPr>
            </w:pPr>
          </w:p>
        </w:tc>
        <w:tc>
          <w:tcPr>
            <w:tcW w:w="2744" w:type="dxa"/>
          </w:tcPr>
          <w:p w:rsidR="009F1F7D" w:rsidRPr="002F52CD" w:rsidRDefault="009F1F7D" w:rsidP="002548BF">
            <w:pPr>
              <w:rPr>
                <w:rFonts w:ascii="Calibri" w:hAnsi="Calibri"/>
              </w:rPr>
            </w:pPr>
          </w:p>
        </w:tc>
      </w:tr>
      <w:tr w:rsidR="009F1F7D" w:rsidRPr="002F52CD" w:rsidTr="009D6E03">
        <w:tc>
          <w:tcPr>
            <w:tcW w:w="1633" w:type="dxa"/>
          </w:tcPr>
          <w:p w:rsidR="009F1F7D" w:rsidRPr="002F52CD" w:rsidRDefault="009F1F7D" w:rsidP="006C2BAF">
            <w:pPr>
              <w:rPr>
                <w:rFonts w:ascii="Calibri" w:hAnsi="Calibri"/>
              </w:rPr>
            </w:pPr>
            <w:r>
              <w:rPr>
                <w:rFonts w:ascii="Calibri" w:hAnsi="Calibri"/>
                <w:sz w:val="22"/>
                <w:szCs w:val="22"/>
              </w:rPr>
              <w:t>Nov</w:t>
            </w:r>
          </w:p>
        </w:tc>
        <w:tc>
          <w:tcPr>
            <w:tcW w:w="5799" w:type="dxa"/>
          </w:tcPr>
          <w:p w:rsidR="009F1F7D" w:rsidRPr="002F52CD" w:rsidRDefault="009F1F7D" w:rsidP="006C2BAF">
            <w:pPr>
              <w:rPr>
                <w:rFonts w:ascii="Calibri" w:hAnsi="Calibri"/>
              </w:rPr>
            </w:pPr>
          </w:p>
        </w:tc>
        <w:tc>
          <w:tcPr>
            <w:tcW w:w="2744" w:type="dxa"/>
          </w:tcPr>
          <w:p w:rsidR="009F1F7D" w:rsidRPr="002F52CD" w:rsidRDefault="009F1F7D" w:rsidP="006C2BAF">
            <w:pPr>
              <w:rPr>
                <w:rFonts w:ascii="Calibri" w:hAnsi="Calibri"/>
              </w:rPr>
            </w:pPr>
          </w:p>
        </w:tc>
      </w:tr>
    </w:tbl>
    <w:p w:rsidR="009F1F7D" w:rsidRPr="002F52CD" w:rsidRDefault="009F1F7D" w:rsidP="0001738E">
      <w:pPr>
        <w:rPr>
          <w:rFonts w:ascii="Calibri" w:hAnsi="Calibri"/>
          <w:sz w:val="22"/>
          <w:szCs w:val="22"/>
          <w:lang w:val="en-GB"/>
        </w:rPr>
      </w:pPr>
    </w:p>
    <w:p w:rsidR="009F1F7D" w:rsidRPr="002F52CD" w:rsidRDefault="009F1F7D" w:rsidP="00F8414A">
      <w:pPr>
        <w:rPr>
          <w:rFonts w:ascii="Calibri" w:hAnsi="Calibri"/>
          <w:sz w:val="22"/>
          <w:szCs w:val="22"/>
        </w:rPr>
      </w:pPr>
      <w:r w:rsidRPr="002F52CD">
        <w:rPr>
          <w:rFonts w:ascii="Calibri" w:hAnsi="Calibri"/>
          <w:b/>
          <w:bCs/>
          <w:sz w:val="22"/>
          <w:szCs w:val="22"/>
          <w:u w:val="single"/>
        </w:rPr>
        <w:t>Next Meeting:</w:t>
      </w:r>
      <w:r w:rsidRPr="002F52CD">
        <w:rPr>
          <w:rFonts w:ascii="Calibri" w:hAnsi="Calibri"/>
          <w:b/>
          <w:bCs/>
          <w:sz w:val="22"/>
          <w:szCs w:val="22"/>
        </w:rPr>
        <w:t xml:space="preserve"> </w:t>
      </w:r>
      <w:r>
        <w:rPr>
          <w:rFonts w:ascii="Calibri" w:hAnsi="Calibri"/>
          <w:bCs/>
          <w:sz w:val="22"/>
          <w:szCs w:val="22"/>
        </w:rPr>
        <w:t>Sep 19</w:t>
      </w:r>
      <w:r w:rsidRPr="002F52CD">
        <w:rPr>
          <w:rFonts w:ascii="Calibri" w:hAnsi="Calibri"/>
          <w:bCs/>
          <w:sz w:val="22"/>
          <w:szCs w:val="22"/>
        </w:rPr>
        <w:t xml:space="preserve">, 2015, </w:t>
      </w:r>
      <w:r>
        <w:rPr>
          <w:rFonts w:ascii="Calibri" w:hAnsi="Calibri"/>
          <w:bCs/>
          <w:sz w:val="22"/>
          <w:szCs w:val="22"/>
        </w:rPr>
        <w:t xml:space="preserve">Library </w:t>
      </w:r>
      <w:r w:rsidRPr="002F52CD">
        <w:rPr>
          <w:rFonts w:ascii="Calibri" w:hAnsi="Calibri"/>
          <w:bCs/>
          <w:sz w:val="22"/>
          <w:szCs w:val="22"/>
        </w:rPr>
        <w:t>Room C</w:t>
      </w:r>
    </w:p>
    <w:p w:rsidR="009F1F7D" w:rsidRPr="002F52CD" w:rsidRDefault="009F1F7D" w:rsidP="00F8414A">
      <w:pPr>
        <w:rPr>
          <w:rFonts w:ascii="Calibri" w:hAnsi="Calibri"/>
          <w:b/>
          <w:sz w:val="22"/>
          <w:szCs w:val="22"/>
        </w:rPr>
      </w:pPr>
    </w:p>
    <w:p w:rsidR="009F1F7D" w:rsidRPr="002F52CD" w:rsidRDefault="009F1F7D" w:rsidP="00F8414A">
      <w:pPr>
        <w:rPr>
          <w:rFonts w:ascii="Calibri" w:hAnsi="Calibri"/>
          <w:sz w:val="22"/>
          <w:szCs w:val="22"/>
        </w:rPr>
      </w:pPr>
      <w:r w:rsidRPr="002F52CD">
        <w:rPr>
          <w:rFonts w:ascii="Calibri" w:hAnsi="Calibri"/>
          <w:b/>
          <w:sz w:val="22"/>
          <w:szCs w:val="22"/>
        </w:rPr>
        <w:t>Adjourned:</w:t>
      </w:r>
      <w:r w:rsidRPr="002F52CD">
        <w:rPr>
          <w:rFonts w:ascii="Calibri" w:hAnsi="Calibri"/>
          <w:sz w:val="22"/>
          <w:szCs w:val="22"/>
        </w:rPr>
        <w:t xml:space="preserve"> </w:t>
      </w:r>
      <w:r>
        <w:rPr>
          <w:rFonts w:ascii="Calibri" w:hAnsi="Calibri"/>
          <w:sz w:val="22"/>
          <w:szCs w:val="22"/>
        </w:rPr>
        <w:t>11:47a. Lunch at Bob Evans</w:t>
      </w:r>
    </w:p>
    <w:p w:rsidR="009F1F7D" w:rsidRPr="002F52CD" w:rsidRDefault="009F1F7D" w:rsidP="005343E5">
      <w:pPr>
        <w:rPr>
          <w:rFonts w:ascii="Calibri" w:hAnsi="Calibri"/>
          <w:sz w:val="22"/>
          <w:szCs w:val="22"/>
        </w:rPr>
      </w:pPr>
    </w:p>
    <w:p w:rsidR="009F1F7D" w:rsidRPr="002F52CD" w:rsidRDefault="009F1F7D" w:rsidP="005343E5">
      <w:pPr>
        <w:rPr>
          <w:rFonts w:ascii="Calibri" w:hAnsi="Calibri"/>
          <w:sz w:val="22"/>
          <w:szCs w:val="22"/>
        </w:rPr>
      </w:pPr>
      <w:r w:rsidRPr="002F52CD">
        <w:rPr>
          <w:rFonts w:ascii="Calibri" w:hAnsi="Calibri"/>
          <w:sz w:val="22"/>
          <w:szCs w:val="22"/>
        </w:rPr>
        <w:t>Respectfully submitted by:  Rich Alden, Acting Recording Partner</w:t>
      </w:r>
    </w:p>
    <w:p w:rsidR="009F1F7D" w:rsidRPr="002F52CD" w:rsidRDefault="009F1F7D" w:rsidP="005343E5">
      <w:pPr>
        <w:rPr>
          <w:rFonts w:ascii="Calibri" w:hAnsi="Calibri"/>
          <w:sz w:val="22"/>
          <w:szCs w:val="22"/>
        </w:rPr>
      </w:pPr>
    </w:p>
    <w:sectPr w:rsidR="009F1F7D" w:rsidRPr="002F52CD" w:rsidSect="00BD4047">
      <w:pgSz w:w="12240" w:h="15840" w:code="14"/>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82990"/>
    <w:multiLevelType w:val="hybridMultilevel"/>
    <w:tmpl w:val="FE2EE194"/>
    <w:lvl w:ilvl="0" w:tplc="441C5C22">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1" w15:restartNumberingAfterBreak="0">
    <w:nsid w:val="1BB64AAE"/>
    <w:multiLevelType w:val="hybridMultilevel"/>
    <w:tmpl w:val="B922E948"/>
    <w:lvl w:ilvl="0" w:tplc="8B50ECC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A22B16"/>
    <w:multiLevelType w:val="multilevel"/>
    <w:tmpl w:val="67A0D61C"/>
    <w:lvl w:ilvl="0">
      <w:start w:val="1"/>
      <w:numFmt w:val="decimal"/>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decimal"/>
      <w:lvlText w:val="%5."/>
      <w:legacy w:legacy="1" w:legacySpace="120" w:legacyIndent="360"/>
      <w:lvlJc w:val="left"/>
      <w:pPr>
        <w:ind w:left="1800" w:hanging="360"/>
      </w:pPr>
      <w:rPr>
        <w:rFonts w:cs="Times New Roman"/>
      </w:rPr>
    </w:lvl>
    <w:lvl w:ilvl="5">
      <w:start w:val="1"/>
      <w:numFmt w:val="decimal"/>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decimal"/>
      <w:lvlText w:val="%8."/>
      <w:legacy w:legacy="1" w:legacySpace="120" w:legacyIndent="360"/>
      <w:lvlJc w:val="left"/>
      <w:pPr>
        <w:ind w:left="2880" w:hanging="360"/>
      </w:pPr>
      <w:rPr>
        <w:rFonts w:cs="Times New Roman"/>
      </w:rPr>
    </w:lvl>
    <w:lvl w:ilvl="8">
      <w:numFmt w:val="decimal"/>
      <w:lvlText w:val="%9"/>
      <w:legacy w:legacy="1" w:legacySpace="120" w:legacyIndent="360"/>
      <w:lvlJc w:val="left"/>
      <w:rPr>
        <w:rFonts w:cs="Times New Roman"/>
      </w:rPr>
    </w:lvl>
  </w:abstractNum>
  <w:abstractNum w:abstractNumId="3" w15:restartNumberingAfterBreak="0">
    <w:nsid w:val="27134443"/>
    <w:multiLevelType w:val="hybridMultilevel"/>
    <w:tmpl w:val="BC20C234"/>
    <w:lvl w:ilvl="0" w:tplc="46324530">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4" w15:restartNumberingAfterBreak="0">
    <w:nsid w:val="3680078C"/>
    <w:multiLevelType w:val="hybridMultilevel"/>
    <w:tmpl w:val="7B748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54A28"/>
    <w:multiLevelType w:val="hybridMultilevel"/>
    <w:tmpl w:val="5E463A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345904"/>
    <w:multiLevelType w:val="hybridMultilevel"/>
    <w:tmpl w:val="5F1C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74817"/>
    <w:multiLevelType w:val="hybridMultilevel"/>
    <w:tmpl w:val="329A85E0"/>
    <w:lvl w:ilvl="0" w:tplc="7E7E263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69E12303"/>
    <w:multiLevelType w:val="hybridMultilevel"/>
    <w:tmpl w:val="5E381F80"/>
    <w:lvl w:ilvl="0" w:tplc="9F9EFA5C">
      <w:start w:val="2"/>
      <w:numFmt w:val="bullet"/>
      <w:lvlText w:val="-"/>
      <w:lvlJc w:val="left"/>
      <w:pPr>
        <w:ind w:left="1068" w:hanging="360"/>
      </w:pPr>
      <w:rPr>
        <w:rFonts w:ascii="Times New Roman" w:eastAsia="Times New Roman" w:hAnsi="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hint="default"/>
      </w:rPr>
    </w:lvl>
    <w:lvl w:ilvl="8" w:tplc="04090005">
      <w:start w:val="1"/>
      <w:numFmt w:val="bullet"/>
      <w:lvlText w:val=""/>
      <w:lvlJc w:val="left"/>
      <w:pPr>
        <w:ind w:left="6828" w:hanging="360"/>
      </w:pPr>
      <w:rPr>
        <w:rFonts w:ascii="Wingdings" w:hAnsi="Wingdings" w:hint="default"/>
      </w:rPr>
    </w:lvl>
  </w:abstractNum>
  <w:abstractNum w:abstractNumId="9" w15:restartNumberingAfterBreak="0">
    <w:nsid w:val="76353291"/>
    <w:multiLevelType w:val="hybridMultilevel"/>
    <w:tmpl w:val="0B2A850C"/>
    <w:lvl w:ilvl="0" w:tplc="1C5C6D0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E60656"/>
    <w:multiLevelType w:val="hybridMultilevel"/>
    <w:tmpl w:val="6CB0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6C2E50"/>
    <w:multiLevelType w:val="hybridMultilevel"/>
    <w:tmpl w:val="D6F2BC84"/>
    <w:lvl w:ilvl="0" w:tplc="6C6E24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2"/>
    <w:lvlOverride w:ilvl="0">
      <w:lvl w:ilvl="0">
        <w:start w:val="1"/>
        <w:numFmt w:val="decimal"/>
        <w:lvlText w:val="%1."/>
        <w:legacy w:legacy="1" w:legacySpace="120" w:legacyIndent="360"/>
        <w:lvlJc w:val="left"/>
        <w:pPr>
          <w:ind w:left="360" w:hanging="360"/>
        </w:pPr>
        <w:rPr>
          <w:rFonts w:cs="Times New Roman"/>
        </w:rPr>
      </w:lvl>
    </w:lvlOverride>
    <w:lvlOverride w:ilvl="1">
      <w:lvl w:ilvl="1">
        <w:start w:val="1"/>
        <w:numFmt w:val="decimal"/>
        <w:lvlText w:val="%2."/>
        <w:legacy w:legacy="1" w:legacySpace="120" w:legacyIndent="360"/>
        <w:lvlJc w:val="left"/>
        <w:pPr>
          <w:ind w:left="720" w:hanging="360"/>
        </w:pPr>
        <w:rPr>
          <w:rFonts w:cs="Times New Roman"/>
        </w:rPr>
      </w:lvl>
    </w:lvlOverride>
    <w:lvlOverride w:ilvl="2">
      <w:lvl w:ilvl="2">
        <w:start w:val="1"/>
        <w:numFmt w:val="decimal"/>
        <w:lvlText w:val="%3."/>
        <w:legacy w:legacy="1" w:legacySpace="120" w:legacyIndent="360"/>
        <w:lvlJc w:val="left"/>
        <w:pPr>
          <w:ind w:left="1080" w:hanging="360"/>
        </w:pPr>
        <w:rPr>
          <w:rFonts w:cs="Times New Roman"/>
        </w:rPr>
      </w:lvl>
    </w:lvlOverride>
    <w:lvlOverride w:ilvl="3">
      <w:lvl w:ilvl="3">
        <w:start w:val="1"/>
        <w:numFmt w:val="decimal"/>
        <w:lvlText w:val="%4."/>
        <w:legacy w:legacy="1" w:legacySpace="120" w:legacyIndent="360"/>
        <w:lvlJc w:val="left"/>
        <w:pPr>
          <w:ind w:left="1440" w:hanging="360"/>
        </w:pPr>
        <w:rPr>
          <w:rFonts w:cs="Times New Roman"/>
        </w:rPr>
      </w:lvl>
    </w:lvlOverride>
    <w:lvlOverride w:ilvl="4">
      <w:lvl w:ilvl="4">
        <w:start w:val="1"/>
        <w:numFmt w:val="decimal"/>
        <w:lvlText w:val="%5."/>
        <w:legacy w:legacy="1" w:legacySpace="120" w:legacyIndent="360"/>
        <w:lvlJc w:val="left"/>
        <w:pPr>
          <w:ind w:left="1800" w:hanging="360"/>
        </w:pPr>
        <w:rPr>
          <w:rFonts w:cs="Times New Roman"/>
        </w:rPr>
      </w:lvl>
    </w:lvlOverride>
    <w:lvlOverride w:ilvl="5">
      <w:lvl w:ilvl="5">
        <w:start w:val="1"/>
        <w:numFmt w:val="decimal"/>
        <w:lvlText w:val="%6."/>
        <w:legacy w:legacy="1" w:legacySpace="120" w:legacyIndent="360"/>
        <w:lvlJc w:val="left"/>
        <w:pPr>
          <w:ind w:left="2160" w:hanging="360"/>
        </w:pPr>
        <w:rPr>
          <w:rFonts w:cs="Times New Roman"/>
        </w:rPr>
      </w:lvl>
    </w:lvlOverride>
    <w:lvlOverride w:ilvl="6">
      <w:lvl w:ilvl="6">
        <w:start w:val="1"/>
        <w:numFmt w:val="decimal"/>
        <w:lvlText w:val="%7."/>
        <w:legacy w:legacy="1" w:legacySpace="120" w:legacyIndent="360"/>
        <w:lvlJc w:val="left"/>
        <w:pPr>
          <w:ind w:left="2520" w:hanging="360"/>
        </w:pPr>
        <w:rPr>
          <w:rFonts w:cs="Times New Roman"/>
        </w:rPr>
      </w:lvl>
    </w:lvlOverride>
    <w:lvlOverride w:ilvl="7">
      <w:lvl w:ilvl="7">
        <w:start w:val="1"/>
        <w:numFmt w:val="decimal"/>
        <w:lvlText w:val="%8."/>
        <w:legacy w:legacy="1" w:legacySpace="120" w:legacyIndent="360"/>
        <w:lvlJc w:val="left"/>
        <w:pPr>
          <w:ind w:left="2880" w:hanging="360"/>
        </w:pPr>
        <w:rPr>
          <w:rFonts w:cs="Times New Roman"/>
        </w:rPr>
      </w:lvl>
    </w:lvlOverride>
    <w:lvlOverride w:ilvl="8">
      <w:lvl w:ilvl="8">
        <w:numFmt w:val="decimal"/>
        <w:lvlText w:val="%9"/>
        <w:legacy w:legacy="1" w:legacySpace="120" w:legacyIndent="360"/>
        <w:lvlJc w:val="left"/>
        <w:rPr>
          <w:rFonts w:cs="Times New Roman"/>
        </w:rPr>
      </w:lvl>
    </w:lvlOverride>
  </w:num>
  <w:num w:numId="3">
    <w:abstractNumId w:val="9"/>
  </w:num>
  <w:num w:numId="4">
    <w:abstractNumId w:val="1"/>
  </w:num>
  <w:num w:numId="5">
    <w:abstractNumId w:val="0"/>
  </w:num>
  <w:num w:numId="6">
    <w:abstractNumId w:val="3"/>
  </w:num>
  <w:num w:numId="7">
    <w:abstractNumId w:val="8"/>
  </w:num>
  <w:num w:numId="8">
    <w:abstractNumId w:val="11"/>
  </w:num>
  <w:num w:numId="9">
    <w:abstractNumId w:val="5"/>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8E"/>
    <w:rsid w:val="000010DF"/>
    <w:rsid w:val="00001BA1"/>
    <w:rsid w:val="0000230F"/>
    <w:rsid w:val="00004244"/>
    <w:rsid w:val="00005E36"/>
    <w:rsid w:val="00005E7B"/>
    <w:rsid w:val="00010AD3"/>
    <w:rsid w:val="0001363A"/>
    <w:rsid w:val="0001543A"/>
    <w:rsid w:val="00016237"/>
    <w:rsid w:val="000170E8"/>
    <w:rsid w:val="0001738E"/>
    <w:rsid w:val="00021CD4"/>
    <w:rsid w:val="0002452F"/>
    <w:rsid w:val="0002547D"/>
    <w:rsid w:val="000315B0"/>
    <w:rsid w:val="00037203"/>
    <w:rsid w:val="000429AF"/>
    <w:rsid w:val="000443DE"/>
    <w:rsid w:val="00045588"/>
    <w:rsid w:val="000467FB"/>
    <w:rsid w:val="00050F0A"/>
    <w:rsid w:val="00052DAE"/>
    <w:rsid w:val="00053008"/>
    <w:rsid w:val="0005468C"/>
    <w:rsid w:val="00063955"/>
    <w:rsid w:val="00063C60"/>
    <w:rsid w:val="000645CF"/>
    <w:rsid w:val="0006680A"/>
    <w:rsid w:val="000706AF"/>
    <w:rsid w:val="00071BBE"/>
    <w:rsid w:val="00071F7C"/>
    <w:rsid w:val="000728A0"/>
    <w:rsid w:val="00072D8F"/>
    <w:rsid w:val="000741FB"/>
    <w:rsid w:val="00077ECE"/>
    <w:rsid w:val="000805EB"/>
    <w:rsid w:val="000836F1"/>
    <w:rsid w:val="00083E82"/>
    <w:rsid w:val="00084FB0"/>
    <w:rsid w:val="00087012"/>
    <w:rsid w:val="000919F8"/>
    <w:rsid w:val="00091D55"/>
    <w:rsid w:val="00092C5F"/>
    <w:rsid w:val="00093778"/>
    <w:rsid w:val="00093D99"/>
    <w:rsid w:val="00095B11"/>
    <w:rsid w:val="00096F4F"/>
    <w:rsid w:val="00097477"/>
    <w:rsid w:val="00097888"/>
    <w:rsid w:val="000A274E"/>
    <w:rsid w:val="000A6BF9"/>
    <w:rsid w:val="000B4E43"/>
    <w:rsid w:val="000B57A5"/>
    <w:rsid w:val="000B7391"/>
    <w:rsid w:val="000C044B"/>
    <w:rsid w:val="000C0470"/>
    <w:rsid w:val="000C0779"/>
    <w:rsid w:val="000C1505"/>
    <w:rsid w:val="000C1E7E"/>
    <w:rsid w:val="000C2620"/>
    <w:rsid w:val="000C5A37"/>
    <w:rsid w:val="000D080B"/>
    <w:rsid w:val="000D0B8C"/>
    <w:rsid w:val="000D120D"/>
    <w:rsid w:val="000D1B34"/>
    <w:rsid w:val="000D2D4A"/>
    <w:rsid w:val="000D4862"/>
    <w:rsid w:val="000E02C9"/>
    <w:rsid w:val="000E082B"/>
    <w:rsid w:val="000E0EEC"/>
    <w:rsid w:val="000E2C03"/>
    <w:rsid w:val="000E4479"/>
    <w:rsid w:val="000E47EA"/>
    <w:rsid w:val="000E639A"/>
    <w:rsid w:val="000E6F85"/>
    <w:rsid w:val="000E77F6"/>
    <w:rsid w:val="000F23C8"/>
    <w:rsid w:val="000F28B2"/>
    <w:rsid w:val="000F4C1D"/>
    <w:rsid w:val="000F71AF"/>
    <w:rsid w:val="000F7EA0"/>
    <w:rsid w:val="00102846"/>
    <w:rsid w:val="00103252"/>
    <w:rsid w:val="00103B78"/>
    <w:rsid w:val="00104729"/>
    <w:rsid w:val="00106097"/>
    <w:rsid w:val="00112430"/>
    <w:rsid w:val="00112A2A"/>
    <w:rsid w:val="00113866"/>
    <w:rsid w:val="00114750"/>
    <w:rsid w:val="00114DCE"/>
    <w:rsid w:val="001206C2"/>
    <w:rsid w:val="0012245C"/>
    <w:rsid w:val="0012465B"/>
    <w:rsid w:val="00124981"/>
    <w:rsid w:val="00124AB5"/>
    <w:rsid w:val="00124EBB"/>
    <w:rsid w:val="00126093"/>
    <w:rsid w:val="00126283"/>
    <w:rsid w:val="00126334"/>
    <w:rsid w:val="001263DB"/>
    <w:rsid w:val="001264D5"/>
    <w:rsid w:val="00130371"/>
    <w:rsid w:val="00132647"/>
    <w:rsid w:val="00137783"/>
    <w:rsid w:val="00141D37"/>
    <w:rsid w:val="001420E5"/>
    <w:rsid w:val="00144DEE"/>
    <w:rsid w:val="00145F25"/>
    <w:rsid w:val="0014611C"/>
    <w:rsid w:val="001507AC"/>
    <w:rsid w:val="001531E5"/>
    <w:rsid w:val="001608DD"/>
    <w:rsid w:val="00162762"/>
    <w:rsid w:val="00162B13"/>
    <w:rsid w:val="001649E1"/>
    <w:rsid w:val="00165022"/>
    <w:rsid w:val="0016650F"/>
    <w:rsid w:val="00166D4A"/>
    <w:rsid w:val="00167784"/>
    <w:rsid w:val="00167A0E"/>
    <w:rsid w:val="00167FD0"/>
    <w:rsid w:val="00170481"/>
    <w:rsid w:val="0017400F"/>
    <w:rsid w:val="00175372"/>
    <w:rsid w:val="00175DFB"/>
    <w:rsid w:val="00177107"/>
    <w:rsid w:val="00177F11"/>
    <w:rsid w:val="00182104"/>
    <w:rsid w:val="00185217"/>
    <w:rsid w:val="00190CA8"/>
    <w:rsid w:val="00191DDC"/>
    <w:rsid w:val="0019616C"/>
    <w:rsid w:val="001A57E4"/>
    <w:rsid w:val="001A593F"/>
    <w:rsid w:val="001A627D"/>
    <w:rsid w:val="001B022F"/>
    <w:rsid w:val="001B1782"/>
    <w:rsid w:val="001B2470"/>
    <w:rsid w:val="001B3DE4"/>
    <w:rsid w:val="001C36B3"/>
    <w:rsid w:val="001C3B95"/>
    <w:rsid w:val="001C47FD"/>
    <w:rsid w:val="001C6022"/>
    <w:rsid w:val="001C7089"/>
    <w:rsid w:val="001D0346"/>
    <w:rsid w:val="001D276E"/>
    <w:rsid w:val="001D3BD9"/>
    <w:rsid w:val="001D3BE4"/>
    <w:rsid w:val="001D3CE9"/>
    <w:rsid w:val="001D6CEA"/>
    <w:rsid w:val="001D73C2"/>
    <w:rsid w:val="001D74D1"/>
    <w:rsid w:val="001E41D7"/>
    <w:rsid w:val="001E4649"/>
    <w:rsid w:val="001E4A6C"/>
    <w:rsid w:val="001F1F10"/>
    <w:rsid w:val="001F2A8D"/>
    <w:rsid w:val="001F32C2"/>
    <w:rsid w:val="001F38CD"/>
    <w:rsid w:val="001F4DA1"/>
    <w:rsid w:val="001F5469"/>
    <w:rsid w:val="001F6422"/>
    <w:rsid w:val="001F6E92"/>
    <w:rsid w:val="00203B3C"/>
    <w:rsid w:val="00204223"/>
    <w:rsid w:val="00204279"/>
    <w:rsid w:val="00204FCC"/>
    <w:rsid w:val="00205203"/>
    <w:rsid w:val="00206A16"/>
    <w:rsid w:val="002108F8"/>
    <w:rsid w:val="0021210C"/>
    <w:rsid w:val="00212F89"/>
    <w:rsid w:val="002149B2"/>
    <w:rsid w:val="002164A3"/>
    <w:rsid w:val="002178C0"/>
    <w:rsid w:val="00220310"/>
    <w:rsid w:val="002208B4"/>
    <w:rsid w:val="00221325"/>
    <w:rsid w:val="00223565"/>
    <w:rsid w:val="002238EC"/>
    <w:rsid w:val="002249CF"/>
    <w:rsid w:val="00227867"/>
    <w:rsid w:val="002303CA"/>
    <w:rsid w:val="00230CFF"/>
    <w:rsid w:val="00230FD6"/>
    <w:rsid w:val="002325C6"/>
    <w:rsid w:val="002325D7"/>
    <w:rsid w:val="00232EE5"/>
    <w:rsid w:val="00233AFD"/>
    <w:rsid w:val="0023725D"/>
    <w:rsid w:val="002402C9"/>
    <w:rsid w:val="0024573F"/>
    <w:rsid w:val="00246765"/>
    <w:rsid w:val="00246ECA"/>
    <w:rsid w:val="002472A4"/>
    <w:rsid w:val="00247F89"/>
    <w:rsid w:val="00251101"/>
    <w:rsid w:val="0025240E"/>
    <w:rsid w:val="00252A7E"/>
    <w:rsid w:val="00252AB1"/>
    <w:rsid w:val="00253B24"/>
    <w:rsid w:val="002548BF"/>
    <w:rsid w:val="00254C76"/>
    <w:rsid w:val="0025517F"/>
    <w:rsid w:val="00255FC2"/>
    <w:rsid w:val="00256916"/>
    <w:rsid w:val="0025712A"/>
    <w:rsid w:val="00257A98"/>
    <w:rsid w:val="00260138"/>
    <w:rsid w:val="00260166"/>
    <w:rsid w:val="0026066E"/>
    <w:rsid w:val="00261067"/>
    <w:rsid w:val="002612A2"/>
    <w:rsid w:val="00261512"/>
    <w:rsid w:val="00261737"/>
    <w:rsid w:val="002629A3"/>
    <w:rsid w:val="00262E68"/>
    <w:rsid w:val="002652BA"/>
    <w:rsid w:val="002656B4"/>
    <w:rsid w:val="00266745"/>
    <w:rsid w:val="0027140B"/>
    <w:rsid w:val="002731AA"/>
    <w:rsid w:val="0027675F"/>
    <w:rsid w:val="002770E3"/>
    <w:rsid w:val="00277E00"/>
    <w:rsid w:val="00280962"/>
    <w:rsid w:val="00281AD2"/>
    <w:rsid w:val="00282B93"/>
    <w:rsid w:val="002852FB"/>
    <w:rsid w:val="002855E8"/>
    <w:rsid w:val="00286672"/>
    <w:rsid w:val="00287674"/>
    <w:rsid w:val="002878D0"/>
    <w:rsid w:val="00290617"/>
    <w:rsid w:val="00297EF9"/>
    <w:rsid w:val="002A044C"/>
    <w:rsid w:val="002A312D"/>
    <w:rsid w:val="002A605C"/>
    <w:rsid w:val="002A6845"/>
    <w:rsid w:val="002A6E57"/>
    <w:rsid w:val="002A78C8"/>
    <w:rsid w:val="002B0388"/>
    <w:rsid w:val="002B1D04"/>
    <w:rsid w:val="002B39F3"/>
    <w:rsid w:val="002B5338"/>
    <w:rsid w:val="002B5E50"/>
    <w:rsid w:val="002B6B49"/>
    <w:rsid w:val="002B6BB3"/>
    <w:rsid w:val="002C0524"/>
    <w:rsid w:val="002C08CB"/>
    <w:rsid w:val="002C10CE"/>
    <w:rsid w:val="002C323D"/>
    <w:rsid w:val="002C3EF5"/>
    <w:rsid w:val="002C4A8E"/>
    <w:rsid w:val="002C5E6C"/>
    <w:rsid w:val="002D07AA"/>
    <w:rsid w:val="002D11E1"/>
    <w:rsid w:val="002D1C3F"/>
    <w:rsid w:val="002D213B"/>
    <w:rsid w:val="002D4CC7"/>
    <w:rsid w:val="002D613B"/>
    <w:rsid w:val="002D6255"/>
    <w:rsid w:val="002D7785"/>
    <w:rsid w:val="002E0037"/>
    <w:rsid w:val="002E14CC"/>
    <w:rsid w:val="002E1DD5"/>
    <w:rsid w:val="002E2061"/>
    <w:rsid w:val="002E40A5"/>
    <w:rsid w:val="002E51B2"/>
    <w:rsid w:val="002E5CA4"/>
    <w:rsid w:val="002E6535"/>
    <w:rsid w:val="002F0300"/>
    <w:rsid w:val="002F0867"/>
    <w:rsid w:val="002F0930"/>
    <w:rsid w:val="002F1428"/>
    <w:rsid w:val="002F36FD"/>
    <w:rsid w:val="002F4F22"/>
    <w:rsid w:val="002F52CD"/>
    <w:rsid w:val="002F6627"/>
    <w:rsid w:val="002F7168"/>
    <w:rsid w:val="003023C5"/>
    <w:rsid w:val="00304CBD"/>
    <w:rsid w:val="0030531B"/>
    <w:rsid w:val="00306C95"/>
    <w:rsid w:val="00311412"/>
    <w:rsid w:val="00312083"/>
    <w:rsid w:val="0031353B"/>
    <w:rsid w:val="00315029"/>
    <w:rsid w:val="00315DEF"/>
    <w:rsid w:val="00320F9B"/>
    <w:rsid w:val="003216FA"/>
    <w:rsid w:val="00324617"/>
    <w:rsid w:val="00324A8F"/>
    <w:rsid w:val="00324D6D"/>
    <w:rsid w:val="00325DCE"/>
    <w:rsid w:val="003269E4"/>
    <w:rsid w:val="0032709C"/>
    <w:rsid w:val="003309A8"/>
    <w:rsid w:val="0033103A"/>
    <w:rsid w:val="0033191E"/>
    <w:rsid w:val="00331C43"/>
    <w:rsid w:val="00334D2C"/>
    <w:rsid w:val="00335E2C"/>
    <w:rsid w:val="003371EC"/>
    <w:rsid w:val="00337DD8"/>
    <w:rsid w:val="003401BD"/>
    <w:rsid w:val="003403C5"/>
    <w:rsid w:val="00343B61"/>
    <w:rsid w:val="00344745"/>
    <w:rsid w:val="00344DDF"/>
    <w:rsid w:val="00347A1C"/>
    <w:rsid w:val="003549E4"/>
    <w:rsid w:val="0035559F"/>
    <w:rsid w:val="003567EB"/>
    <w:rsid w:val="00362351"/>
    <w:rsid w:val="00363B77"/>
    <w:rsid w:val="00363EE8"/>
    <w:rsid w:val="0036411A"/>
    <w:rsid w:val="0036503B"/>
    <w:rsid w:val="00367585"/>
    <w:rsid w:val="00370E3D"/>
    <w:rsid w:val="003730A7"/>
    <w:rsid w:val="003747A9"/>
    <w:rsid w:val="00374D63"/>
    <w:rsid w:val="0038053A"/>
    <w:rsid w:val="003828B3"/>
    <w:rsid w:val="0038306A"/>
    <w:rsid w:val="00383335"/>
    <w:rsid w:val="00383592"/>
    <w:rsid w:val="003840B6"/>
    <w:rsid w:val="00384ECE"/>
    <w:rsid w:val="00385CEF"/>
    <w:rsid w:val="00385E99"/>
    <w:rsid w:val="00390AC8"/>
    <w:rsid w:val="00393F3F"/>
    <w:rsid w:val="00394FDB"/>
    <w:rsid w:val="0039666F"/>
    <w:rsid w:val="003970AF"/>
    <w:rsid w:val="003978BF"/>
    <w:rsid w:val="003A18A2"/>
    <w:rsid w:val="003A2E3F"/>
    <w:rsid w:val="003A3D77"/>
    <w:rsid w:val="003A484C"/>
    <w:rsid w:val="003A51D3"/>
    <w:rsid w:val="003A67DC"/>
    <w:rsid w:val="003B073F"/>
    <w:rsid w:val="003B13E8"/>
    <w:rsid w:val="003B2AB3"/>
    <w:rsid w:val="003B4A80"/>
    <w:rsid w:val="003B5462"/>
    <w:rsid w:val="003B694D"/>
    <w:rsid w:val="003C057D"/>
    <w:rsid w:val="003C13E6"/>
    <w:rsid w:val="003C22CE"/>
    <w:rsid w:val="003C2E31"/>
    <w:rsid w:val="003C66EB"/>
    <w:rsid w:val="003C7903"/>
    <w:rsid w:val="003D1D46"/>
    <w:rsid w:val="003D200A"/>
    <w:rsid w:val="003D25AC"/>
    <w:rsid w:val="003D36F8"/>
    <w:rsid w:val="003E3213"/>
    <w:rsid w:val="003E473D"/>
    <w:rsid w:val="003E698E"/>
    <w:rsid w:val="003E6D5E"/>
    <w:rsid w:val="003F072D"/>
    <w:rsid w:val="003F49F7"/>
    <w:rsid w:val="003F64E8"/>
    <w:rsid w:val="00401148"/>
    <w:rsid w:val="00401198"/>
    <w:rsid w:val="00401543"/>
    <w:rsid w:val="00402320"/>
    <w:rsid w:val="00402364"/>
    <w:rsid w:val="00405004"/>
    <w:rsid w:val="00407132"/>
    <w:rsid w:val="00407259"/>
    <w:rsid w:val="00407FB9"/>
    <w:rsid w:val="0041297C"/>
    <w:rsid w:val="00413319"/>
    <w:rsid w:val="0041604A"/>
    <w:rsid w:val="004163C8"/>
    <w:rsid w:val="004163FE"/>
    <w:rsid w:val="00416906"/>
    <w:rsid w:val="00417186"/>
    <w:rsid w:val="00420230"/>
    <w:rsid w:val="0042071A"/>
    <w:rsid w:val="00421882"/>
    <w:rsid w:val="00424990"/>
    <w:rsid w:val="00425DAD"/>
    <w:rsid w:val="00430BAF"/>
    <w:rsid w:val="00430D86"/>
    <w:rsid w:val="004313A6"/>
    <w:rsid w:val="004317A7"/>
    <w:rsid w:val="004317B9"/>
    <w:rsid w:val="00431C20"/>
    <w:rsid w:val="00431EDF"/>
    <w:rsid w:val="0043240D"/>
    <w:rsid w:val="0043285B"/>
    <w:rsid w:val="00432ADE"/>
    <w:rsid w:val="00433FCA"/>
    <w:rsid w:val="004348D3"/>
    <w:rsid w:val="00434960"/>
    <w:rsid w:val="0044001B"/>
    <w:rsid w:val="004417C3"/>
    <w:rsid w:val="00441B22"/>
    <w:rsid w:val="00443F67"/>
    <w:rsid w:val="00445FBA"/>
    <w:rsid w:val="004474F1"/>
    <w:rsid w:val="00447631"/>
    <w:rsid w:val="00447684"/>
    <w:rsid w:val="00450C7F"/>
    <w:rsid w:val="00453C1F"/>
    <w:rsid w:val="004573AF"/>
    <w:rsid w:val="004606B0"/>
    <w:rsid w:val="0046083F"/>
    <w:rsid w:val="004615F7"/>
    <w:rsid w:val="0046391C"/>
    <w:rsid w:val="00463ABA"/>
    <w:rsid w:val="00464E3E"/>
    <w:rsid w:val="004653C0"/>
    <w:rsid w:val="00465BF2"/>
    <w:rsid w:val="004707EA"/>
    <w:rsid w:val="00475834"/>
    <w:rsid w:val="004764C4"/>
    <w:rsid w:val="00476A71"/>
    <w:rsid w:val="00477BF4"/>
    <w:rsid w:val="00480091"/>
    <w:rsid w:val="00481FCD"/>
    <w:rsid w:val="004822FB"/>
    <w:rsid w:val="004833C6"/>
    <w:rsid w:val="00483ACD"/>
    <w:rsid w:val="00483C19"/>
    <w:rsid w:val="0048479B"/>
    <w:rsid w:val="00487BCD"/>
    <w:rsid w:val="00491360"/>
    <w:rsid w:val="00492396"/>
    <w:rsid w:val="00493145"/>
    <w:rsid w:val="0049453E"/>
    <w:rsid w:val="00496FA9"/>
    <w:rsid w:val="0049732F"/>
    <w:rsid w:val="00497B88"/>
    <w:rsid w:val="004A0142"/>
    <w:rsid w:val="004A0DB6"/>
    <w:rsid w:val="004A1298"/>
    <w:rsid w:val="004A2D52"/>
    <w:rsid w:val="004A2E23"/>
    <w:rsid w:val="004A38A8"/>
    <w:rsid w:val="004A699A"/>
    <w:rsid w:val="004A7181"/>
    <w:rsid w:val="004A774B"/>
    <w:rsid w:val="004B08AE"/>
    <w:rsid w:val="004B0BDB"/>
    <w:rsid w:val="004B1057"/>
    <w:rsid w:val="004B1547"/>
    <w:rsid w:val="004B19B7"/>
    <w:rsid w:val="004B2813"/>
    <w:rsid w:val="004B29FD"/>
    <w:rsid w:val="004B3A6E"/>
    <w:rsid w:val="004B3E5F"/>
    <w:rsid w:val="004B6E4F"/>
    <w:rsid w:val="004B6EA3"/>
    <w:rsid w:val="004B7A03"/>
    <w:rsid w:val="004B7D5F"/>
    <w:rsid w:val="004C1597"/>
    <w:rsid w:val="004C29B6"/>
    <w:rsid w:val="004C683E"/>
    <w:rsid w:val="004C7038"/>
    <w:rsid w:val="004D0670"/>
    <w:rsid w:val="004D0FAC"/>
    <w:rsid w:val="004D1625"/>
    <w:rsid w:val="004D369E"/>
    <w:rsid w:val="004D53D6"/>
    <w:rsid w:val="004D562B"/>
    <w:rsid w:val="004D5ABC"/>
    <w:rsid w:val="004D7D94"/>
    <w:rsid w:val="004D7FE6"/>
    <w:rsid w:val="004E0699"/>
    <w:rsid w:val="004E1479"/>
    <w:rsid w:val="004E3A2A"/>
    <w:rsid w:val="004E4383"/>
    <w:rsid w:val="004E59A0"/>
    <w:rsid w:val="004E62E4"/>
    <w:rsid w:val="004F0646"/>
    <w:rsid w:val="004F2645"/>
    <w:rsid w:val="004F312D"/>
    <w:rsid w:val="004F4631"/>
    <w:rsid w:val="004F62FD"/>
    <w:rsid w:val="0050024D"/>
    <w:rsid w:val="00502DF1"/>
    <w:rsid w:val="005061B9"/>
    <w:rsid w:val="00507D18"/>
    <w:rsid w:val="005106A5"/>
    <w:rsid w:val="005147BC"/>
    <w:rsid w:val="00516D66"/>
    <w:rsid w:val="00516F07"/>
    <w:rsid w:val="00517130"/>
    <w:rsid w:val="005203B5"/>
    <w:rsid w:val="005208D7"/>
    <w:rsid w:val="00523EFE"/>
    <w:rsid w:val="005242BD"/>
    <w:rsid w:val="005243F7"/>
    <w:rsid w:val="00530011"/>
    <w:rsid w:val="00531417"/>
    <w:rsid w:val="005332B8"/>
    <w:rsid w:val="005343E5"/>
    <w:rsid w:val="005346C3"/>
    <w:rsid w:val="00535C75"/>
    <w:rsid w:val="00537128"/>
    <w:rsid w:val="00540F93"/>
    <w:rsid w:val="00542EDB"/>
    <w:rsid w:val="00545110"/>
    <w:rsid w:val="0054533A"/>
    <w:rsid w:val="00545A2E"/>
    <w:rsid w:val="00546E61"/>
    <w:rsid w:val="00546FBE"/>
    <w:rsid w:val="0054719B"/>
    <w:rsid w:val="0055050A"/>
    <w:rsid w:val="00553340"/>
    <w:rsid w:val="00553DA0"/>
    <w:rsid w:val="00557D56"/>
    <w:rsid w:val="0056263C"/>
    <w:rsid w:val="00562788"/>
    <w:rsid w:val="005632A1"/>
    <w:rsid w:val="00564773"/>
    <w:rsid w:val="00564EF1"/>
    <w:rsid w:val="005669E7"/>
    <w:rsid w:val="00567423"/>
    <w:rsid w:val="0056749C"/>
    <w:rsid w:val="00567747"/>
    <w:rsid w:val="00567AE6"/>
    <w:rsid w:val="0057129D"/>
    <w:rsid w:val="00572EAF"/>
    <w:rsid w:val="005738FE"/>
    <w:rsid w:val="00575F84"/>
    <w:rsid w:val="0057792C"/>
    <w:rsid w:val="0058161A"/>
    <w:rsid w:val="00583693"/>
    <w:rsid w:val="00584AC8"/>
    <w:rsid w:val="005869D5"/>
    <w:rsid w:val="005871E5"/>
    <w:rsid w:val="00591E83"/>
    <w:rsid w:val="00593471"/>
    <w:rsid w:val="00595499"/>
    <w:rsid w:val="005A199D"/>
    <w:rsid w:val="005A243C"/>
    <w:rsid w:val="005A263C"/>
    <w:rsid w:val="005A56E3"/>
    <w:rsid w:val="005A61EF"/>
    <w:rsid w:val="005B066E"/>
    <w:rsid w:val="005B1917"/>
    <w:rsid w:val="005B1CC7"/>
    <w:rsid w:val="005B3603"/>
    <w:rsid w:val="005B3C57"/>
    <w:rsid w:val="005B7475"/>
    <w:rsid w:val="005B7E83"/>
    <w:rsid w:val="005C12E9"/>
    <w:rsid w:val="005C1E51"/>
    <w:rsid w:val="005C3934"/>
    <w:rsid w:val="005C3D0C"/>
    <w:rsid w:val="005C4D11"/>
    <w:rsid w:val="005C5048"/>
    <w:rsid w:val="005C7EBD"/>
    <w:rsid w:val="005D1298"/>
    <w:rsid w:val="005D2EDC"/>
    <w:rsid w:val="005D3FB0"/>
    <w:rsid w:val="005D457D"/>
    <w:rsid w:val="005D6E69"/>
    <w:rsid w:val="005D7473"/>
    <w:rsid w:val="005D7A94"/>
    <w:rsid w:val="005E090B"/>
    <w:rsid w:val="005E090E"/>
    <w:rsid w:val="005E130F"/>
    <w:rsid w:val="005E38D7"/>
    <w:rsid w:val="005E42F1"/>
    <w:rsid w:val="005E5985"/>
    <w:rsid w:val="005E685E"/>
    <w:rsid w:val="005F0091"/>
    <w:rsid w:val="005F3072"/>
    <w:rsid w:val="005F331D"/>
    <w:rsid w:val="005F48AA"/>
    <w:rsid w:val="005F536F"/>
    <w:rsid w:val="005F6C4E"/>
    <w:rsid w:val="00602D27"/>
    <w:rsid w:val="00606885"/>
    <w:rsid w:val="00607425"/>
    <w:rsid w:val="006115F5"/>
    <w:rsid w:val="00611C5B"/>
    <w:rsid w:val="006124D3"/>
    <w:rsid w:val="00613085"/>
    <w:rsid w:val="00613F5A"/>
    <w:rsid w:val="00615975"/>
    <w:rsid w:val="00616123"/>
    <w:rsid w:val="00616678"/>
    <w:rsid w:val="006170ED"/>
    <w:rsid w:val="006174BD"/>
    <w:rsid w:val="006203F5"/>
    <w:rsid w:val="00620A63"/>
    <w:rsid w:val="00620D42"/>
    <w:rsid w:val="00621E3E"/>
    <w:rsid w:val="0062294E"/>
    <w:rsid w:val="00623D0E"/>
    <w:rsid w:val="00624F19"/>
    <w:rsid w:val="00626641"/>
    <w:rsid w:val="00626818"/>
    <w:rsid w:val="00632AA8"/>
    <w:rsid w:val="00632D47"/>
    <w:rsid w:val="006334D8"/>
    <w:rsid w:val="006336DD"/>
    <w:rsid w:val="00634EB3"/>
    <w:rsid w:val="00635A4D"/>
    <w:rsid w:val="00636C93"/>
    <w:rsid w:val="006371AB"/>
    <w:rsid w:val="006443BA"/>
    <w:rsid w:val="00644F40"/>
    <w:rsid w:val="0064669D"/>
    <w:rsid w:val="00646B9E"/>
    <w:rsid w:val="00646F83"/>
    <w:rsid w:val="006504C7"/>
    <w:rsid w:val="00650EEC"/>
    <w:rsid w:val="0065102C"/>
    <w:rsid w:val="00652B64"/>
    <w:rsid w:val="0065345C"/>
    <w:rsid w:val="006542B3"/>
    <w:rsid w:val="00654FD5"/>
    <w:rsid w:val="00655A09"/>
    <w:rsid w:val="0065700A"/>
    <w:rsid w:val="00657280"/>
    <w:rsid w:val="006616C8"/>
    <w:rsid w:val="00661C3F"/>
    <w:rsid w:val="006627C3"/>
    <w:rsid w:val="00663802"/>
    <w:rsid w:val="00663D99"/>
    <w:rsid w:val="00665ADA"/>
    <w:rsid w:val="0067406F"/>
    <w:rsid w:val="006742CA"/>
    <w:rsid w:val="00674E98"/>
    <w:rsid w:val="00676797"/>
    <w:rsid w:val="00676EF2"/>
    <w:rsid w:val="00676F8F"/>
    <w:rsid w:val="006817B3"/>
    <w:rsid w:val="006817BC"/>
    <w:rsid w:val="00685C7F"/>
    <w:rsid w:val="00691300"/>
    <w:rsid w:val="00694221"/>
    <w:rsid w:val="006963B2"/>
    <w:rsid w:val="0069789F"/>
    <w:rsid w:val="006A2007"/>
    <w:rsid w:val="006A297B"/>
    <w:rsid w:val="006A2D48"/>
    <w:rsid w:val="006A4B19"/>
    <w:rsid w:val="006B20F1"/>
    <w:rsid w:val="006B4677"/>
    <w:rsid w:val="006B7DBD"/>
    <w:rsid w:val="006C06F5"/>
    <w:rsid w:val="006C0A58"/>
    <w:rsid w:val="006C0B96"/>
    <w:rsid w:val="006C1613"/>
    <w:rsid w:val="006C2BAF"/>
    <w:rsid w:val="006C434D"/>
    <w:rsid w:val="006C44C5"/>
    <w:rsid w:val="006C5D68"/>
    <w:rsid w:val="006D0418"/>
    <w:rsid w:val="006D0EE3"/>
    <w:rsid w:val="006D4167"/>
    <w:rsid w:val="006D4C41"/>
    <w:rsid w:val="006D67D3"/>
    <w:rsid w:val="006D6BBF"/>
    <w:rsid w:val="006E372C"/>
    <w:rsid w:val="006E3B69"/>
    <w:rsid w:val="006E6539"/>
    <w:rsid w:val="006E6A79"/>
    <w:rsid w:val="006E76A6"/>
    <w:rsid w:val="006E7D6E"/>
    <w:rsid w:val="006F544C"/>
    <w:rsid w:val="006F5E54"/>
    <w:rsid w:val="006F6432"/>
    <w:rsid w:val="00700086"/>
    <w:rsid w:val="00702DF0"/>
    <w:rsid w:val="00703F41"/>
    <w:rsid w:val="00705132"/>
    <w:rsid w:val="00706F09"/>
    <w:rsid w:val="007074AE"/>
    <w:rsid w:val="00710A18"/>
    <w:rsid w:val="00711DCC"/>
    <w:rsid w:val="00714DD7"/>
    <w:rsid w:val="007162C2"/>
    <w:rsid w:val="0071703C"/>
    <w:rsid w:val="0072075E"/>
    <w:rsid w:val="007224D6"/>
    <w:rsid w:val="0072296A"/>
    <w:rsid w:val="00724B06"/>
    <w:rsid w:val="007270B9"/>
    <w:rsid w:val="007307F8"/>
    <w:rsid w:val="00731519"/>
    <w:rsid w:val="00731C3D"/>
    <w:rsid w:val="00731EC8"/>
    <w:rsid w:val="00734E7B"/>
    <w:rsid w:val="00735A38"/>
    <w:rsid w:val="007360BD"/>
    <w:rsid w:val="00736D8D"/>
    <w:rsid w:val="0073764A"/>
    <w:rsid w:val="00742E0A"/>
    <w:rsid w:val="00742F02"/>
    <w:rsid w:val="007431D9"/>
    <w:rsid w:val="00743503"/>
    <w:rsid w:val="0074376E"/>
    <w:rsid w:val="0074430C"/>
    <w:rsid w:val="00745D0D"/>
    <w:rsid w:val="0074747A"/>
    <w:rsid w:val="007474C8"/>
    <w:rsid w:val="00750BCA"/>
    <w:rsid w:val="00752F82"/>
    <w:rsid w:val="00753E95"/>
    <w:rsid w:val="00754071"/>
    <w:rsid w:val="007549D5"/>
    <w:rsid w:val="0075611A"/>
    <w:rsid w:val="00757A51"/>
    <w:rsid w:val="007606C0"/>
    <w:rsid w:val="00760D25"/>
    <w:rsid w:val="00760E55"/>
    <w:rsid w:val="0076501E"/>
    <w:rsid w:val="00766E39"/>
    <w:rsid w:val="00767F80"/>
    <w:rsid w:val="00770AC6"/>
    <w:rsid w:val="00771350"/>
    <w:rsid w:val="00772975"/>
    <w:rsid w:val="00772C24"/>
    <w:rsid w:val="00772C3B"/>
    <w:rsid w:val="00772E58"/>
    <w:rsid w:val="007751AF"/>
    <w:rsid w:val="00775A52"/>
    <w:rsid w:val="0077693A"/>
    <w:rsid w:val="0078299F"/>
    <w:rsid w:val="00783E88"/>
    <w:rsid w:val="007845DA"/>
    <w:rsid w:val="007871E7"/>
    <w:rsid w:val="00787D06"/>
    <w:rsid w:val="007907CB"/>
    <w:rsid w:val="00791EC2"/>
    <w:rsid w:val="007921DA"/>
    <w:rsid w:val="00793B8F"/>
    <w:rsid w:val="007946A2"/>
    <w:rsid w:val="00795379"/>
    <w:rsid w:val="00797219"/>
    <w:rsid w:val="00797C24"/>
    <w:rsid w:val="007A32BF"/>
    <w:rsid w:val="007A414D"/>
    <w:rsid w:val="007A5AAB"/>
    <w:rsid w:val="007A5B8B"/>
    <w:rsid w:val="007A7546"/>
    <w:rsid w:val="007B2874"/>
    <w:rsid w:val="007B569E"/>
    <w:rsid w:val="007B64D4"/>
    <w:rsid w:val="007B7FB5"/>
    <w:rsid w:val="007C079B"/>
    <w:rsid w:val="007C148C"/>
    <w:rsid w:val="007C1684"/>
    <w:rsid w:val="007C1E50"/>
    <w:rsid w:val="007C2439"/>
    <w:rsid w:val="007C305F"/>
    <w:rsid w:val="007C3E72"/>
    <w:rsid w:val="007C4B6D"/>
    <w:rsid w:val="007C70A3"/>
    <w:rsid w:val="007C7B14"/>
    <w:rsid w:val="007D4B70"/>
    <w:rsid w:val="007D5B39"/>
    <w:rsid w:val="007D6C41"/>
    <w:rsid w:val="007D70EF"/>
    <w:rsid w:val="007D7B7D"/>
    <w:rsid w:val="007E17CA"/>
    <w:rsid w:val="007E4442"/>
    <w:rsid w:val="007E4C34"/>
    <w:rsid w:val="007E5F84"/>
    <w:rsid w:val="007E6121"/>
    <w:rsid w:val="007E7F34"/>
    <w:rsid w:val="007F2499"/>
    <w:rsid w:val="007F7B35"/>
    <w:rsid w:val="00801686"/>
    <w:rsid w:val="00801FD6"/>
    <w:rsid w:val="00802629"/>
    <w:rsid w:val="0080498E"/>
    <w:rsid w:val="00804DCE"/>
    <w:rsid w:val="00810C23"/>
    <w:rsid w:val="00810D99"/>
    <w:rsid w:val="00811177"/>
    <w:rsid w:val="0081289F"/>
    <w:rsid w:val="00815252"/>
    <w:rsid w:val="00816DB9"/>
    <w:rsid w:val="00826439"/>
    <w:rsid w:val="00826CA7"/>
    <w:rsid w:val="00827692"/>
    <w:rsid w:val="00830877"/>
    <w:rsid w:val="008309CA"/>
    <w:rsid w:val="0083116D"/>
    <w:rsid w:val="00831395"/>
    <w:rsid w:val="008313F9"/>
    <w:rsid w:val="00831D27"/>
    <w:rsid w:val="00832BA3"/>
    <w:rsid w:val="008347CA"/>
    <w:rsid w:val="00835153"/>
    <w:rsid w:val="00842E8F"/>
    <w:rsid w:val="00843B45"/>
    <w:rsid w:val="00843DE3"/>
    <w:rsid w:val="00844BE2"/>
    <w:rsid w:val="008457EF"/>
    <w:rsid w:val="00847A2D"/>
    <w:rsid w:val="00851DE2"/>
    <w:rsid w:val="00854EBC"/>
    <w:rsid w:val="00857034"/>
    <w:rsid w:val="0085773B"/>
    <w:rsid w:val="00865734"/>
    <w:rsid w:val="00867C35"/>
    <w:rsid w:val="00867E15"/>
    <w:rsid w:val="00872BD2"/>
    <w:rsid w:val="008732DE"/>
    <w:rsid w:val="00875FC6"/>
    <w:rsid w:val="008824C5"/>
    <w:rsid w:val="00883CDD"/>
    <w:rsid w:val="00883E9F"/>
    <w:rsid w:val="00884020"/>
    <w:rsid w:val="00884934"/>
    <w:rsid w:val="008863D8"/>
    <w:rsid w:val="008864A3"/>
    <w:rsid w:val="0088676D"/>
    <w:rsid w:val="00887C4D"/>
    <w:rsid w:val="00890E2F"/>
    <w:rsid w:val="0089301E"/>
    <w:rsid w:val="00893486"/>
    <w:rsid w:val="00893C2C"/>
    <w:rsid w:val="00894BD6"/>
    <w:rsid w:val="00894F6F"/>
    <w:rsid w:val="008972D4"/>
    <w:rsid w:val="008978E7"/>
    <w:rsid w:val="008A00F4"/>
    <w:rsid w:val="008A1D24"/>
    <w:rsid w:val="008A568A"/>
    <w:rsid w:val="008A5BDB"/>
    <w:rsid w:val="008A5F3A"/>
    <w:rsid w:val="008A7E56"/>
    <w:rsid w:val="008B0592"/>
    <w:rsid w:val="008B1FE8"/>
    <w:rsid w:val="008B3D28"/>
    <w:rsid w:val="008B4A3B"/>
    <w:rsid w:val="008B6491"/>
    <w:rsid w:val="008B7244"/>
    <w:rsid w:val="008B7CE8"/>
    <w:rsid w:val="008B7E84"/>
    <w:rsid w:val="008C2F81"/>
    <w:rsid w:val="008C3362"/>
    <w:rsid w:val="008C43F4"/>
    <w:rsid w:val="008C5162"/>
    <w:rsid w:val="008C70C1"/>
    <w:rsid w:val="008C747D"/>
    <w:rsid w:val="008C7C07"/>
    <w:rsid w:val="008D397B"/>
    <w:rsid w:val="008D3D74"/>
    <w:rsid w:val="008D412E"/>
    <w:rsid w:val="008D6BDE"/>
    <w:rsid w:val="008D78B6"/>
    <w:rsid w:val="008E138B"/>
    <w:rsid w:val="008E2705"/>
    <w:rsid w:val="008E5977"/>
    <w:rsid w:val="008F0246"/>
    <w:rsid w:val="008F1335"/>
    <w:rsid w:val="008F31D0"/>
    <w:rsid w:val="008F4AC2"/>
    <w:rsid w:val="008F51F1"/>
    <w:rsid w:val="008F5F09"/>
    <w:rsid w:val="008F6C68"/>
    <w:rsid w:val="009019EA"/>
    <w:rsid w:val="00902535"/>
    <w:rsid w:val="009031C3"/>
    <w:rsid w:val="00903CCB"/>
    <w:rsid w:val="00904D04"/>
    <w:rsid w:val="00906332"/>
    <w:rsid w:val="00907871"/>
    <w:rsid w:val="0091308A"/>
    <w:rsid w:val="009145A8"/>
    <w:rsid w:val="00916EA2"/>
    <w:rsid w:val="0092168A"/>
    <w:rsid w:val="00921EF4"/>
    <w:rsid w:val="00922304"/>
    <w:rsid w:val="009235C7"/>
    <w:rsid w:val="0092393E"/>
    <w:rsid w:val="00925018"/>
    <w:rsid w:val="009255D8"/>
    <w:rsid w:val="00925A98"/>
    <w:rsid w:val="00926B58"/>
    <w:rsid w:val="00927262"/>
    <w:rsid w:val="00931EB9"/>
    <w:rsid w:val="0093425F"/>
    <w:rsid w:val="009348CA"/>
    <w:rsid w:val="00934CF2"/>
    <w:rsid w:val="009352E0"/>
    <w:rsid w:val="009354FE"/>
    <w:rsid w:val="009359A1"/>
    <w:rsid w:val="00935CEF"/>
    <w:rsid w:val="00936C02"/>
    <w:rsid w:val="009370D6"/>
    <w:rsid w:val="009379A8"/>
    <w:rsid w:val="00941FC6"/>
    <w:rsid w:val="00943D38"/>
    <w:rsid w:val="00944C40"/>
    <w:rsid w:val="00944E39"/>
    <w:rsid w:val="009469B6"/>
    <w:rsid w:val="00947372"/>
    <w:rsid w:val="00955E6D"/>
    <w:rsid w:val="00960A8E"/>
    <w:rsid w:val="0096343D"/>
    <w:rsid w:val="0096352C"/>
    <w:rsid w:val="0096430C"/>
    <w:rsid w:val="00970C19"/>
    <w:rsid w:val="0097260B"/>
    <w:rsid w:val="00976327"/>
    <w:rsid w:val="00976A04"/>
    <w:rsid w:val="0098147E"/>
    <w:rsid w:val="009819F8"/>
    <w:rsid w:val="00982001"/>
    <w:rsid w:val="00982E42"/>
    <w:rsid w:val="00983780"/>
    <w:rsid w:val="0098554D"/>
    <w:rsid w:val="0098676D"/>
    <w:rsid w:val="00986E78"/>
    <w:rsid w:val="00987A8F"/>
    <w:rsid w:val="00987B07"/>
    <w:rsid w:val="00991BD7"/>
    <w:rsid w:val="00994C2F"/>
    <w:rsid w:val="00997BAC"/>
    <w:rsid w:val="009A1C44"/>
    <w:rsid w:val="009A26D1"/>
    <w:rsid w:val="009A63F6"/>
    <w:rsid w:val="009B08E8"/>
    <w:rsid w:val="009B13E1"/>
    <w:rsid w:val="009B1E27"/>
    <w:rsid w:val="009B25A4"/>
    <w:rsid w:val="009B65C9"/>
    <w:rsid w:val="009C452E"/>
    <w:rsid w:val="009C5064"/>
    <w:rsid w:val="009C585D"/>
    <w:rsid w:val="009C67D7"/>
    <w:rsid w:val="009D1D1B"/>
    <w:rsid w:val="009D1DD6"/>
    <w:rsid w:val="009D45CB"/>
    <w:rsid w:val="009D5A54"/>
    <w:rsid w:val="009D6293"/>
    <w:rsid w:val="009D6E03"/>
    <w:rsid w:val="009D7F3B"/>
    <w:rsid w:val="009E076F"/>
    <w:rsid w:val="009E6D52"/>
    <w:rsid w:val="009F1996"/>
    <w:rsid w:val="009F1EFA"/>
    <w:rsid w:val="009F1F7D"/>
    <w:rsid w:val="009F2AAD"/>
    <w:rsid w:val="009F425A"/>
    <w:rsid w:val="009F5887"/>
    <w:rsid w:val="009F5C7B"/>
    <w:rsid w:val="009F6F00"/>
    <w:rsid w:val="00A00EFA"/>
    <w:rsid w:val="00A01B97"/>
    <w:rsid w:val="00A02FE6"/>
    <w:rsid w:val="00A0369E"/>
    <w:rsid w:val="00A04356"/>
    <w:rsid w:val="00A04A68"/>
    <w:rsid w:val="00A075BA"/>
    <w:rsid w:val="00A108B6"/>
    <w:rsid w:val="00A11B04"/>
    <w:rsid w:val="00A140E1"/>
    <w:rsid w:val="00A141F6"/>
    <w:rsid w:val="00A2470E"/>
    <w:rsid w:val="00A26442"/>
    <w:rsid w:val="00A3139D"/>
    <w:rsid w:val="00A319A1"/>
    <w:rsid w:val="00A329F1"/>
    <w:rsid w:val="00A33B62"/>
    <w:rsid w:val="00A37F6C"/>
    <w:rsid w:val="00A40AC8"/>
    <w:rsid w:val="00A40C8E"/>
    <w:rsid w:val="00A42E76"/>
    <w:rsid w:val="00A443DE"/>
    <w:rsid w:val="00A44512"/>
    <w:rsid w:val="00A51EE7"/>
    <w:rsid w:val="00A52109"/>
    <w:rsid w:val="00A5246E"/>
    <w:rsid w:val="00A526FF"/>
    <w:rsid w:val="00A53586"/>
    <w:rsid w:val="00A55D2A"/>
    <w:rsid w:val="00A57D45"/>
    <w:rsid w:val="00A60544"/>
    <w:rsid w:val="00A628CC"/>
    <w:rsid w:val="00A70548"/>
    <w:rsid w:val="00A70F0A"/>
    <w:rsid w:val="00A72CD8"/>
    <w:rsid w:val="00A74F10"/>
    <w:rsid w:val="00A75855"/>
    <w:rsid w:val="00A82D45"/>
    <w:rsid w:val="00A84460"/>
    <w:rsid w:val="00A86794"/>
    <w:rsid w:val="00A90123"/>
    <w:rsid w:val="00A9045F"/>
    <w:rsid w:val="00A92D40"/>
    <w:rsid w:val="00A94479"/>
    <w:rsid w:val="00A945DB"/>
    <w:rsid w:val="00A94EBD"/>
    <w:rsid w:val="00A96E0D"/>
    <w:rsid w:val="00A97167"/>
    <w:rsid w:val="00AA0371"/>
    <w:rsid w:val="00AA3CAF"/>
    <w:rsid w:val="00AA52A9"/>
    <w:rsid w:val="00AA6587"/>
    <w:rsid w:val="00AB2383"/>
    <w:rsid w:val="00AB294B"/>
    <w:rsid w:val="00AB4318"/>
    <w:rsid w:val="00AB5F36"/>
    <w:rsid w:val="00AB684B"/>
    <w:rsid w:val="00AB69AB"/>
    <w:rsid w:val="00AB7D57"/>
    <w:rsid w:val="00AC0153"/>
    <w:rsid w:val="00AC04BF"/>
    <w:rsid w:val="00AC0A64"/>
    <w:rsid w:val="00AC19C7"/>
    <w:rsid w:val="00AC3D74"/>
    <w:rsid w:val="00AC5EEA"/>
    <w:rsid w:val="00AC6118"/>
    <w:rsid w:val="00AD0442"/>
    <w:rsid w:val="00AD0CF1"/>
    <w:rsid w:val="00AD14BB"/>
    <w:rsid w:val="00AD333E"/>
    <w:rsid w:val="00AD3BF5"/>
    <w:rsid w:val="00AD4915"/>
    <w:rsid w:val="00AD6EC4"/>
    <w:rsid w:val="00AD7243"/>
    <w:rsid w:val="00AE0185"/>
    <w:rsid w:val="00AE1CE0"/>
    <w:rsid w:val="00AE27CE"/>
    <w:rsid w:val="00AE6257"/>
    <w:rsid w:val="00AE6670"/>
    <w:rsid w:val="00AE7CB4"/>
    <w:rsid w:val="00AF0B78"/>
    <w:rsid w:val="00AF13B3"/>
    <w:rsid w:val="00AF2D9F"/>
    <w:rsid w:val="00AF3205"/>
    <w:rsid w:val="00AF371B"/>
    <w:rsid w:val="00AF4ADC"/>
    <w:rsid w:val="00AF4C30"/>
    <w:rsid w:val="00AF6F19"/>
    <w:rsid w:val="00B03954"/>
    <w:rsid w:val="00B10F27"/>
    <w:rsid w:val="00B1185F"/>
    <w:rsid w:val="00B14673"/>
    <w:rsid w:val="00B20F88"/>
    <w:rsid w:val="00B217E4"/>
    <w:rsid w:val="00B2578C"/>
    <w:rsid w:val="00B26D58"/>
    <w:rsid w:val="00B27582"/>
    <w:rsid w:val="00B27866"/>
    <w:rsid w:val="00B27E63"/>
    <w:rsid w:val="00B3420D"/>
    <w:rsid w:val="00B350CF"/>
    <w:rsid w:val="00B352FB"/>
    <w:rsid w:val="00B35864"/>
    <w:rsid w:val="00B364D2"/>
    <w:rsid w:val="00B4050A"/>
    <w:rsid w:val="00B46C22"/>
    <w:rsid w:val="00B52216"/>
    <w:rsid w:val="00B533FB"/>
    <w:rsid w:val="00B53C5D"/>
    <w:rsid w:val="00B54D5B"/>
    <w:rsid w:val="00B56A0A"/>
    <w:rsid w:val="00B56F24"/>
    <w:rsid w:val="00B5779E"/>
    <w:rsid w:val="00B61331"/>
    <w:rsid w:val="00B621EF"/>
    <w:rsid w:val="00B62976"/>
    <w:rsid w:val="00B62D2E"/>
    <w:rsid w:val="00B64D0A"/>
    <w:rsid w:val="00B672A5"/>
    <w:rsid w:val="00B70719"/>
    <w:rsid w:val="00B70EA5"/>
    <w:rsid w:val="00B73113"/>
    <w:rsid w:val="00B734BD"/>
    <w:rsid w:val="00B73A92"/>
    <w:rsid w:val="00B75E2F"/>
    <w:rsid w:val="00B8047D"/>
    <w:rsid w:val="00B819EA"/>
    <w:rsid w:val="00B81E73"/>
    <w:rsid w:val="00B82D1A"/>
    <w:rsid w:val="00B82E23"/>
    <w:rsid w:val="00B84E55"/>
    <w:rsid w:val="00B85CD9"/>
    <w:rsid w:val="00B85EC5"/>
    <w:rsid w:val="00B87B34"/>
    <w:rsid w:val="00B87FA7"/>
    <w:rsid w:val="00B908F8"/>
    <w:rsid w:val="00B92AE6"/>
    <w:rsid w:val="00B930E3"/>
    <w:rsid w:val="00B932C4"/>
    <w:rsid w:val="00B94374"/>
    <w:rsid w:val="00B9597C"/>
    <w:rsid w:val="00BA2100"/>
    <w:rsid w:val="00BA2B0B"/>
    <w:rsid w:val="00BA46DE"/>
    <w:rsid w:val="00BA6106"/>
    <w:rsid w:val="00BA6E08"/>
    <w:rsid w:val="00BB03A5"/>
    <w:rsid w:val="00BB12D0"/>
    <w:rsid w:val="00BB1712"/>
    <w:rsid w:val="00BB22FC"/>
    <w:rsid w:val="00BB328E"/>
    <w:rsid w:val="00BB4693"/>
    <w:rsid w:val="00BB4B0E"/>
    <w:rsid w:val="00BB52B8"/>
    <w:rsid w:val="00BB597E"/>
    <w:rsid w:val="00BC26B7"/>
    <w:rsid w:val="00BC3FF8"/>
    <w:rsid w:val="00BC49B9"/>
    <w:rsid w:val="00BC6AFC"/>
    <w:rsid w:val="00BC7161"/>
    <w:rsid w:val="00BC77E8"/>
    <w:rsid w:val="00BC7970"/>
    <w:rsid w:val="00BD0AC9"/>
    <w:rsid w:val="00BD0B22"/>
    <w:rsid w:val="00BD2F0D"/>
    <w:rsid w:val="00BD2F90"/>
    <w:rsid w:val="00BD4047"/>
    <w:rsid w:val="00BD5436"/>
    <w:rsid w:val="00BD760A"/>
    <w:rsid w:val="00BE0C1A"/>
    <w:rsid w:val="00BE27E5"/>
    <w:rsid w:val="00BE30E1"/>
    <w:rsid w:val="00BE31BC"/>
    <w:rsid w:val="00BE328F"/>
    <w:rsid w:val="00BE3ED7"/>
    <w:rsid w:val="00BE5AF0"/>
    <w:rsid w:val="00BE613B"/>
    <w:rsid w:val="00BE6763"/>
    <w:rsid w:val="00BE6CA2"/>
    <w:rsid w:val="00BE7B44"/>
    <w:rsid w:val="00BF2B20"/>
    <w:rsid w:val="00BF3963"/>
    <w:rsid w:val="00BF6F13"/>
    <w:rsid w:val="00C00202"/>
    <w:rsid w:val="00C01500"/>
    <w:rsid w:val="00C0160F"/>
    <w:rsid w:val="00C0197E"/>
    <w:rsid w:val="00C03E91"/>
    <w:rsid w:val="00C04AB5"/>
    <w:rsid w:val="00C0527B"/>
    <w:rsid w:val="00C06CD8"/>
    <w:rsid w:val="00C07E82"/>
    <w:rsid w:val="00C10FB8"/>
    <w:rsid w:val="00C11414"/>
    <w:rsid w:val="00C20753"/>
    <w:rsid w:val="00C25902"/>
    <w:rsid w:val="00C31067"/>
    <w:rsid w:val="00C31BFA"/>
    <w:rsid w:val="00C32A27"/>
    <w:rsid w:val="00C34201"/>
    <w:rsid w:val="00C34397"/>
    <w:rsid w:val="00C4324C"/>
    <w:rsid w:val="00C4621E"/>
    <w:rsid w:val="00C47E79"/>
    <w:rsid w:val="00C52293"/>
    <w:rsid w:val="00C5459A"/>
    <w:rsid w:val="00C5477F"/>
    <w:rsid w:val="00C560C9"/>
    <w:rsid w:val="00C56673"/>
    <w:rsid w:val="00C566C1"/>
    <w:rsid w:val="00C56B28"/>
    <w:rsid w:val="00C6015B"/>
    <w:rsid w:val="00C60748"/>
    <w:rsid w:val="00C6203E"/>
    <w:rsid w:val="00C62047"/>
    <w:rsid w:val="00C63340"/>
    <w:rsid w:val="00C63ED3"/>
    <w:rsid w:val="00C64A6C"/>
    <w:rsid w:val="00C64CAA"/>
    <w:rsid w:val="00C64F5C"/>
    <w:rsid w:val="00C66BE3"/>
    <w:rsid w:val="00C7018A"/>
    <w:rsid w:val="00C7084F"/>
    <w:rsid w:val="00C72986"/>
    <w:rsid w:val="00C77994"/>
    <w:rsid w:val="00C77E8F"/>
    <w:rsid w:val="00C80DDC"/>
    <w:rsid w:val="00C83C90"/>
    <w:rsid w:val="00C8554F"/>
    <w:rsid w:val="00C85D76"/>
    <w:rsid w:val="00C91301"/>
    <w:rsid w:val="00C92306"/>
    <w:rsid w:val="00C92815"/>
    <w:rsid w:val="00C93172"/>
    <w:rsid w:val="00C96050"/>
    <w:rsid w:val="00C96D5C"/>
    <w:rsid w:val="00CA1195"/>
    <w:rsid w:val="00CA14E7"/>
    <w:rsid w:val="00CA1EBC"/>
    <w:rsid w:val="00CA3042"/>
    <w:rsid w:val="00CA51A2"/>
    <w:rsid w:val="00CA6F0D"/>
    <w:rsid w:val="00CA79F3"/>
    <w:rsid w:val="00CB00F4"/>
    <w:rsid w:val="00CB10D5"/>
    <w:rsid w:val="00CB1F92"/>
    <w:rsid w:val="00CB2CE1"/>
    <w:rsid w:val="00CB4D6E"/>
    <w:rsid w:val="00CB64DC"/>
    <w:rsid w:val="00CB678E"/>
    <w:rsid w:val="00CB7D26"/>
    <w:rsid w:val="00CC1CD7"/>
    <w:rsid w:val="00CC2114"/>
    <w:rsid w:val="00CC41BB"/>
    <w:rsid w:val="00CC5BB0"/>
    <w:rsid w:val="00CC5ECD"/>
    <w:rsid w:val="00CC6701"/>
    <w:rsid w:val="00CC71E0"/>
    <w:rsid w:val="00CD03F8"/>
    <w:rsid w:val="00CD0A5F"/>
    <w:rsid w:val="00CD4D7D"/>
    <w:rsid w:val="00CD6AA8"/>
    <w:rsid w:val="00CD7CDD"/>
    <w:rsid w:val="00CE710A"/>
    <w:rsid w:val="00CF281C"/>
    <w:rsid w:val="00CF576A"/>
    <w:rsid w:val="00CF6E64"/>
    <w:rsid w:val="00CF7520"/>
    <w:rsid w:val="00CF7DC2"/>
    <w:rsid w:val="00D0146D"/>
    <w:rsid w:val="00D022D9"/>
    <w:rsid w:val="00D06917"/>
    <w:rsid w:val="00D07684"/>
    <w:rsid w:val="00D113D3"/>
    <w:rsid w:val="00D11721"/>
    <w:rsid w:val="00D11B06"/>
    <w:rsid w:val="00D12842"/>
    <w:rsid w:val="00D140E9"/>
    <w:rsid w:val="00D14353"/>
    <w:rsid w:val="00D1574E"/>
    <w:rsid w:val="00D17B1A"/>
    <w:rsid w:val="00D2012F"/>
    <w:rsid w:val="00D20E01"/>
    <w:rsid w:val="00D21F0D"/>
    <w:rsid w:val="00D22A90"/>
    <w:rsid w:val="00D2403A"/>
    <w:rsid w:val="00D2719D"/>
    <w:rsid w:val="00D307F2"/>
    <w:rsid w:val="00D317BF"/>
    <w:rsid w:val="00D3321A"/>
    <w:rsid w:val="00D34F81"/>
    <w:rsid w:val="00D3555C"/>
    <w:rsid w:val="00D35830"/>
    <w:rsid w:val="00D371B1"/>
    <w:rsid w:val="00D40B8D"/>
    <w:rsid w:val="00D414D7"/>
    <w:rsid w:val="00D43407"/>
    <w:rsid w:val="00D45137"/>
    <w:rsid w:val="00D456AE"/>
    <w:rsid w:val="00D46966"/>
    <w:rsid w:val="00D5519C"/>
    <w:rsid w:val="00D564D6"/>
    <w:rsid w:val="00D565B5"/>
    <w:rsid w:val="00D60C1B"/>
    <w:rsid w:val="00D623B3"/>
    <w:rsid w:val="00D62499"/>
    <w:rsid w:val="00D6304D"/>
    <w:rsid w:val="00D63EC7"/>
    <w:rsid w:val="00D64B24"/>
    <w:rsid w:val="00D66530"/>
    <w:rsid w:val="00D66B6A"/>
    <w:rsid w:val="00D67533"/>
    <w:rsid w:val="00D67639"/>
    <w:rsid w:val="00D73250"/>
    <w:rsid w:val="00D73BA6"/>
    <w:rsid w:val="00D73C13"/>
    <w:rsid w:val="00D7419C"/>
    <w:rsid w:val="00D74A47"/>
    <w:rsid w:val="00D74C07"/>
    <w:rsid w:val="00D76DD7"/>
    <w:rsid w:val="00D77173"/>
    <w:rsid w:val="00D7752B"/>
    <w:rsid w:val="00D77A51"/>
    <w:rsid w:val="00D80480"/>
    <w:rsid w:val="00D82C7C"/>
    <w:rsid w:val="00D84B03"/>
    <w:rsid w:val="00D84E7A"/>
    <w:rsid w:val="00D863F3"/>
    <w:rsid w:val="00D87771"/>
    <w:rsid w:val="00D901BC"/>
    <w:rsid w:val="00D908D3"/>
    <w:rsid w:val="00D92E02"/>
    <w:rsid w:val="00D94749"/>
    <w:rsid w:val="00D96532"/>
    <w:rsid w:val="00DA0003"/>
    <w:rsid w:val="00DA2771"/>
    <w:rsid w:val="00DA345F"/>
    <w:rsid w:val="00DA3970"/>
    <w:rsid w:val="00DA485D"/>
    <w:rsid w:val="00DA5387"/>
    <w:rsid w:val="00DA6EA8"/>
    <w:rsid w:val="00DA79B9"/>
    <w:rsid w:val="00DB5350"/>
    <w:rsid w:val="00DB5BE1"/>
    <w:rsid w:val="00DB5D84"/>
    <w:rsid w:val="00DB5DF8"/>
    <w:rsid w:val="00DC033E"/>
    <w:rsid w:val="00DC4093"/>
    <w:rsid w:val="00DC7701"/>
    <w:rsid w:val="00DD0903"/>
    <w:rsid w:val="00DD1499"/>
    <w:rsid w:val="00DD1E59"/>
    <w:rsid w:val="00DD390A"/>
    <w:rsid w:val="00DD40A0"/>
    <w:rsid w:val="00DD5BD7"/>
    <w:rsid w:val="00DD6B8C"/>
    <w:rsid w:val="00DE04BC"/>
    <w:rsid w:val="00DE1697"/>
    <w:rsid w:val="00DE2F2F"/>
    <w:rsid w:val="00DE3183"/>
    <w:rsid w:val="00DE40E9"/>
    <w:rsid w:val="00DE641C"/>
    <w:rsid w:val="00DE7CB2"/>
    <w:rsid w:val="00DF015F"/>
    <w:rsid w:val="00DF029F"/>
    <w:rsid w:val="00DF2881"/>
    <w:rsid w:val="00DF55D8"/>
    <w:rsid w:val="00DF773F"/>
    <w:rsid w:val="00E00866"/>
    <w:rsid w:val="00E0238E"/>
    <w:rsid w:val="00E02D94"/>
    <w:rsid w:val="00E02DC7"/>
    <w:rsid w:val="00E03A61"/>
    <w:rsid w:val="00E04D15"/>
    <w:rsid w:val="00E05115"/>
    <w:rsid w:val="00E05B92"/>
    <w:rsid w:val="00E065E5"/>
    <w:rsid w:val="00E068E3"/>
    <w:rsid w:val="00E078E7"/>
    <w:rsid w:val="00E10CF9"/>
    <w:rsid w:val="00E10EBC"/>
    <w:rsid w:val="00E11342"/>
    <w:rsid w:val="00E13C88"/>
    <w:rsid w:val="00E14CFD"/>
    <w:rsid w:val="00E17416"/>
    <w:rsid w:val="00E224F9"/>
    <w:rsid w:val="00E22666"/>
    <w:rsid w:val="00E227BD"/>
    <w:rsid w:val="00E24CC5"/>
    <w:rsid w:val="00E26AAE"/>
    <w:rsid w:val="00E2776B"/>
    <w:rsid w:val="00E32420"/>
    <w:rsid w:val="00E32B7F"/>
    <w:rsid w:val="00E352CF"/>
    <w:rsid w:val="00E3608A"/>
    <w:rsid w:val="00E3722D"/>
    <w:rsid w:val="00E40228"/>
    <w:rsid w:val="00E418DC"/>
    <w:rsid w:val="00E43788"/>
    <w:rsid w:val="00E438BF"/>
    <w:rsid w:val="00E43DCC"/>
    <w:rsid w:val="00E46741"/>
    <w:rsid w:val="00E46C69"/>
    <w:rsid w:val="00E5096F"/>
    <w:rsid w:val="00E51D68"/>
    <w:rsid w:val="00E51FC3"/>
    <w:rsid w:val="00E52CE9"/>
    <w:rsid w:val="00E53CE7"/>
    <w:rsid w:val="00E54CEA"/>
    <w:rsid w:val="00E60584"/>
    <w:rsid w:val="00E620FB"/>
    <w:rsid w:val="00E650A9"/>
    <w:rsid w:val="00E66855"/>
    <w:rsid w:val="00E75691"/>
    <w:rsid w:val="00E75C58"/>
    <w:rsid w:val="00E76835"/>
    <w:rsid w:val="00E76A5A"/>
    <w:rsid w:val="00E76BBF"/>
    <w:rsid w:val="00E7714D"/>
    <w:rsid w:val="00E779C5"/>
    <w:rsid w:val="00E808A0"/>
    <w:rsid w:val="00E81224"/>
    <w:rsid w:val="00E85005"/>
    <w:rsid w:val="00E85CC8"/>
    <w:rsid w:val="00E86980"/>
    <w:rsid w:val="00E933B2"/>
    <w:rsid w:val="00E947C6"/>
    <w:rsid w:val="00E94BA8"/>
    <w:rsid w:val="00E965B2"/>
    <w:rsid w:val="00E97260"/>
    <w:rsid w:val="00EA069D"/>
    <w:rsid w:val="00EA0781"/>
    <w:rsid w:val="00EA0C7B"/>
    <w:rsid w:val="00EA31A6"/>
    <w:rsid w:val="00EA66D8"/>
    <w:rsid w:val="00EB0879"/>
    <w:rsid w:val="00EB67A8"/>
    <w:rsid w:val="00EB7651"/>
    <w:rsid w:val="00EC2D20"/>
    <w:rsid w:val="00EC2ECE"/>
    <w:rsid w:val="00EC3183"/>
    <w:rsid w:val="00ED1562"/>
    <w:rsid w:val="00ED1848"/>
    <w:rsid w:val="00ED2516"/>
    <w:rsid w:val="00ED2711"/>
    <w:rsid w:val="00ED28FF"/>
    <w:rsid w:val="00ED40F8"/>
    <w:rsid w:val="00ED67EC"/>
    <w:rsid w:val="00ED6EEC"/>
    <w:rsid w:val="00EE0990"/>
    <w:rsid w:val="00EE3856"/>
    <w:rsid w:val="00EE3F7C"/>
    <w:rsid w:val="00EE6DD5"/>
    <w:rsid w:val="00EF3BFE"/>
    <w:rsid w:val="00EF4585"/>
    <w:rsid w:val="00EF5501"/>
    <w:rsid w:val="00EF6C48"/>
    <w:rsid w:val="00F002F0"/>
    <w:rsid w:val="00F022C1"/>
    <w:rsid w:val="00F02E7E"/>
    <w:rsid w:val="00F07FCB"/>
    <w:rsid w:val="00F1065A"/>
    <w:rsid w:val="00F11943"/>
    <w:rsid w:val="00F11D47"/>
    <w:rsid w:val="00F1261F"/>
    <w:rsid w:val="00F12B85"/>
    <w:rsid w:val="00F1364D"/>
    <w:rsid w:val="00F13F47"/>
    <w:rsid w:val="00F14354"/>
    <w:rsid w:val="00F15828"/>
    <w:rsid w:val="00F17519"/>
    <w:rsid w:val="00F209ED"/>
    <w:rsid w:val="00F22A33"/>
    <w:rsid w:val="00F22C41"/>
    <w:rsid w:val="00F237E2"/>
    <w:rsid w:val="00F23827"/>
    <w:rsid w:val="00F23E96"/>
    <w:rsid w:val="00F25776"/>
    <w:rsid w:val="00F26CAF"/>
    <w:rsid w:val="00F30074"/>
    <w:rsid w:val="00F30B3A"/>
    <w:rsid w:val="00F31044"/>
    <w:rsid w:val="00F319EE"/>
    <w:rsid w:val="00F32D00"/>
    <w:rsid w:val="00F32E5A"/>
    <w:rsid w:val="00F33697"/>
    <w:rsid w:val="00F34932"/>
    <w:rsid w:val="00F36764"/>
    <w:rsid w:val="00F36A90"/>
    <w:rsid w:val="00F40BCB"/>
    <w:rsid w:val="00F40DF1"/>
    <w:rsid w:val="00F42039"/>
    <w:rsid w:val="00F438B0"/>
    <w:rsid w:val="00F43A4A"/>
    <w:rsid w:val="00F448AA"/>
    <w:rsid w:val="00F46D0E"/>
    <w:rsid w:val="00F50AE3"/>
    <w:rsid w:val="00F535E5"/>
    <w:rsid w:val="00F54E9F"/>
    <w:rsid w:val="00F5721A"/>
    <w:rsid w:val="00F62E3D"/>
    <w:rsid w:val="00F63790"/>
    <w:rsid w:val="00F77D65"/>
    <w:rsid w:val="00F807E8"/>
    <w:rsid w:val="00F83969"/>
    <w:rsid w:val="00F83D28"/>
    <w:rsid w:val="00F8414A"/>
    <w:rsid w:val="00F851B8"/>
    <w:rsid w:val="00F85377"/>
    <w:rsid w:val="00F860E4"/>
    <w:rsid w:val="00F92324"/>
    <w:rsid w:val="00F94FFF"/>
    <w:rsid w:val="00F95777"/>
    <w:rsid w:val="00F9754D"/>
    <w:rsid w:val="00F97800"/>
    <w:rsid w:val="00FA00CE"/>
    <w:rsid w:val="00FA107F"/>
    <w:rsid w:val="00FA2D6C"/>
    <w:rsid w:val="00FA39F5"/>
    <w:rsid w:val="00FA411F"/>
    <w:rsid w:val="00FB48C9"/>
    <w:rsid w:val="00FB541D"/>
    <w:rsid w:val="00FB64CF"/>
    <w:rsid w:val="00FB6D40"/>
    <w:rsid w:val="00FC016F"/>
    <w:rsid w:val="00FC02C4"/>
    <w:rsid w:val="00FC18BB"/>
    <w:rsid w:val="00FC4BEF"/>
    <w:rsid w:val="00FC4E00"/>
    <w:rsid w:val="00FC5DD4"/>
    <w:rsid w:val="00FC6E8A"/>
    <w:rsid w:val="00FC7034"/>
    <w:rsid w:val="00FD31E2"/>
    <w:rsid w:val="00FD3660"/>
    <w:rsid w:val="00FD5EA7"/>
    <w:rsid w:val="00FD66BF"/>
    <w:rsid w:val="00FD76DC"/>
    <w:rsid w:val="00FE2DF2"/>
    <w:rsid w:val="00FE3CBF"/>
    <w:rsid w:val="00FE4E52"/>
    <w:rsid w:val="00FE5396"/>
    <w:rsid w:val="00FE6BD4"/>
    <w:rsid w:val="00FE7CDB"/>
    <w:rsid w:val="00FF068A"/>
    <w:rsid w:val="00FF3893"/>
    <w:rsid w:val="00FF466A"/>
    <w:rsid w:val="00FF5833"/>
    <w:rsid w:val="00FF657D"/>
    <w:rsid w:val="00FF689E"/>
    <w:rsid w:val="00FF78FC"/>
    <w:rsid w:val="00FF7B13"/>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6C90A491-5A3D-44BE-9048-D0D6437D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C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07FB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B03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A7E"/>
    <w:rPr>
      <w:rFonts w:cs="Times New Roman"/>
      <w:sz w:val="2"/>
      <w:szCs w:val="2"/>
    </w:rPr>
  </w:style>
  <w:style w:type="character" w:styleId="Hyperlink">
    <w:name w:val="Hyperlink"/>
    <w:basedOn w:val="DefaultParagraphFont"/>
    <w:uiPriority w:val="99"/>
    <w:rsid w:val="00F8414A"/>
    <w:rPr>
      <w:rFonts w:cs="Times New Roman"/>
      <w:color w:val="0000FF"/>
      <w:u w:val="single"/>
    </w:rPr>
  </w:style>
  <w:style w:type="character" w:styleId="Strong">
    <w:name w:val="Strong"/>
    <w:basedOn w:val="DefaultParagraphFont"/>
    <w:uiPriority w:val="99"/>
    <w:qFormat/>
    <w:rsid w:val="00E227BD"/>
    <w:rPr>
      <w:rFonts w:cs="Times New Roman"/>
      <w:b/>
      <w:bCs/>
    </w:rPr>
  </w:style>
  <w:style w:type="character" w:styleId="Emphasis">
    <w:name w:val="Emphasis"/>
    <w:basedOn w:val="DefaultParagraphFont"/>
    <w:uiPriority w:val="99"/>
    <w:qFormat/>
    <w:rsid w:val="000741FB"/>
    <w:rPr>
      <w:rFonts w:cs="Times New Roman"/>
      <w:i/>
      <w:iCs/>
    </w:rPr>
  </w:style>
  <w:style w:type="paragraph" w:styleId="Date">
    <w:name w:val="Date"/>
    <w:basedOn w:val="Normal"/>
    <w:next w:val="Normal"/>
    <w:link w:val="DateChar"/>
    <w:uiPriority w:val="99"/>
    <w:rsid w:val="00BA46DE"/>
  </w:style>
  <w:style w:type="character" w:customStyle="1" w:styleId="DateChar">
    <w:name w:val="Date Char"/>
    <w:basedOn w:val="DefaultParagraphFont"/>
    <w:link w:val="Date"/>
    <w:uiPriority w:val="99"/>
    <w:semiHidden/>
    <w:locked/>
    <w:rsid w:val="00252A7E"/>
    <w:rPr>
      <w:rFonts w:cs="Times New Roman"/>
      <w:sz w:val="24"/>
      <w:szCs w:val="24"/>
    </w:rPr>
  </w:style>
  <w:style w:type="paragraph" w:customStyle="1" w:styleId="msonospacing0">
    <w:name w:val="msonospacing"/>
    <w:basedOn w:val="Normal"/>
    <w:uiPriority w:val="99"/>
    <w:rsid w:val="00714DD7"/>
    <w:pPr>
      <w:spacing w:before="100" w:beforeAutospacing="1" w:after="100" w:afterAutospacing="1"/>
    </w:pPr>
  </w:style>
  <w:style w:type="paragraph" w:styleId="PlainText">
    <w:name w:val="Plain Text"/>
    <w:basedOn w:val="Normal"/>
    <w:link w:val="PlainTextChar"/>
    <w:uiPriority w:val="99"/>
    <w:semiHidden/>
    <w:rsid w:val="006F6432"/>
    <w:rPr>
      <w:rFonts w:ascii="Calibri" w:hAnsi="Calibri"/>
      <w:sz w:val="22"/>
      <w:szCs w:val="21"/>
    </w:rPr>
  </w:style>
  <w:style w:type="character" w:customStyle="1" w:styleId="PlainTextChar">
    <w:name w:val="Plain Text Char"/>
    <w:basedOn w:val="DefaultParagraphFont"/>
    <w:link w:val="PlainText"/>
    <w:uiPriority w:val="99"/>
    <w:semiHidden/>
    <w:locked/>
    <w:rsid w:val="006F6432"/>
    <w:rPr>
      <w:rFonts w:ascii="Calibri" w:eastAsia="Times New Roman" w:hAnsi="Calibri" w:cs="Times New Roman"/>
      <w:sz w:val="21"/>
      <w:szCs w:val="21"/>
    </w:rPr>
  </w:style>
  <w:style w:type="paragraph" w:styleId="ListParagraph">
    <w:name w:val="List Paragraph"/>
    <w:basedOn w:val="Normal"/>
    <w:uiPriority w:val="99"/>
    <w:qFormat/>
    <w:rsid w:val="002F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352727">
      <w:marLeft w:val="0"/>
      <w:marRight w:val="0"/>
      <w:marTop w:val="0"/>
      <w:marBottom w:val="0"/>
      <w:divBdr>
        <w:top w:val="none" w:sz="0" w:space="0" w:color="auto"/>
        <w:left w:val="none" w:sz="0" w:space="0" w:color="auto"/>
        <w:bottom w:val="none" w:sz="0" w:space="0" w:color="auto"/>
        <w:right w:val="none" w:sz="0" w:space="0" w:color="auto"/>
      </w:divBdr>
      <w:divsChild>
        <w:div w:id="896352726">
          <w:marLeft w:val="0"/>
          <w:marRight w:val="0"/>
          <w:marTop w:val="0"/>
          <w:marBottom w:val="0"/>
          <w:divBdr>
            <w:top w:val="none" w:sz="0" w:space="0" w:color="auto"/>
            <w:left w:val="none" w:sz="0" w:space="0" w:color="auto"/>
            <w:bottom w:val="none" w:sz="0" w:space="0" w:color="auto"/>
            <w:right w:val="none" w:sz="0" w:space="0" w:color="auto"/>
          </w:divBdr>
        </w:div>
        <w:div w:id="896352739">
          <w:marLeft w:val="0"/>
          <w:marRight w:val="0"/>
          <w:marTop w:val="0"/>
          <w:marBottom w:val="0"/>
          <w:divBdr>
            <w:top w:val="none" w:sz="0" w:space="0" w:color="auto"/>
            <w:left w:val="none" w:sz="0" w:space="0" w:color="auto"/>
            <w:bottom w:val="none" w:sz="0" w:space="0" w:color="auto"/>
            <w:right w:val="none" w:sz="0" w:space="0" w:color="auto"/>
          </w:divBdr>
        </w:div>
        <w:div w:id="896352752">
          <w:marLeft w:val="0"/>
          <w:marRight w:val="0"/>
          <w:marTop w:val="0"/>
          <w:marBottom w:val="0"/>
          <w:divBdr>
            <w:top w:val="none" w:sz="0" w:space="0" w:color="auto"/>
            <w:left w:val="none" w:sz="0" w:space="0" w:color="auto"/>
            <w:bottom w:val="none" w:sz="0" w:space="0" w:color="auto"/>
            <w:right w:val="none" w:sz="0" w:space="0" w:color="auto"/>
          </w:divBdr>
        </w:div>
        <w:div w:id="896352769">
          <w:marLeft w:val="0"/>
          <w:marRight w:val="0"/>
          <w:marTop w:val="0"/>
          <w:marBottom w:val="0"/>
          <w:divBdr>
            <w:top w:val="none" w:sz="0" w:space="0" w:color="auto"/>
            <w:left w:val="none" w:sz="0" w:space="0" w:color="auto"/>
            <w:bottom w:val="none" w:sz="0" w:space="0" w:color="auto"/>
            <w:right w:val="none" w:sz="0" w:space="0" w:color="auto"/>
          </w:divBdr>
        </w:div>
        <w:div w:id="896352783">
          <w:marLeft w:val="0"/>
          <w:marRight w:val="0"/>
          <w:marTop w:val="0"/>
          <w:marBottom w:val="0"/>
          <w:divBdr>
            <w:top w:val="none" w:sz="0" w:space="0" w:color="auto"/>
            <w:left w:val="none" w:sz="0" w:space="0" w:color="auto"/>
            <w:bottom w:val="none" w:sz="0" w:space="0" w:color="auto"/>
            <w:right w:val="none" w:sz="0" w:space="0" w:color="auto"/>
          </w:divBdr>
        </w:div>
      </w:divsChild>
    </w:div>
    <w:div w:id="896352743">
      <w:marLeft w:val="0"/>
      <w:marRight w:val="0"/>
      <w:marTop w:val="0"/>
      <w:marBottom w:val="0"/>
      <w:divBdr>
        <w:top w:val="none" w:sz="0" w:space="0" w:color="auto"/>
        <w:left w:val="none" w:sz="0" w:space="0" w:color="auto"/>
        <w:bottom w:val="none" w:sz="0" w:space="0" w:color="auto"/>
        <w:right w:val="none" w:sz="0" w:space="0" w:color="auto"/>
      </w:divBdr>
    </w:div>
    <w:div w:id="896352746">
      <w:marLeft w:val="0"/>
      <w:marRight w:val="0"/>
      <w:marTop w:val="0"/>
      <w:marBottom w:val="0"/>
      <w:divBdr>
        <w:top w:val="none" w:sz="0" w:space="0" w:color="auto"/>
        <w:left w:val="none" w:sz="0" w:space="0" w:color="auto"/>
        <w:bottom w:val="none" w:sz="0" w:space="0" w:color="auto"/>
        <w:right w:val="none" w:sz="0" w:space="0" w:color="auto"/>
      </w:divBdr>
      <w:divsChild>
        <w:div w:id="896352735">
          <w:marLeft w:val="0"/>
          <w:marRight w:val="0"/>
          <w:marTop w:val="0"/>
          <w:marBottom w:val="0"/>
          <w:divBdr>
            <w:top w:val="none" w:sz="0" w:space="0" w:color="auto"/>
            <w:left w:val="none" w:sz="0" w:space="0" w:color="auto"/>
            <w:bottom w:val="none" w:sz="0" w:space="0" w:color="auto"/>
            <w:right w:val="none" w:sz="0" w:space="0" w:color="auto"/>
          </w:divBdr>
        </w:div>
        <w:div w:id="896352737">
          <w:marLeft w:val="0"/>
          <w:marRight w:val="0"/>
          <w:marTop w:val="0"/>
          <w:marBottom w:val="0"/>
          <w:divBdr>
            <w:top w:val="none" w:sz="0" w:space="0" w:color="auto"/>
            <w:left w:val="none" w:sz="0" w:space="0" w:color="auto"/>
            <w:bottom w:val="none" w:sz="0" w:space="0" w:color="auto"/>
            <w:right w:val="none" w:sz="0" w:space="0" w:color="auto"/>
          </w:divBdr>
        </w:div>
        <w:div w:id="896352740">
          <w:marLeft w:val="0"/>
          <w:marRight w:val="0"/>
          <w:marTop w:val="0"/>
          <w:marBottom w:val="0"/>
          <w:divBdr>
            <w:top w:val="none" w:sz="0" w:space="0" w:color="auto"/>
            <w:left w:val="none" w:sz="0" w:space="0" w:color="auto"/>
            <w:bottom w:val="none" w:sz="0" w:space="0" w:color="auto"/>
            <w:right w:val="none" w:sz="0" w:space="0" w:color="auto"/>
          </w:divBdr>
        </w:div>
        <w:div w:id="896352742">
          <w:marLeft w:val="0"/>
          <w:marRight w:val="0"/>
          <w:marTop w:val="0"/>
          <w:marBottom w:val="0"/>
          <w:divBdr>
            <w:top w:val="none" w:sz="0" w:space="0" w:color="auto"/>
            <w:left w:val="none" w:sz="0" w:space="0" w:color="auto"/>
            <w:bottom w:val="none" w:sz="0" w:space="0" w:color="auto"/>
            <w:right w:val="none" w:sz="0" w:space="0" w:color="auto"/>
          </w:divBdr>
        </w:div>
        <w:div w:id="896352755">
          <w:marLeft w:val="0"/>
          <w:marRight w:val="0"/>
          <w:marTop w:val="0"/>
          <w:marBottom w:val="0"/>
          <w:divBdr>
            <w:top w:val="none" w:sz="0" w:space="0" w:color="auto"/>
            <w:left w:val="none" w:sz="0" w:space="0" w:color="auto"/>
            <w:bottom w:val="none" w:sz="0" w:space="0" w:color="auto"/>
            <w:right w:val="none" w:sz="0" w:space="0" w:color="auto"/>
          </w:divBdr>
        </w:div>
        <w:div w:id="896352759">
          <w:marLeft w:val="0"/>
          <w:marRight w:val="0"/>
          <w:marTop w:val="0"/>
          <w:marBottom w:val="0"/>
          <w:divBdr>
            <w:top w:val="none" w:sz="0" w:space="0" w:color="auto"/>
            <w:left w:val="none" w:sz="0" w:space="0" w:color="auto"/>
            <w:bottom w:val="none" w:sz="0" w:space="0" w:color="auto"/>
            <w:right w:val="none" w:sz="0" w:space="0" w:color="auto"/>
          </w:divBdr>
        </w:div>
        <w:div w:id="896352774">
          <w:marLeft w:val="0"/>
          <w:marRight w:val="0"/>
          <w:marTop w:val="0"/>
          <w:marBottom w:val="0"/>
          <w:divBdr>
            <w:top w:val="none" w:sz="0" w:space="0" w:color="auto"/>
            <w:left w:val="none" w:sz="0" w:space="0" w:color="auto"/>
            <w:bottom w:val="none" w:sz="0" w:space="0" w:color="auto"/>
            <w:right w:val="none" w:sz="0" w:space="0" w:color="auto"/>
          </w:divBdr>
        </w:div>
        <w:div w:id="896352777">
          <w:marLeft w:val="0"/>
          <w:marRight w:val="0"/>
          <w:marTop w:val="0"/>
          <w:marBottom w:val="0"/>
          <w:divBdr>
            <w:top w:val="none" w:sz="0" w:space="0" w:color="auto"/>
            <w:left w:val="none" w:sz="0" w:space="0" w:color="auto"/>
            <w:bottom w:val="none" w:sz="0" w:space="0" w:color="auto"/>
            <w:right w:val="none" w:sz="0" w:space="0" w:color="auto"/>
          </w:divBdr>
        </w:div>
      </w:divsChild>
    </w:div>
    <w:div w:id="896352748">
      <w:marLeft w:val="0"/>
      <w:marRight w:val="0"/>
      <w:marTop w:val="0"/>
      <w:marBottom w:val="0"/>
      <w:divBdr>
        <w:top w:val="none" w:sz="0" w:space="0" w:color="auto"/>
        <w:left w:val="none" w:sz="0" w:space="0" w:color="auto"/>
        <w:bottom w:val="none" w:sz="0" w:space="0" w:color="auto"/>
        <w:right w:val="none" w:sz="0" w:space="0" w:color="auto"/>
      </w:divBdr>
    </w:div>
    <w:div w:id="896352749">
      <w:marLeft w:val="0"/>
      <w:marRight w:val="0"/>
      <w:marTop w:val="0"/>
      <w:marBottom w:val="0"/>
      <w:divBdr>
        <w:top w:val="none" w:sz="0" w:space="0" w:color="auto"/>
        <w:left w:val="none" w:sz="0" w:space="0" w:color="auto"/>
        <w:bottom w:val="none" w:sz="0" w:space="0" w:color="auto"/>
        <w:right w:val="none" w:sz="0" w:space="0" w:color="auto"/>
      </w:divBdr>
      <w:divsChild>
        <w:div w:id="896352761">
          <w:marLeft w:val="0"/>
          <w:marRight w:val="0"/>
          <w:marTop w:val="0"/>
          <w:marBottom w:val="0"/>
          <w:divBdr>
            <w:top w:val="none" w:sz="0" w:space="0" w:color="auto"/>
            <w:left w:val="none" w:sz="0" w:space="0" w:color="auto"/>
            <w:bottom w:val="none" w:sz="0" w:space="0" w:color="auto"/>
            <w:right w:val="none" w:sz="0" w:space="0" w:color="auto"/>
          </w:divBdr>
          <w:divsChild>
            <w:div w:id="896352725">
              <w:marLeft w:val="0"/>
              <w:marRight w:val="0"/>
              <w:marTop w:val="0"/>
              <w:marBottom w:val="0"/>
              <w:divBdr>
                <w:top w:val="none" w:sz="0" w:space="0" w:color="auto"/>
                <w:left w:val="none" w:sz="0" w:space="0" w:color="auto"/>
                <w:bottom w:val="none" w:sz="0" w:space="0" w:color="auto"/>
                <w:right w:val="none" w:sz="0" w:space="0" w:color="auto"/>
              </w:divBdr>
            </w:div>
            <w:div w:id="896352736">
              <w:marLeft w:val="0"/>
              <w:marRight w:val="0"/>
              <w:marTop w:val="0"/>
              <w:marBottom w:val="0"/>
              <w:divBdr>
                <w:top w:val="none" w:sz="0" w:space="0" w:color="auto"/>
                <w:left w:val="none" w:sz="0" w:space="0" w:color="auto"/>
                <w:bottom w:val="none" w:sz="0" w:space="0" w:color="auto"/>
                <w:right w:val="none" w:sz="0" w:space="0" w:color="auto"/>
              </w:divBdr>
            </w:div>
            <w:div w:id="896352741">
              <w:marLeft w:val="0"/>
              <w:marRight w:val="0"/>
              <w:marTop w:val="0"/>
              <w:marBottom w:val="0"/>
              <w:divBdr>
                <w:top w:val="none" w:sz="0" w:space="0" w:color="auto"/>
                <w:left w:val="none" w:sz="0" w:space="0" w:color="auto"/>
                <w:bottom w:val="none" w:sz="0" w:space="0" w:color="auto"/>
                <w:right w:val="none" w:sz="0" w:space="0" w:color="auto"/>
              </w:divBdr>
            </w:div>
            <w:div w:id="896352745">
              <w:marLeft w:val="0"/>
              <w:marRight w:val="0"/>
              <w:marTop w:val="0"/>
              <w:marBottom w:val="0"/>
              <w:divBdr>
                <w:top w:val="none" w:sz="0" w:space="0" w:color="auto"/>
                <w:left w:val="none" w:sz="0" w:space="0" w:color="auto"/>
                <w:bottom w:val="none" w:sz="0" w:space="0" w:color="auto"/>
                <w:right w:val="none" w:sz="0" w:space="0" w:color="auto"/>
              </w:divBdr>
            </w:div>
            <w:div w:id="896352747">
              <w:marLeft w:val="0"/>
              <w:marRight w:val="0"/>
              <w:marTop w:val="0"/>
              <w:marBottom w:val="0"/>
              <w:divBdr>
                <w:top w:val="none" w:sz="0" w:space="0" w:color="auto"/>
                <w:left w:val="none" w:sz="0" w:space="0" w:color="auto"/>
                <w:bottom w:val="none" w:sz="0" w:space="0" w:color="auto"/>
                <w:right w:val="none" w:sz="0" w:space="0" w:color="auto"/>
              </w:divBdr>
            </w:div>
            <w:div w:id="896352754">
              <w:marLeft w:val="0"/>
              <w:marRight w:val="0"/>
              <w:marTop w:val="0"/>
              <w:marBottom w:val="0"/>
              <w:divBdr>
                <w:top w:val="none" w:sz="0" w:space="0" w:color="auto"/>
                <w:left w:val="none" w:sz="0" w:space="0" w:color="auto"/>
                <w:bottom w:val="none" w:sz="0" w:space="0" w:color="auto"/>
                <w:right w:val="none" w:sz="0" w:space="0" w:color="auto"/>
              </w:divBdr>
            </w:div>
            <w:div w:id="896352756">
              <w:marLeft w:val="0"/>
              <w:marRight w:val="0"/>
              <w:marTop w:val="0"/>
              <w:marBottom w:val="0"/>
              <w:divBdr>
                <w:top w:val="none" w:sz="0" w:space="0" w:color="auto"/>
                <w:left w:val="none" w:sz="0" w:space="0" w:color="auto"/>
                <w:bottom w:val="none" w:sz="0" w:space="0" w:color="auto"/>
                <w:right w:val="none" w:sz="0" w:space="0" w:color="auto"/>
              </w:divBdr>
            </w:div>
            <w:div w:id="896352762">
              <w:marLeft w:val="0"/>
              <w:marRight w:val="0"/>
              <w:marTop w:val="0"/>
              <w:marBottom w:val="0"/>
              <w:divBdr>
                <w:top w:val="none" w:sz="0" w:space="0" w:color="auto"/>
                <w:left w:val="none" w:sz="0" w:space="0" w:color="auto"/>
                <w:bottom w:val="none" w:sz="0" w:space="0" w:color="auto"/>
                <w:right w:val="none" w:sz="0" w:space="0" w:color="auto"/>
              </w:divBdr>
            </w:div>
            <w:div w:id="896352770">
              <w:marLeft w:val="0"/>
              <w:marRight w:val="0"/>
              <w:marTop w:val="0"/>
              <w:marBottom w:val="0"/>
              <w:divBdr>
                <w:top w:val="none" w:sz="0" w:space="0" w:color="auto"/>
                <w:left w:val="none" w:sz="0" w:space="0" w:color="auto"/>
                <w:bottom w:val="none" w:sz="0" w:space="0" w:color="auto"/>
                <w:right w:val="none" w:sz="0" w:space="0" w:color="auto"/>
              </w:divBdr>
            </w:div>
            <w:div w:id="896352775">
              <w:marLeft w:val="0"/>
              <w:marRight w:val="0"/>
              <w:marTop w:val="0"/>
              <w:marBottom w:val="0"/>
              <w:divBdr>
                <w:top w:val="none" w:sz="0" w:space="0" w:color="auto"/>
                <w:left w:val="none" w:sz="0" w:space="0" w:color="auto"/>
                <w:bottom w:val="none" w:sz="0" w:space="0" w:color="auto"/>
                <w:right w:val="none" w:sz="0" w:space="0" w:color="auto"/>
              </w:divBdr>
            </w:div>
            <w:div w:id="89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50">
      <w:marLeft w:val="0"/>
      <w:marRight w:val="0"/>
      <w:marTop w:val="0"/>
      <w:marBottom w:val="0"/>
      <w:divBdr>
        <w:top w:val="none" w:sz="0" w:space="0" w:color="auto"/>
        <w:left w:val="none" w:sz="0" w:space="0" w:color="auto"/>
        <w:bottom w:val="none" w:sz="0" w:space="0" w:color="auto"/>
        <w:right w:val="none" w:sz="0" w:space="0" w:color="auto"/>
      </w:divBdr>
    </w:div>
    <w:div w:id="896352757">
      <w:marLeft w:val="0"/>
      <w:marRight w:val="0"/>
      <w:marTop w:val="0"/>
      <w:marBottom w:val="0"/>
      <w:divBdr>
        <w:top w:val="none" w:sz="0" w:space="0" w:color="auto"/>
        <w:left w:val="none" w:sz="0" w:space="0" w:color="auto"/>
        <w:bottom w:val="none" w:sz="0" w:space="0" w:color="auto"/>
        <w:right w:val="none" w:sz="0" w:space="0" w:color="auto"/>
      </w:divBdr>
      <w:divsChild>
        <w:div w:id="896352782">
          <w:marLeft w:val="59"/>
          <w:marRight w:val="0"/>
          <w:marTop w:val="100"/>
          <w:marBottom w:val="100"/>
          <w:divBdr>
            <w:top w:val="none" w:sz="0" w:space="0" w:color="auto"/>
            <w:left w:val="single" w:sz="8" w:space="3" w:color="000000"/>
            <w:bottom w:val="none" w:sz="0" w:space="0" w:color="auto"/>
            <w:right w:val="none" w:sz="0" w:space="0" w:color="auto"/>
          </w:divBdr>
          <w:divsChild>
            <w:div w:id="896352767">
              <w:marLeft w:val="0"/>
              <w:marRight w:val="0"/>
              <w:marTop w:val="0"/>
              <w:marBottom w:val="0"/>
              <w:divBdr>
                <w:top w:val="none" w:sz="0" w:space="0" w:color="auto"/>
                <w:left w:val="none" w:sz="0" w:space="0" w:color="auto"/>
                <w:bottom w:val="none" w:sz="0" w:space="0" w:color="auto"/>
                <w:right w:val="none" w:sz="0" w:space="0" w:color="auto"/>
              </w:divBdr>
            </w:div>
            <w:div w:id="896352768">
              <w:marLeft w:val="0"/>
              <w:marRight w:val="0"/>
              <w:marTop w:val="0"/>
              <w:marBottom w:val="0"/>
              <w:divBdr>
                <w:top w:val="none" w:sz="0" w:space="0" w:color="auto"/>
                <w:left w:val="none" w:sz="0" w:space="0" w:color="auto"/>
                <w:bottom w:val="none" w:sz="0" w:space="0" w:color="auto"/>
                <w:right w:val="none" w:sz="0" w:space="0" w:color="auto"/>
              </w:divBdr>
            </w:div>
            <w:div w:id="8963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63">
      <w:marLeft w:val="0"/>
      <w:marRight w:val="0"/>
      <w:marTop w:val="0"/>
      <w:marBottom w:val="0"/>
      <w:divBdr>
        <w:top w:val="none" w:sz="0" w:space="0" w:color="auto"/>
        <w:left w:val="none" w:sz="0" w:space="0" w:color="auto"/>
        <w:bottom w:val="none" w:sz="0" w:space="0" w:color="auto"/>
        <w:right w:val="none" w:sz="0" w:space="0" w:color="auto"/>
      </w:divBdr>
    </w:div>
    <w:div w:id="896352765">
      <w:marLeft w:val="0"/>
      <w:marRight w:val="0"/>
      <w:marTop w:val="0"/>
      <w:marBottom w:val="0"/>
      <w:divBdr>
        <w:top w:val="none" w:sz="0" w:space="0" w:color="auto"/>
        <w:left w:val="none" w:sz="0" w:space="0" w:color="auto"/>
        <w:bottom w:val="none" w:sz="0" w:space="0" w:color="auto"/>
        <w:right w:val="none" w:sz="0" w:space="0" w:color="auto"/>
      </w:divBdr>
    </w:div>
    <w:div w:id="896352766">
      <w:marLeft w:val="0"/>
      <w:marRight w:val="0"/>
      <w:marTop w:val="0"/>
      <w:marBottom w:val="0"/>
      <w:divBdr>
        <w:top w:val="none" w:sz="0" w:space="0" w:color="auto"/>
        <w:left w:val="none" w:sz="0" w:space="0" w:color="auto"/>
        <w:bottom w:val="none" w:sz="0" w:space="0" w:color="auto"/>
        <w:right w:val="none" w:sz="0" w:space="0" w:color="auto"/>
      </w:divBdr>
    </w:div>
    <w:div w:id="896352771">
      <w:marLeft w:val="0"/>
      <w:marRight w:val="0"/>
      <w:marTop w:val="0"/>
      <w:marBottom w:val="0"/>
      <w:divBdr>
        <w:top w:val="none" w:sz="0" w:space="0" w:color="auto"/>
        <w:left w:val="none" w:sz="0" w:space="0" w:color="auto"/>
        <w:bottom w:val="none" w:sz="0" w:space="0" w:color="auto"/>
        <w:right w:val="none" w:sz="0" w:space="0" w:color="auto"/>
      </w:divBdr>
    </w:div>
    <w:div w:id="896352772">
      <w:marLeft w:val="0"/>
      <w:marRight w:val="0"/>
      <w:marTop w:val="0"/>
      <w:marBottom w:val="0"/>
      <w:divBdr>
        <w:top w:val="none" w:sz="0" w:space="0" w:color="auto"/>
        <w:left w:val="none" w:sz="0" w:space="0" w:color="auto"/>
        <w:bottom w:val="none" w:sz="0" w:space="0" w:color="auto"/>
        <w:right w:val="none" w:sz="0" w:space="0" w:color="auto"/>
      </w:divBdr>
      <w:divsChild>
        <w:div w:id="896352776">
          <w:marLeft w:val="59"/>
          <w:marRight w:val="0"/>
          <w:marTop w:val="100"/>
          <w:marBottom w:val="100"/>
          <w:divBdr>
            <w:top w:val="none" w:sz="0" w:space="0" w:color="auto"/>
            <w:left w:val="single" w:sz="8" w:space="3" w:color="000000"/>
            <w:bottom w:val="none" w:sz="0" w:space="0" w:color="auto"/>
            <w:right w:val="none" w:sz="0" w:space="0" w:color="auto"/>
          </w:divBdr>
        </w:div>
      </w:divsChild>
    </w:div>
    <w:div w:id="896352778">
      <w:marLeft w:val="0"/>
      <w:marRight w:val="0"/>
      <w:marTop w:val="0"/>
      <w:marBottom w:val="0"/>
      <w:divBdr>
        <w:top w:val="none" w:sz="0" w:space="0" w:color="auto"/>
        <w:left w:val="none" w:sz="0" w:space="0" w:color="auto"/>
        <w:bottom w:val="none" w:sz="0" w:space="0" w:color="auto"/>
        <w:right w:val="none" w:sz="0" w:space="0" w:color="auto"/>
      </w:divBdr>
      <w:divsChild>
        <w:div w:id="896352731">
          <w:marLeft w:val="0"/>
          <w:marRight w:val="0"/>
          <w:marTop w:val="0"/>
          <w:marBottom w:val="0"/>
          <w:divBdr>
            <w:top w:val="none" w:sz="0" w:space="0" w:color="auto"/>
            <w:left w:val="none" w:sz="0" w:space="0" w:color="auto"/>
            <w:bottom w:val="none" w:sz="0" w:space="0" w:color="auto"/>
            <w:right w:val="none" w:sz="0" w:space="0" w:color="auto"/>
          </w:divBdr>
        </w:div>
      </w:divsChild>
    </w:div>
    <w:div w:id="896352779">
      <w:marLeft w:val="0"/>
      <w:marRight w:val="0"/>
      <w:marTop w:val="0"/>
      <w:marBottom w:val="0"/>
      <w:divBdr>
        <w:top w:val="none" w:sz="0" w:space="0" w:color="auto"/>
        <w:left w:val="none" w:sz="0" w:space="0" w:color="auto"/>
        <w:bottom w:val="none" w:sz="0" w:space="0" w:color="auto"/>
        <w:right w:val="none" w:sz="0" w:space="0" w:color="auto"/>
      </w:divBdr>
      <w:divsChild>
        <w:div w:id="896352728">
          <w:marLeft w:val="0"/>
          <w:marRight w:val="0"/>
          <w:marTop w:val="0"/>
          <w:marBottom w:val="0"/>
          <w:divBdr>
            <w:top w:val="none" w:sz="0" w:space="0" w:color="auto"/>
            <w:left w:val="none" w:sz="0" w:space="0" w:color="auto"/>
            <w:bottom w:val="none" w:sz="0" w:space="0" w:color="auto"/>
            <w:right w:val="none" w:sz="0" w:space="0" w:color="auto"/>
          </w:divBdr>
        </w:div>
        <w:div w:id="896352729">
          <w:marLeft w:val="0"/>
          <w:marRight w:val="0"/>
          <w:marTop w:val="0"/>
          <w:marBottom w:val="0"/>
          <w:divBdr>
            <w:top w:val="none" w:sz="0" w:space="0" w:color="auto"/>
            <w:left w:val="none" w:sz="0" w:space="0" w:color="auto"/>
            <w:bottom w:val="none" w:sz="0" w:space="0" w:color="auto"/>
            <w:right w:val="none" w:sz="0" w:space="0" w:color="auto"/>
          </w:divBdr>
        </w:div>
        <w:div w:id="896352732">
          <w:marLeft w:val="0"/>
          <w:marRight w:val="0"/>
          <w:marTop w:val="0"/>
          <w:marBottom w:val="0"/>
          <w:divBdr>
            <w:top w:val="none" w:sz="0" w:space="0" w:color="auto"/>
            <w:left w:val="none" w:sz="0" w:space="0" w:color="auto"/>
            <w:bottom w:val="none" w:sz="0" w:space="0" w:color="auto"/>
            <w:right w:val="none" w:sz="0" w:space="0" w:color="auto"/>
          </w:divBdr>
        </w:div>
        <w:div w:id="896352733">
          <w:marLeft w:val="0"/>
          <w:marRight w:val="0"/>
          <w:marTop w:val="0"/>
          <w:marBottom w:val="0"/>
          <w:divBdr>
            <w:top w:val="none" w:sz="0" w:space="0" w:color="auto"/>
            <w:left w:val="none" w:sz="0" w:space="0" w:color="auto"/>
            <w:bottom w:val="none" w:sz="0" w:space="0" w:color="auto"/>
            <w:right w:val="none" w:sz="0" w:space="0" w:color="auto"/>
          </w:divBdr>
        </w:div>
        <w:div w:id="896352744">
          <w:marLeft w:val="0"/>
          <w:marRight w:val="0"/>
          <w:marTop w:val="0"/>
          <w:marBottom w:val="0"/>
          <w:divBdr>
            <w:top w:val="none" w:sz="0" w:space="0" w:color="auto"/>
            <w:left w:val="none" w:sz="0" w:space="0" w:color="auto"/>
            <w:bottom w:val="none" w:sz="0" w:space="0" w:color="auto"/>
            <w:right w:val="none" w:sz="0" w:space="0" w:color="auto"/>
          </w:divBdr>
        </w:div>
        <w:div w:id="896352751">
          <w:marLeft w:val="0"/>
          <w:marRight w:val="0"/>
          <w:marTop w:val="0"/>
          <w:marBottom w:val="0"/>
          <w:divBdr>
            <w:top w:val="none" w:sz="0" w:space="0" w:color="auto"/>
            <w:left w:val="none" w:sz="0" w:space="0" w:color="auto"/>
            <w:bottom w:val="none" w:sz="0" w:space="0" w:color="auto"/>
            <w:right w:val="none" w:sz="0" w:space="0" w:color="auto"/>
          </w:divBdr>
        </w:div>
        <w:div w:id="896352758">
          <w:marLeft w:val="0"/>
          <w:marRight w:val="0"/>
          <w:marTop w:val="0"/>
          <w:marBottom w:val="0"/>
          <w:divBdr>
            <w:top w:val="none" w:sz="0" w:space="0" w:color="auto"/>
            <w:left w:val="none" w:sz="0" w:space="0" w:color="auto"/>
            <w:bottom w:val="none" w:sz="0" w:space="0" w:color="auto"/>
            <w:right w:val="none" w:sz="0" w:space="0" w:color="auto"/>
          </w:divBdr>
        </w:div>
        <w:div w:id="896352760">
          <w:marLeft w:val="0"/>
          <w:marRight w:val="0"/>
          <w:marTop w:val="0"/>
          <w:marBottom w:val="0"/>
          <w:divBdr>
            <w:top w:val="none" w:sz="0" w:space="0" w:color="auto"/>
            <w:left w:val="none" w:sz="0" w:space="0" w:color="auto"/>
            <w:bottom w:val="none" w:sz="0" w:space="0" w:color="auto"/>
            <w:right w:val="none" w:sz="0" w:space="0" w:color="auto"/>
          </w:divBdr>
          <w:divsChild>
            <w:div w:id="896352730">
              <w:marLeft w:val="0"/>
              <w:marRight w:val="0"/>
              <w:marTop w:val="0"/>
              <w:marBottom w:val="0"/>
              <w:divBdr>
                <w:top w:val="none" w:sz="0" w:space="0" w:color="auto"/>
                <w:left w:val="none" w:sz="0" w:space="0" w:color="auto"/>
                <w:bottom w:val="none" w:sz="0" w:space="0" w:color="auto"/>
                <w:right w:val="none" w:sz="0" w:space="0" w:color="auto"/>
              </w:divBdr>
            </w:div>
            <w:div w:id="896352734">
              <w:marLeft w:val="0"/>
              <w:marRight w:val="0"/>
              <w:marTop w:val="0"/>
              <w:marBottom w:val="0"/>
              <w:divBdr>
                <w:top w:val="none" w:sz="0" w:space="0" w:color="auto"/>
                <w:left w:val="none" w:sz="0" w:space="0" w:color="auto"/>
                <w:bottom w:val="none" w:sz="0" w:space="0" w:color="auto"/>
                <w:right w:val="none" w:sz="0" w:space="0" w:color="auto"/>
              </w:divBdr>
            </w:div>
            <w:div w:id="896352738">
              <w:marLeft w:val="0"/>
              <w:marRight w:val="0"/>
              <w:marTop w:val="0"/>
              <w:marBottom w:val="0"/>
              <w:divBdr>
                <w:top w:val="none" w:sz="0" w:space="0" w:color="auto"/>
                <w:left w:val="none" w:sz="0" w:space="0" w:color="auto"/>
                <w:bottom w:val="none" w:sz="0" w:space="0" w:color="auto"/>
                <w:right w:val="none" w:sz="0" w:space="0" w:color="auto"/>
              </w:divBdr>
            </w:div>
            <w:div w:id="896352753">
              <w:marLeft w:val="0"/>
              <w:marRight w:val="0"/>
              <w:marTop w:val="0"/>
              <w:marBottom w:val="0"/>
              <w:divBdr>
                <w:top w:val="none" w:sz="0" w:space="0" w:color="auto"/>
                <w:left w:val="none" w:sz="0" w:space="0" w:color="auto"/>
                <w:bottom w:val="none" w:sz="0" w:space="0" w:color="auto"/>
                <w:right w:val="none" w:sz="0" w:space="0" w:color="auto"/>
              </w:divBdr>
            </w:div>
          </w:divsChild>
        </w:div>
        <w:div w:id="896352764">
          <w:marLeft w:val="0"/>
          <w:marRight w:val="0"/>
          <w:marTop w:val="0"/>
          <w:marBottom w:val="0"/>
          <w:divBdr>
            <w:top w:val="none" w:sz="0" w:space="0" w:color="auto"/>
            <w:left w:val="none" w:sz="0" w:space="0" w:color="auto"/>
            <w:bottom w:val="none" w:sz="0" w:space="0" w:color="auto"/>
            <w:right w:val="none" w:sz="0" w:space="0" w:color="auto"/>
          </w:divBdr>
        </w:div>
        <w:div w:id="896352773">
          <w:marLeft w:val="0"/>
          <w:marRight w:val="0"/>
          <w:marTop w:val="0"/>
          <w:marBottom w:val="0"/>
          <w:divBdr>
            <w:top w:val="none" w:sz="0" w:space="0" w:color="auto"/>
            <w:left w:val="none" w:sz="0" w:space="0" w:color="auto"/>
            <w:bottom w:val="none" w:sz="0" w:space="0" w:color="auto"/>
            <w:right w:val="none" w:sz="0" w:space="0" w:color="auto"/>
          </w:divBdr>
        </w:div>
      </w:divsChild>
    </w:div>
    <w:div w:id="896352784">
      <w:marLeft w:val="0"/>
      <w:marRight w:val="0"/>
      <w:marTop w:val="0"/>
      <w:marBottom w:val="0"/>
      <w:divBdr>
        <w:top w:val="none" w:sz="0" w:space="0" w:color="auto"/>
        <w:left w:val="none" w:sz="0" w:space="0" w:color="auto"/>
        <w:bottom w:val="none" w:sz="0" w:space="0" w:color="auto"/>
        <w:right w:val="none" w:sz="0" w:space="0" w:color="auto"/>
      </w:divBdr>
    </w:div>
    <w:div w:id="896352789">
      <w:marLeft w:val="0"/>
      <w:marRight w:val="0"/>
      <w:marTop w:val="0"/>
      <w:marBottom w:val="0"/>
      <w:divBdr>
        <w:top w:val="none" w:sz="0" w:space="0" w:color="auto"/>
        <w:left w:val="none" w:sz="0" w:space="0" w:color="auto"/>
        <w:bottom w:val="none" w:sz="0" w:space="0" w:color="auto"/>
        <w:right w:val="none" w:sz="0" w:space="0" w:color="auto"/>
      </w:divBdr>
      <w:divsChild>
        <w:div w:id="896352785">
          <w:marLeft w:val="0"/>
          <w:marRight w:val="0"/>
          <w:marTop w:val="0"/>
          <w:marBottom w:val="0"/>
          <w:divBdr>
            <w:top w:val="none" w:sz="0" w:space="0" w:color="auto"/>
            <w:left w:val="none" w:sz="0" w:space="0" w:color="auto"/>
            <w:bottom w:val="none" w:sz="0" w:space="0" w:color="auto"/>
            <w:right w:val="none" w:sz="0" w:space="0" w:color="auto"/>
          </w:divBdr>
        </w:div>
        <w:div w:id="896352786">
          <w:marLeft w:val="0"/>
          <w:marRight w:val="0"/>
          <w:marTop w:val="0"/>
          <w:marBottom w:val="0"/>
          <w:divBdr>
            <w:top w:val="none" w:sz="0" w:space="0" w:color="auto"/>
            <w:left w:val="none" w:sz="0" w:space="0" w:color="auto"/>
            <w:bottom w:val="none" w:sz="0" w:space="0" w:color="auto"/>
            <w:right w:val="none" w:sz="0" w:space="0" w:color="auto"/>
          </w:divBdr>
        </w:div>
        <w:div w:id="896352787">
          <w:marLeft w:val="0"/>
          <w:marRight w:val="0"/>
          <w:marTop w:val="0"/>
          <w:marBottom w:val="0"/>
          <w:divBdr>
            <w:top w:val="none" w:sz="0" w:space="0" w:color="auto"/>
            <w:left w:val="none" w:sz="0" w:space="0" w:color="auto"/>
            <w:bottom w:val="none" w:sz="0" w:space="0" w:color="auto"/>
            <w:right w:val="none" w:sz="0" w:space="0" w:color="auto"/>
          </w:divBdr>
        </w:div>
        <w:div w:id="896352788">
          <w:marLeft w:val="0"/>
          <w:marRight w:val="0"/>
          <w:marTop w:val="0"/>
          <w:marBottom w:val="0"/>
          <w:divBdr>
            <w:top w:val="none" w:sz="0" w:space="0" w:color="auto"/>
            <w:left w:val="none" w:sz="0" w:space="0" w:color="auto"/>
            <w:bottom w:val="none" w:sz="0" w:space="0" w:color="auto"/>
            <w:right w:val="none" w:sz="0" w:space="0" w:color="auto"/>
          </w:divBdr>
        </w:div>
        <w:div w:id="896352790">
          <w:marLeft w:val="0"/>
          <w:marRight w:val="0"/>
          <w:marTop w:val="0"/>
          <w:marBottom w:val="0"/>
          <w:divBdr>
            <w:top w:val="none" w:sz="0" w:space="0" w:color="auto"/>
            <w:left w:val="none" w:sz="0" w:space="0" w:color="auto"/>
            <w:bottom w:val="none" w:sz="0" w:space="0" w:color="auto"/>
            <w:right w:val="none" w:sz="0" w:space="0" w:color="auto"/>
          </w:divBdr>
        </w:div>
      </w:divsChild>
    </w:div>
    <w:div w:id="896352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Model Club Agenda</vt:lpstr>
    </vt:vector>
  </TitlesOfParts>
  <Company>Hewlett-Packard</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Club Agenda</dc:title>
  <dc:subject/>
  <dc:creator>frank</dc:creator>
  <cp:keywords/>
  <dc:description/>
  <cp:lastModifiedBy>Rich</cp:lastModifiedBy>
  <cp:revision>4</cp:revision>
  <cp:lastPrinted>2013-01-26T19:29:00Z</cp:lastPrinted>
  <dcterms:created xsi:type="dcterms:W3CDTF">2015-08-15T23:29:00Z</dcterms:created>
  <dcterms:modified xsi:type="dcterms:W3CDTF">2015-08-19T22:29:00Z</dcterms:modified>
</cp:coreProperties>
</file>