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>Cincinnati Model Investment Club Minutes</w:t>
      </w:r>
    </w:p>
    <w:p w:rsidR="00440BE4" w:rsidRPr="00761AFE" w:rsidRDefault="00023178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 w:rsidRPr="000602F2">
        <w:rPr>
          <w:bCs/>
          <w:lang w:val="en"/>
        </w:rPr>
        <w:t>West Chester Mid-P</w:t>
      </w:r>
      <w:r w:rsidR="004417A7">
        <w:rPr>
          <w:bCs/>
          <w:lang w:val="en"/>
        </w:rPr>
        <w:t>oint</w:t>
      </w:r>
      <w:r w:rsidR="00041373">
        <w:rPr>
          <w:bCs/>
          <w:lang w:val="en"/>
        </w:rPr>
        <w:t>e</w:t>
      </w:r>
      <w:r w:rsidR="00D3040C">
        <w:rPr>
          <w:bCs/>
          <w:lang w:val="en"/>
        </w:rPr>
        <w:t xml:space="preserve"> Library – October 21</w:t>
      </w:r>
      <w:r w:rsidR="0036182A">
        <w:rPr>
          <w:bCs/>
          <w:lang w:val="en"/>
        </w:rPr>
        <w:t>, 2017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556732" w:rsidRPr="001B2C1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>:</w:t>
      </w:r>
      <w:r w:rsidRPr="00041373">
        <w:rPr>
          <w:bCs/>
          <w:lang w:val="en"/>
        </w:rPr>
        <w:t xml:space="preserve"> </w:t>
      </w:r>
      <w:r w:rsidR="00041373">
        <w:rPr>
          <w:bCs/>
          <w:lang w:val="en"/>
        </w:rPr>
        <w:t>Presiding Partner</w:t>
      </w:r>
      <w:r w:rsidR="00266818">
        <w:rPr>
          <w:bCs/>
          <w:lang w:val="en"/>
        </w:rPr>
        <w:t xml:space="preserve"> Dene Alden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1B2C14">
        <w:rPr>
          <w:lang w:val="en"/>
        </w:rPr>
        <w:t>9:50</w:t>
      </w:r>
      <w:r w:rsidR="003206A7">
        <w:rPr>
          <w:lang w:val="en"/>
        </w:rPr>
        <w:t>a</w:t>
      </w:r>
      <w:r w:rsidR="000A73A4" w:rsidRPr="000602F2">
        <w:rPr>
          <w:lang w:val="en"/>
        </w:rPr>
        <w:t xml:space="preserve">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1B2C14">
        <w:rPr>
          <w:lang w:val="en"/>
        </w:rPr>
        <w:t xml:space="preserve"> Larry </w:t>
      </w:r>
      <w:proofErr w:type="spellStart"/>
      <w:r w:rsidR="001B2C14">
        <w:rPr>
          <w:lang w:val="en"/>
        </w:rPr>
        <w:t>Averbeck</w:t>
      </w:r>
      <w:proofErr w:type="spellEnd"/>
      <w:r w:rsidR="00520C06">
        <w:rPr>
          <w:lang w:val="en"/>
        </w:rPr>
        <w:t>, Bart Thomas</w:t>
      </w:r>
      <w:r w:rsidR="001B2C14">
        <w:rPr>
          <w:lang w:val="en"/>
        </w:rPr>
        <w:t>;</w:t>
      </w:r>
      <w:r w:rsidR="00520C06">
        <w:rPr>
          <w:lang w:val="en"/>
        </w:rPr>
        <w:t xml:space="preserve"> </w:t>
      </w:r>
      <w:r w:rsidR="00F33257" w:rsidRPr="008E42EB">
        <w:rPr>
          <w:b/>
          <w:i/>
          <w:lang w:val="en"/>
        </w:rPr>
        <w:t>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="00F9558C">
        <w:rPr>
          <w:lang w:val="en"/>
        </w:rPr>
        <w:t xml:space="preserve"> </w:t>
      </w:r>
      <w:r w:rsidR="001B2C14">
        <w:rPr>
          <w:lang w:val="en"/>
        </w:rPr>
        <w:t xml:space="preserve">Mike Griffin, Glenna </w:t>
      </w:r>
      <w:proofErr w:type="spellStart"/>
      <w:r w:rsidR="001B2C14">
        <w:rPr>
          <w:lang w:val="en"/>
        </w:rPr>
        <w:t>Baumbaugh</w:t>
      </w:r>
      <w:proofErr w:type="spellEnd"/>
    </w:p>
    <w:p w:rsidR="004B4940" w:rsidRPr="000602F2" w:rsidRDefault="004B4940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90"/>
        <w:gridCol w:w="810"/>
        <w:gridCol w:w="1260"/>
      </w:tblGrid>
      <w:tr w:rsidR="00440BE4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D31E74" w:rsidRPr="000602F2" w:rsidTr="003751C4">
        <w:trPr>
          <w:trHeight w:val="25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4903E9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9558C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Ian Barnes</w:t>
            </w:r>
            <w:r w:rsidR="009C29AF">
              <w:rPr>
                <w:lang w:val="en"/>
              </w:rPr>
              <w:t>, Education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49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1B2C1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48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EB1912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1B2C14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1B2C14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70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903E9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1B2C14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71B1D" w:rsidP="0047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(Craig)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903E9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</w:t>
            </w:r>
            <w:proofErr w:type="spellStart"/>
            <w:r w:rsidRPr="00F33257">
              <w:rPr>
                <w:lang w:val="en"/>
              </w:rPr>
              <w:t>Geverdt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</w:t>
            </w:r>
            <w:proofErr w:type="spellStart"/>
            <w:r w:rsidRPr="00F33257">
              <w:rPr>
                <w:lang w:val="en"/>
              </w:rPr>
              <w:t>Grinoch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903E9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  <w:r w:rsidR="001B2C14">
              <w:rPr>
                <w:lang w:val="en"/>
              </w:rPr>
              <w:t>. Presiding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1B2C14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  <w:r>
              <w:rPr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B36684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B36684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Dene</w:t>
            </w:r>
          </w:p>
        </w:tc>
      </w:tr>
      <w:tr w:rsidR="00AF3F60" w:rsidRPr="000602F2" w:rsidTr="003751C4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:rsidR="00440BE4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Note:</w:t>
      </w:r>
      <w:r w:rsidR="00343C25">
        <w:rPr>
          <w:lang w:val="en"/>
        </w:rPr>
        <w:t xml:space="preserve"> Parentheses</w:t>
      </w:r>
      <w:r>
        <w:rPr>
          <w:lang w:val="en"/>
        </w:rPr>
        <w:t xml:space="preserve"> denote provisional presence or proxies should members not be present for the full meeting</w:t>
      </w:r>
    </w:p>
    <w:p w:rsidR="00146B28" w:rsidRDefault="00146B28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8657CA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8657CA">
        <w:rPr>
          <w:b/>
          <w:bCs/>
          <w:u w:val="single"/>
          <w:lang w:val="en"/>
        </w:rPr>
        <w:t>Recording Partner’s Report</w:t>
      </w:r>
      <w:r w:rsidRPr="008657CA">
        <w:rPr>
          <w:b/>
          <w:bCs/>
          <w:lang w:val="en"/>
        </w:rPr>
        <w:t>:</w:t>
      </w:r>
      <w:r w:rsidRPr="008657CA">
        <w:rPr>
          <w:bCs/>
          <w:lang w:val="en"/>
        </w:rPr>
        <w:t xml:space="preserve"> </w:t>
      </w:r>
      <w:r w:rsidR="005C6CB3" w:rsidRPr="008657CA">
        <w:rPr>
          <w:lang w:val="en"/>
        </w:rPr>
        <w:t>Minutes of the</w:t>
      </w:r>
      <w:r w:rsidRPr="008657CA">
        <w:rPr>
          <w:lang w:val="en"/>
        </w:rPr>
        <w:t xml:space="preserve"> </w:t>
      </w:r>
      <w:r w:rsidR="001E64C3">
        <w:rPr>
          <w:lang w:val="en"/>
        </w:rPr>
        <w:t>September 16</w:t>
      </w:r>
      <w:r w:rsidRPr="008657CA">
        <w:rPr>
          <w:lang w:val="en"/>
        </w:rPr>
        <w:t xml:space="preserve"> meeting were approved</w:t>
      </w:r>
      <w:r w:rsidR="00520C06">
        <w:rPr>
          <w:lang w:val="en"/>
        </w:rPr>
        <w:t xml:space="preserve"> as</w:t>
      </w:r>
      <w:r w:rsidR="0052501D" w:rsidRPr="008657CA">
        <w:rPr>
          <w:lang w:val="en"/>
        </w:rPr>
        <w:t xml:space="preserve"> </w:t>
      </w:r>
      <w:r w:rsidR="00D66C54" w:rsidRPr="008657CA">
        <w:rPr>
          <w:lang w:val="en"/>
        </w:rPr>
        <w:t>posted</w:t>
      </w:r>
      <w:r w:rsidR="00EC0822" w:rsidRPr="008657CA">
        <w:rPr>
          <w:lang w:val="en"/>
        </w:rPr>
        <w:t>.</w:t>
      </w:r>
    </w:p>
    <w:p w:rsidR="0036182A" w:rsidRPr="008657CA" w:rsidRDefault="0036182A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102C0E" w:rsidRPr="008657CA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8657CA">
        <w:rPr>
          <w:b/>
          <w:bCs/>
          <w:u w:val="single"/>
          <w:lang w:val="en"/>
        </w:rPr>
        <w:t>Financial Partner’s Report</w:t>
      </w:r>
      <w:r w:rsidRPr="008657CA">
        <w:rPr>
          <w:b/>
          <w:bCs/>
          <w:lang w:val="en"/>
        </w:rPr>
        <w:t>:</w:t>
      </w:r>
      <w:r w:rsidR="00102C0E" w:rsidRPr="008657CA">
        <w:rPr>
          <w:lang w:val="en"/>
        </w:rPr>
        <w:t xml:space="preserve"> </w:t>
      </w:r>
    </w:p>
    <w:p w:rsidR="00EE0750" w:rsidRPr="00471B1D" w:rsidRDefault="0085201B" w:rsidP="00E84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471B1D">
        <w:rPr>
          <w:rFonts w:cstheme="minorHAnsi"/>
          <w:lang w:val="en"/>
        </w:rPr>
        <w:t xml:space="preserve">Current cash: </w:t>
      </w:r>
      <w:r w:rsidR="001E64C3" w:rsidRPr="00471B1D">
        <w:rPr>
          <w:rFonts w:cstheme="minorHAnsi"/>
          <w:lang w:val="en"/>
        </w:rPr>
        <w:t>$</w:t>
      </w:r>
      <w:r w:rsidR="00471B1D" w:rsidRPr="00471B1D">
        <w:rPr>
          <w:rFonts w:cstheme="minorHAnsi"/>
          <w:lang w:val="en"/>
        </w:rPr>
        <w:t>1,368.89</w:t>
      </w:r>
      <w:r w:rsidR="00F9558C" w:rsidRPr="00471B1D">
        <w:rPr>
          <w:rFonts w:cstheme="minorHAnsi"/>
          <w:lang w:val="en"/>
        </w:rPr>
        <w:t xml:space="preserve">. </w:t>
      </w:r>
      <w:r w:rsidR="00EE0750" w:rsidRPr="00471B1D">
        <w:rPr>
          <w:rFonts w:cstheme="minorHAnsi"/>
          <w:lang w:val="en"/>
        </w:rPr>
        <w:t xml:space="preserve">The </w:t>
      </w:r>
      <w:r w:rsidR="001E64C3" w:rsidRPr="00471B1D">
        <w:rPr>
          <w:rFonts w:cstheme="minorHAnsi"/>
          <w:lang w:val="en"/>
        </w:rPr>
        <w:t>September</w:t>
      </w:r>
      <w:r w:rsidR="00EE0750" w:rsidRPr="00471B1D">
        <w:rPr>
          <w:rFonts w:cstheme="minorHAnsi"/>
          <w:lang w:val="en"/>
        </w:rPr>
        <w:t xml:space="preserve"> report was filed for audit without changes</w:t>
      </w:r>
      <w:r w:rsidR="004903E9" w:rsidRPr="00471B1D">
        <w:rPr>
          <w:rFonts w:cstheme="minorHAnsi"/>
          <w:lang w:val="en"/>
        </w:rPr>
        <w:t xml:space="preserve">. </w:t>
      </w:r>
    </w:p>
    <w:p w:rsidR="00471B1D" w:rsidRPr="001B2C14" w:rsidRDefault="001B2C14" w:rsidP="00E84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bCs/>
          <w:lang w:val="en"/>
        </w:rPr>
        <w:t xml:space="preserve">Larry </w:t>
      </w:r>
      <w:proofErr w:type="spellStart"/>
      <w:r>
        <w:rPr>
          <w:rFonts w:cstheme="minorHAnsi"/>
          <w:bCs/>
          <w:lang w:val="en"/>
        </w:rPr>
        <w:t>Averbeck’s</w:t>
      </w:r>
      <w:proofErr w:type="spellEnd"/>
      <w:r>
        <w:rPr>
          <w:rFonts w:cstheme="minorHAnsi"/>
          <w:bCs/>
          <w:lang w:val="en"/>
        </w:rPr>
        <w:t xml:space="preserve"> check has been cashed</w:t>
      </w:r>
    </w:p>
    <w:p w:rsidR="001B2C14" w:rsidRPr="00471B1D" w:rsidRDefault="001B2C14" w:rsidP="00E84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bCs/>
          <w:lang w:val="en"/>
        </w:rPr>
        <w:t xml:space="preserve">The BI </w:t>
      </w:r>
      <w:proofErr w:type="spellStart"/>
      <w:r>
        <w:rPr>
          <w:rFonts w:cstheme="minorHAnsi"/>
          <w:bCs/>
          <w:lang w:val="en"/>
        </w:rPr>
        <w:t>CinMIC</w:t>
      </w:r>
      <w:proofErr w:type="spellEnd"/>
      <w:r>
        <w:rPr>
          <w:rFonts w:cstheme="minorHAnsi"/>
          <w:bCs/>
          <w:lang w:val="en"/>
        </w:rPr>
        <w:t xml:space="preserve"> dues check ($49) has been cashed</w:t>
      </w:r>
      <w:r w:rsidR="005979AB">
        <w:rPr>
          <w:rFonts w:cstheme="minorHAnsi"/>
          <w:bCs/>
          <w:lang w:val="en"/>
        </w:rPr>
        <w:t xml:space="preserve">. </w:t>
      </w:r>
      <w:proofErr w:type="spellStart"/>
      <w:r w:rsidR="005979AB">
        <w:rPr>
          <w:rFonts w:cstheme="minorHAnsi"/>
          <w:bCs/>
          <w:lang w:val="en"/>
        </w:rPr>
        <w:t>Folioinvesting</w:t>
      </w:r>
      <w:proofErr w:type="spellEnd"/>
      <w:r w:rsidR="005979AB">
        <w:rPr>
          <w:rFonts w:cstheme="minorHAnsi"/>
          <w:bCs/>
          <w:lang w:val="en"/>
        </w:rPr>
        <w:t xml:space="preserve"> and </w:t>
      </w:r>
      <w:proofErr w:type="spellStart"/>
      <w:r w:rsidR="005979AB">
        <w:rPr>
          <w:rFonts w:cstheme="minorHAnsi"/>
          <w:bCs/>
          <w:lang w:val="en"/>
        </w:rPr>
        <w:t>bivio</w:t>
      </w:r>
      <w:proofErr w:type="spellEnd"/>
      <w:r w:rsidR="005979AB">
        <w:rPr>
          <w:rFonts w:cstheme="minorHAnsi"/>
          <w:bCs/>
          <w:lang w:val="en"/>
        </w:rPr>
        <w:t xml:space="preserve"> are</w:t>
      </w:r>
      <w:r>
        <w:rPr>
          <w:rFonts w:cstheme="minorHAnsi"/>
          <w:bCs/>
          <w:lang w:val="en"/>
        </w:rPr>
        <w:t xml:space="preserve"> free for a model club.</w:t>
      </w:r>
    </w:p>
    <w:p w:rsidR="001E64C3" w:rsidRPr="001B2C14" w:rsidRDefault="001E64C3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573428" w:rsidRPr="00DF1CAF" w:rsidRDefault="00440BE4" w:rsidP="00573428">
      <w:pPr>
        <w:pStyle w:val="NoSpacing"/>
        <w:rPr>
          <w:rFonts w:asciiTheme="minorHAnsi" w:hAnsiTheme="minorHAnsi" w:cstheme="minorHAnsi"/>
          <w:color w:val="auto"/>
          <w:sz w:val="22"/>
        </w:rPr>
      </w:pPr>
      <w:r w:rsidRPr="001B2C14">
        <w:rPr>
          <w:rFonts w:asciiTheme="minorHAnsi" w:hAnsiTheme="minorHAnsi" w:cstheme="minorHAnsi"/>
          <w:b/>
          <w:bCs/>
          <w:color w:val="auto"/>
          <w:sz w:val="22"/>
          <w:u w:val="single"/>
          <w:lang w:val="en"/>
        </w:rPr>
        <w:t>Announcements</w:t>
      </w:r>
      <w:r w:rsidRPr="001B2C14">
        <w:rPr>
          <w:rFonts w:asciiTheme="minorHAnsi" w:hAnsiTheme="minorHAnsi" w:cstheme="minorHAnsi"/>
          <w:b/>
          <w:bCs/>
          <w:color w:val="auto"/>
          <w:sz w:val="22"/>
          <w:lang w:val="en"/>
        </w:rPr>
        <w:t>:</w:t>
      </w:r>
      <w:r w:rsidR="003B0A91" w:rsidRPr="001B2C14">
        <w:rPr>
          <w:rFonts w:asciiTheme="minorHAnsi" w:hAnsiTheme="minorHAnsi" w:cstheme="minorHAnsi"/>
          <w:bCs/>
          <w:color w:val="auto"/>
          <w:sz w:val="22"/>
          <w:lang w:val="en"/>
        </w:rPr>
        <w:t xml:space="preserve"> </w:t>
      </w:r>
      <w:r w:rsidR="0085201B" w:rsidRPr="001B2C14">
        <w:rPr>
          <w:rFonts w:asciiTheme="minorHAnsi" w:hAnsiTheme="minorHAnsi" w:cstheme="minorHAnsi"/>
          <w:color w:val="auto"/>
          <w:sz w:val="22"/>
        </w:rPr>
        <w:t xml:space="preserve">Classes and webinars: </w:t>
      </w:r>
    </w:p>
    <w:p w:rsidR="00DF1CAF" w:rsidRPr="00DF1CAF" w:rsidRDefault="00D3040C" w:rsidP="00E04AF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DF1CAF">
        <w:rPr>
          <w:rFonts w:asciiTheme="minorHAnsi" w:hAnsiTheme="minorHAnsi" w:cstheme="minorHAnsi"/>
          <w:color w:val="auto"/>
          <w:sz w:val="22"/>
        </w:rPr>
        <w:t>Classes and webinars: see BetterInvesting Magazine “ON</w:t>
      </w:r>
      <w:r w:rsidR="00DF1CAF" w:rsidRPr="00DF1CAF">
        <w:rPr>
          <w:rFonts w:asciiTheme="minorHAnsi" w:hAnsiTheme="minorHAnsi" w:cstheme="minorHAnsi"/>
          <w:color w:val="auto"/>
          <w:sz w:val="22"/>
        </w:rPr>
        <w:t>LINE” section opposite CONTENTS o</w:t>
      </w:r>
      <w:r w:rsidRPr="00DF1CAF">
        <w:rPr>
          <w:rFonts w:asciiTheme="minorHAnsi" w:hAnsiTheme="minorHAnsi" w:cstheme="minorHAnsi"/>
          <w:sz w:val="22"/>
        </w:rPr>
        <w:t xml:space="preserve">r visit </w:t>
      </w:r>
      <w:r w:rsidR="00DF1CAF">
        <w:rPr>
          <w:rFonts w:asciiTheme="minorHAnsi" w:hAnsiTheme="minorHAnsi" w:cstheme="minorHAnsi"/>
          <w:sz w:val="22"/>
        </w:rPr>
        <w:t xml:space="preserve">the </w:t>
      </w:r>
      <w:r w:rsidRPr="00DF1CAF">
        <w:rPr>
          <w:rFonts w:asciiTheme="minorHAnsi" w:hAnsiTheme="minorHAnsi" w:cstheme="minorHAnsi"/>
          <w:sz w:val="22"/>
        </w:rPr>
        <w:t xml:space="preserve">web site under Events. </w:t>
      </w:r>
    </w:p>
    <w:p w:rsidR="001E64C3" w:rsidRPr="00DF1CAF" w:rsidRDefault="00D3040C" w:rsidP="00E04AF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DF1CAF">
        <w:rPr>
          <w:rFonts w:asciiTheme="minorHAnsi" w:hAnsiTheme="minorHAnsi" w:cstheme="minorHAnsi"/>
          <w:sz w:val="22"/>
        </w:rPr>
        <w:t xml:space="preserve">The Roundtable sponsored by BI Mid-Michigan is on October 24 at 8:30PM and “Investing Topics with Mark and Ken” is a new webinar on second Tuesday of each month. Register with both by contacting: </w:t>
      </w:r>
      <w:hyperlink r:id="rId8" w:history="1">
        <w:r w:rsidR="00DF1CAF" w:rsidRPr="009342F2">
          <w:rPr>
            <w:rStyle w:val="Hyperlink"/>
            <w:rFonts w:asciiTheme="minorHAnsi" w:hAnsiTheme="minorHAnsi" w:cstheme="minorHAnsi"/>
            <w:sz w:val="22"/>
          </w:rPr>
          <w:t>nkavula1@comcast.net</w:t>
        </w:r>
      </w:hyperlink>
      <w:r w:rsidRPr="00DF1CAF">
        <w:rPr>
          <w:rFonts w:asciiTheme="minorHAnsi" w:hAnsiTheme="minorHAnsi" w:cstheme="minorHAnsi"/>
          <w:sz w:val="22"/>
        </w:rPr>
        <w:t>.</w:t>
      </w:r>
    </w:p>
    <w:p w:rsidR="00DF1CAF" w:rsidRPr="00DF1CAF" w:rsidRDefault="00DF1CAF" w:rsidP="00E04AF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sz w:val="22"/>
        </w:rPr>
        <w:t>Check out Stock Up and Ticker Talk</w:t>
      </w:r>
    </w:p>
    <w:p w:rsidR="00DF1CAF" w:rsidRPr="00DF1CAF" w:rsidRDefault="00DF1CAF" w:rsidP="00E04AF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sz w:val="22"/>
        </w:rPr>
        <w:t xml:space="preserve">Craig mentioned an article on </w:t>
      </w:r>
      <w:r w:rsidR="000754F7">
        <w:rPr>
          <w:rFonts w:asciiTheme="minorHAnsi" w:hAnsiTheme="minorHAnsi" w:cstheme="minorHAnsi"/>
          <w:sz w:val="22"/>
        </w:rPr>
        <w:t xml:space="preserve">Forecasting Earnings </w:t>
      </w:r>
      <w:r>
        <w:rPr>
          <w:rFonts w:asciiTheme="minorHAnsi" w:hAnsiTheme="minorHAnsi" w:cstheme="minorHAnsi"/>
          <w:sz w:val="22"/>
        </w:rPr>
        <w:t xml:space="preserve">in the </w:t>
      </w:r>
      <w:r w:rsidR="000754F7">
        <w:rPr>
          <w:rFonts w:asciiTheme="minorHAnsi" w:hAnsiTheme="minorHAnsi" w:cstheme="minorHAnsi"/>
          <w:sz w:val="22"/>
        </w:rPr>
        <w:t>Nov, 2017 issue of Better Investing – good explanation of the Preferred Procedure.</w:t>
      </w:r>
    </w:p>
    <w:p w:rsidR="001E64C3" w:rsidRPr="00DF1CAF" w:rsidRDefault="001E64C3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142072" w:rsidRPr="00DF1CAF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DF1CAF">
        <w:rPr>
          <w:rFonts w:cstheme="minorHAnsi"/>
          <w:b/>
          <w:bCs/>
          <w:u w:val="single"/>
          <w:lang w:val="en"/>
        </w:rPr>
        <w:t>Old Business:</w:t>
      </w:r>
      <w:r w:rsidR="0014761F" w:rsidRPr="00DF1CAF">
        <w:rPr>
          <w:rFonts w:cstheme="minorHAnsi"/>
          <w:lang w:val="en"/>
        </w:rPr>
        <w:t xml:space="preserve"> </w:t>
      </w:r>
    </w:p>
    <w:p w:rsidR="001E64C3" w:rsidRPr="000754F7" w:rsidRDefault="000754F7" w:rsidP="00125C9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proofErr w:type="spellStart"/>
      <w:r w:rsidRPr="000754F7">
        <w:rPr>
          <w:bCs/>
          <w:lang w:val="en"/>
        </w:rPr>
        <w:t>CinMIC</w:t>
      </w:r>
      <w:proofErr w:type="spellEnd"/>
      <w:r w:rsidRPr="000754F7">
        <w:rPr>
          <w:bCs/>
          <w:lang w:val="en"/>
        </w:rPr>
        <w:t xml:space="preserve"> officially celebrates its 15</w:t>
      </w:r>
      <w:r w:rsidRPr="000754F7">
        <w:rPr>
          <w:bCs/>
          <w:vertAlign w:val="superscript"/>
          <w:lang w:val="en"/>
        </w:rPr>
        <w:t>th</w:t>
      </w:r>
      <w:r w:rsidRPr="000754F7">
        <w:rPr>
          <w:bCs/>
          <w:lang w:val="en"/>
        </w:rPr>
        <w:t xml:space="preserve"> year as a model investment club. A luncheon and cake will be held at </w:t>
      </w:r>
      <w:proofErr w:type="spellStart"/>
      <w:r w:rsidRPr="000754F7">
        <w:rPr>
          <w:bCs/>
          <w:lang w:val="en"/>
        </w:rPr>
        <w:t>SmoQ</w:t>
      </w:r>
      <w:proofErr w:type="spellEnd"/>
      <w:r w:rsidRPr="000754F7">
        <w:rPr>
          <w:bCs/>
          <w:lang w:val="en"/>
        </w:rPr>
        <w:t xml:space="preserve"> in Springdale at 1:00p.</w:t>
      </w:r>
    </w:p>
    <w:p w:rsidR="001E64C3" w:rsidRDefault="001E64C3" w:rsidP="0021657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C21012" w:rsidRDefault="00440BE4" w:rsidP="002165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FB4AC0">
        <w:rPr>
          <w:rFonts w:cstheme="minorHAnsi"/>
          <w:b/>
          <w:bCs/>
          <w:u w:val="single"/>
          <w:lang w:val="en"/>
        </w:rPr>
        <w:t>New Business:</w:t>
      </w:r>
      <w:r w:rsidR="007A4D0A" w:rsidRPr="00FB4AC0">
        <w:rPr>
          <w:rFonts w:cstheme="minorHAnsi"/>
          <w:lang w:val="en"/>
        </w:rPr>
        <w:t xml:space="preserve"> </w:t>
      </w:r>
    </w:p>
    <w:p w:rsidR="000754F7" w:rsidRDefault="000754F7" w:rsidP="000754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Kate Lester and Rich Alden volunteered to be the nominating committee for new officers for next year. Positions are: President, Vice President of Education, Treasurer, Assistant Treasurer, and Secretary. Interested parties should contact Kate or Rich.</w:t>
      </w:r>
    </w:p>
    <w:p w:rsidR="000754F7" w:rsidRDefault="000754F7" w:rsidP="000754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As the year draws to a close members who wish to swap stocks to follow should </w:t>
      </w:r>
      <w:r w:rsidR="00EB58EA">
        <w:rPr>
          <w:rFonts w:cstheme="minorHAnsi"/>
          <w:lang w:val="en"/>
        </w:rPr>
        <w:t>make their preferences known.</w:t>
      </w:r>
    </w:p>
    <w:p w:rsidR="00EB58EA" w:rsidRPr="000754F7" w:rsidRDefault="00EB58EA" w:rsidP="000754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The last meeting of the year will be December 16 in Room C. Members are asked to bring a potluck </w:t>
      </w:r>
      <w:r w:rsidR="005979AB">
        <w:rPr>
          <w:rFonts w:cstheme="minorHAnsi"/>
          <w:lang w:val="en"/>
        </w:rPr>
        <w:t xml:space="preserve">brunch </w:t>
      </w:r>
      <w:r>
        <w:rPr>
          <w:rFonts w:cstheme="minorHAnsi"/>
          <w:lang w:val="en"/>
        </w:rPr>
        <w:t xml:space="preserve">dish to share and their own beverage. </w:t>
      </w:r>
    </w:p>
    <w:p w:rsidR="001E64C3" w:rsidRDefault="001E64C3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1E64C3" w:rsidRDefault="001E64C3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1E64C3" w:rsidRDefault="001E64C3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1E64C3" w:rsidRDefault="004412F0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657CA">
        <w:rPr>
          <w:b/>
          <w:bCs/>
          <w:u w:val="single"/>
          <w:lang w:val="en"/>
        </w:rPr>
        <w:t>Education</w:t>
      </w:r>
      <w:r w:rsidR="00270564" w:rsidRPr="008657CA">
        <w:rPr>
          <w:b/>
          <w:bCs/>
          <w:u w:val="single"/>
          <w:lang w:val="en"/>
        </w:rPr>
        <w:t>:</w:t>
      </w:r>
      <w:r w:rsidR="00270564" w:rsidRPr="008657CA">
        <w:rPr>
          <w:bCs/>
          <w:lang w:val="en"/>
        </w:rPr>
        <w:t xml:space="preserve"> </w:t>
      </w:r>
      <w:r w:rsidR="00D3040C">
        <w:t xml:space="preserve">Marty Eckerle: Ann </w:t>
      </w:r>
      <w:proofErr w:type="spellStart"/>
      <w:r w:rsidR="00D3040C">
        <w:t>Cuneaz’s</w:t>
      </w:r>
      <w:proofErr w:type="spellEnd"/>
      <w:r w:rsidR="00D3040C">
        <w:t xml:space="preserve"> BINC </w:t>
      </w:r>
      <w:r w:rsidR="00EB58EA">
        <w:t xml:space="preserve">2017 </w:t>
      </w:r>
      <w:r w:rsidR="00D3040C">
        <w:t>Seminar</w:t>
      </w:r>
      <w:r w:rsidR="00EB58EA">
        <w:t xml:space="preserve"> 332</w:t>
      </w:r>
      <w:r w:rsidR="00D3040C">
        <w:t>: “Best Practices to Keep Your SSG Current” Part II.</w:t>
      </w:r>
    </w:p>
    <w:p w:rsidR="001E64C3" w:rsidRDefault="00EB58EA" w:rsidP="00EB58EA">
      <w:pPr>
        <w:pStyle w:val="ListParagraph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lastRenderedPageBreak/>
        <w:t>Latisha had covered the first part of this presentation last month and Marty covered more detailed research topics. This is recommended for quarterly reviews after earnings reports.</w:t>
      </w:r>
    </w:p>
    <w:p w:rsidR="00EB58EA" w:rsidRPr="001479EC" w:rsidRDefault="00EB58EA" w:rsidP="00FB0030">
      <w:pPr>
        <w:pStyle w:val="ListParagraph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1479EC">
        <w:rPr>
          <w:bCs/>
          <w:lang w:val="en"/>
        </w:rPr>
        <w:t>In SSG+, open a stock and look for Research. Suggested topics include: Company Research, Member Sentiment, Company Website, Analyst Estimates, and Filings &amp; Transcripts.</w:t>
      </w:r>
      <w:r w:rsidR="001479EC" w:rsidRPr="001479EC">
        <w:rPr>
          <w:bCs/>
          <w:lang w:val="en"/>
        </w:rPr>
        <w:t xml:space="preserve"> Look also for Financial Statements, Key Statistics, and Price Charts</w:t>
      </w:r>
    </w:p>
    <w:p w:rsidR="001E64C3" w:rsidRDefault="00EB58EA" w:rsidP="0038720C">
      <w:pPr>
        <w:pStyle w:val="ListParagraph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1479EC">
        <w:rPr>
          <w:bCs/>
          <w:lang w:val="en"/>
        </w:rPr>
        <w:t xml:space="preserve">On the Seeking Alpha website for the stock, it is suggested that we use control-F to search for terms like: ‘expect’, ‘growth’, ‘margin’, ‘risk’, ‘guidance’, ‘complete’, and ‘operating segment’ to quickly locate information of interest. </w:t>
      </w:r>
      <w:proofErr w:type="spellStart"/>
      <w:r w:rsidRPr="001479EC">
        <w:rPr>
          <w:bCs/>
          <w:lang w:val="en"/>
        </w:rPr>
        <w:t>Ctl</w:t>
      </w:r>
      <w:proofErr w:type="spellEnd"/>
      <w:r w:rsidRPr="001479EC">
        <w:rPr>
          <w:bCs/>
          <w:lang w:val="en"/>
        </w:rPr>
        <w:t>-F is common feature of most browsers.</w:t>
      </w:r>
    </w:p>
    <w:p w:rsidR="001479EC" w:rsidRDefault="001479EC" w:rsidP="0038720C">
      <w:pPr>
        <w:pStyle w:val="ListParagraph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Consider your company’s fundamental trends, business model, balance sheet, and general economic conditions.</w:t>
      </w:r>
    </w:p>
    <w:p w:rsidR="001E64C3" w:rsidRPr="001479EC" w:rsidRDefault="001479EC" w:rsidP="00E81964">
      <w:pPr>
        <w:pStyle w:val="ListParagraph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1479EC">
        <w:rPr>
          <w:bCs/>
          <w:lang w:val="en"/>
        </w:rPr>
        <w:t>For an established SSG, do the quarterly review, then look over the past 2-3 quarters for trends. For new stocks, keep notes about why you made a particular decision so you can revisit your judgment. On the SSG+ look for Tools/Notes in the upper right of the screen.</w:t>
      </w:r>
    </w:p>
    <w:p w:rsidR="001479EC" w:rsidRDefault="001479EC" w:rsidP="001479EC">
      <w:pPr>
        <w:pStyle w:val="ListParagraph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Check Manifest Investing for stock news. Look for the ‘News’ tab at the top of the usual MI Equity Analysis Guide.</w:t>
      </w:r>
    </w:p>
    <w:p w:rsidR="001479EC" w:rsidRDefault="001479EC" w:rsidP="001479EC">
      <w:pPr>
        <w:pStyle w:val="ListParagraph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Also consider the MI Eagle under Research/My Studies to see MI’s forecast for five year estimates.</w:t>
      </w:r>
    </w:p>
    <w:p w:rsidR="001479EC" w:rsidRDefault="001479EC" w:rsidP="001479EC">
      <w:pPr>
        <w:pStyle w:val="ListParagraph"/>
        <w:widowControl w:val="0"/>
        <w:numPr>
          <w:ilvl w:val="0"/>
          <w:numId w:val="10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You can access any of the </w:t>
      </w:r>
      <w:proofErr w:type="spellStart"/>
      <w:r>
        <w:rPr>
          <w:bCs/>
          <w:lang w:val="en"/>
        </w:rPr>
        <w:t>CinMIC</w:t>
      </w:r>
      <w:proofErr w:type="spellEnd"/>
      <w:r>
        <w:rPr>
          <w:bCs/>
          <w:lang w:val="en"/>
        </w:rPr>
        <w:t xml:space="preserve"> holdings under Dashboards/CINMIC*.</w:t>
      </w:r>
    </w:p>
    <w:p w:rsidR="001E64C3" w:rsidRDefault="001E64C3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1E64C3" w:rsidRDefault="00DF0306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657CA">
        <w:rPr>
          <w:b/>
          <w:bCs/>
          <w:u w:val="single"/>
          <w:lang w:val="en"/>
        </w:rPr>
        <w:t>New Stock Presentation</w:t>
      </w:r>
      <w:r w:rsidRPr="008657CA">
        <w:rPr>
          <w:b/>
          <w:bCs/>
          <w:lang w:val="en"/>
        </w:rPr>
        <w:t>:</w:t>
      </w:r>
      <w:r w:rsidR="00270564" w:rsidRPr="008657CA">
        <w:rPr>
          <w:bCs/>
          <w:lang w:val="en"/>
        </w:rPr>
        <w:t xml:space="preserve"> </w:t>
      </w:r>
      <w:r w:rsidR="005979AB">
        <w:rPr>
          <w:bCs/>
          <w:lang w:val="en"/>
        </w:rPr>
        <w:t>None this month, continuation of the Portfolio Review</w:t>
      </w:r>
    </w:p>
    <w:p w:rsidR="00D3040C" w:rsidRDefault="00D3040C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1E64C3" w:rsidRDefault="00D3040C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t>Portfolio Analysis</w:t>
      </w:r>
    </w:p>
    <w:p w:rsidR="00AE7377" w:rsidRDefault="00AE7377" w:rsidP="00AE7377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Craig presented the study group’s analysis of Si</w:t>
      </w:r>
      <w:r w:rsidR="005979AB">
        <w:rPr>
          <w:bCs/>
          <w:lang w:val="en"/>
        </w:rPr>
        <w:t>g</w:t>
      </w:r>
      <w:r>
        <w:rPr>
          <w:bCs/>
          <w:lang w:val="en"/>
        </w:rPr>
        <w:t>nature Bank (SBNY) and Apogee (APOG). SBNY is a HOLD, APOG is currently a BUY.</w:t>
      </w:r>
    </w:p>
    <w:p w:rsidR="00AE7377" w:rsidRDefault="00AE7377" w:rsidP="00AE7377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Rich presented Fastenal (FAST) and discussed changes in their business model and potential should infrastructure projects and the energy sector show signs of growth.</w:t>
      </w:r>
    </w:p>
    <w:p w:rsidR="00AE7377" w:rsidRDefault="00AE7377" w:rsidP="00AE7377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Marty presented the latest </w:t>
      </w:r>
      <w:r w:rsidR="005979AB">
        <w:rPr>
          <w:bCs/>
          <w:lang w:val="en"/>
        </w:rPr>
        <w:t>“</w:t>
      </w:r>
      <w:r>
        <w:rPr>
          <w:bCs/>
          <w:lang w:val="en"/>
        </w:rPr>
        <w:t xml:space="preserve">Close of </w:t>
      </w:r>
      <w:r w:rsidR="00A22E68">
        <w:rPr>
          <w:bCs/>
          <w:lang w:val="en"/>
        </w:rPr>
        <w:t xml:space="preserve">the </w:t>
      </w:r>
      <w:r>
        <w:rPr>
          <w:bCs/>
          <w:lang w:val="en"/>
        </w:rPr>
        <w:t>Bell</w:t>
      </w:r>
      <w:r w:rsidR="005979AB">
        <w:rPr>
          <w:bCs/>
          <w:lang w:val="en"/>
        </w:rPr>
        <w:t>”</w:t>
      </w:r>
      <w:r>
        <w:rPr>
          <w:bCs/>
          <w:lang w:val="en"/>
        </w:rPr>
        <w:t xml:space="preserve"> report noting that there were five Nicholson Triple Play stocks – CVS, TSCO, SBUX, LKQ, and CHRW.</w:t>
      </w:r>
    </w:p>
    <w:p w:rsidR="001E64C3" w:rsidRPr="00AE7377" w:rsidRDefault="00AE7377" w:rsidP="003B0F1B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AE7377">
        <w:rPr>
          <w:bCs/>
          <w:lang w:val="en"/>
        </w:rPr>
        <w:t>Craig noted that Apple (AAPL) was a significant part of the portfolio and had a low u/d ratio. He suggested we might sell a few shares of AAPL to raise cash for other investments</w:t>
      </w:r>
      <w:r w:rsidR="005979AB">
        <w:rPr>
          <w:bCs/>
          <w:lang w:val="en"/>
        </w:rPr>
        <w:t xml:space="preserve"> with greater up-side</w:t>
      </w:r>
      <w:r w:rsidRPr="00AE7377">
        <w:rPr>
          <w:bCs/>
          <w:lang w:val="en"/>
        </w:rPr>
        <w:t>.</w:t>
      </w:r>
    </w:p>
    <w:p w:rsidR="00FB4AC0" w:rsidRDefault="00FB4AC0" w:rsidP="00C21012">
      <w:pPr>
        <w:widowControl w:val="0"/>
        <w:autoSpaceDE w:val="0"/>
        <w:autoSpaceDN w:val="0"/>
        <w:adjustRightInd w:val="0"/>
        <w:spacing w:after="0" w:line="240" w:lineRule="auto"/>
      </w:pPr>
    </w:p>
    <w:p w:rsidR="0074426E" w:rsidRDefault="00440BE4" w:rsidP="00C2101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9517C5">
        <w:rPr>
          <w:rFonts w:cstheme="minorHAnsi"/>
          <w:b/>
          <w:bCs/>
          <w:u w:val="single"/>
          <w:lang w:val="en"/>
        </w:rPr>
        <w:t>Portfolio Review:</w:t>
      </w:r>
      <w:r w:rsidRPr="009517C5">
        <w:rPr>
          <w:rFonts w:cstheme="minorHAnsi"/>
          <w:lang w:val="en"/>
        </w:rPr>
        <w:t xml:space="preserve"> </w:t>
      </w:r>
    </w:p>
    <w:p w:rsidR="00242588" w:rsidRDefault="00242588" w:rsidP="00C2101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</w:p>
    <w:tbl>
      <w:tblPr>
        <w:tblW w:w="109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900"/>
        <w:gridCol w:w="990"/>
        <w:gridCol w:w="1350"/>
        <w:gridCol w:w="1260"/>
        <w:gridCol w:w="900"/>
        <w:gridCol w:w="900"/>
        <w:gridCol w:w="900"/>
        <w:gridCol w:w="900"/>
        <w:gridCol w:w="1289"/>
      </w:tblGrid>
      <w:tr w:rsidR="00D3040C" w:rsidRPr="00F349BA" w:rsidTr="00BC507E">
        <w:trPr>
          <w:trHeight w:val="403"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:rsidR="00D3040C" w:rsidRPr="00F349BA" w:rsidRDefault="00D3040C" w:rsidP="00BC507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Stock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Watcher: Buy/Hold/Sell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SSG: Buy/Hold/Sell</w:t>
            </w:r>
          </w:p>
        </w:tc>
        <w:tc>
          <w:tcPr>
            <w:tcW w:w="900" w:type="dxa"/>
            <w:vAlign w:val="bottom"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Report posted</w:t>
            </w: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# of Shares</w:t>
            </w:r>
          </w:p>
        </w:tc>
        <w:tc>
          <w:tcPr>
            <w:tcW w:w="900" w:type="dxa"/>
            <w:vAlign w:val="bottom"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% of Portfolio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Year End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D3040C" w:rsidRPr="00F349BA" w:rsidRDefault="00D3040C" w:rsidP="00BC50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Next Earnings Report: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Apogee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APOG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D3040C" w:rsidRPr="00F16B16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50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D3040C" w:rsidRPr="00F16B16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10-14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09-19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Apple 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AAPL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Jackie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D3040C" w:rsidRPr="00F16B16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D3040C" w:rsidRPr="00F16B16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10-15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.8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Sep.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11-02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CHRW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F16B16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F16B16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10-24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CERN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Gregory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11/07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Cognizant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CTSH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Michele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11/06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CVS Health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CVS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Latisha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Buy?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11/06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Danaher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DHR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Harrison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10-19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FAST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Rich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10-10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Gilead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GILD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Kate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11/07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LKQ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Frank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10-26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Polaris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PII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Nelson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10-24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Schlumberger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SLB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Mary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10-20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Signature Bank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SBNY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10-19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Starbucks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SBUX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Gerry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3040C" w:rsidRPr="00462A6A" w:rsidRDefault="00855A67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040C" w:rsidRPr="00462A6A" w:rsidRDefault="00855A67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D3040C" w:rsidRPr="00462A6A" w:rsidRDefault="00855A67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Sep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11/02</w:t>
            </w:r>
          </w:p>
        </w:tc>
      </w:tr>
      <w:tr w:rsidR="00D3040C" w:rsidRPr="00462A6A" w:rsidTr="00BC507E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Tractor Supply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TSCO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10</w:t>
            </w:r>
          </w:p>
        </w:tc>
        <w:tc>
          <w:tcPr>
            <w:tcW w:w="126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10-15</w:t>
            </w:r>
          </w:p>
        </w:tc>
        <w:tc>
          <w:tcPr>
            <w:tcW w:w="900" w:type="dxa"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462A6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3040C" w:rsidRPr="00462A6A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10-25</w:t>
            </w:r>
          </w:p>
        </w:tc>
      </w:tr>
      <w:tr w:rsidR="00D3040C" w:rsidRPr="00D43480" w:rsidTr="00BC507E">
        <w:trPr>
          <w:trHeight w:val="287"/>
          <w:jc w:val="center"/>
        </w:trPr>
        <w:tc>
          <w:tcPr>
            <w:tcW w:w="1520" w:type="dxa"/>
          </w:tcPr>
          <w:p w:rsidR="00D3040C" w:rsidRDefault="00D3040C" w:rsidP="00BC507E">
            <w:pPr>
              <w:spacing w:after="0"/>
              <w:ind w:left="21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9389" w:type="dxa"/>
            <w:gridSpan w:val="9"/>
            <w:shd w:val="clear" w:color="auto" w:fill="auto"/>
            <w:noWrap/>
            <w:vAlign w:val="bottom"/>
          </w:tcPr>
          <w:p w:rsidR="00D3040C" w:rsidRPr="00A66B2D" w:rsidRDefault="00D3040C" w:rsidP="00BC507E">
            <w:pPr>
              <w:spacing w:after="0"/>
              <w:ind w:left="21"/>
              <w:jc w:val="center"/>
              <w:rPr>
                <w:rFonts w:eastAsia="Times New Roman"/>
                <w:sz w:val="18"/>
                <w:szCs w:val="18"/>
              </w:rPr>
            </w:pPr>
            <w:r w:rsidRPr="00A66B2D">
              <w:rPr>
                <w:rFonts w:eastAsia="Times New Roman"/>
                <w:b/>
                <w:sz w:val="18"/>
                <w:szCs w:val="18"/>
              </w:rPr>
              <w:t>Stocks on “Pounce / Watch List”</w:t>
            </w:r>
          </w:p>
        </w:tc>
      </w:tr>
      <w:tr w:rsidR="00D3040C" w:rsidRPr="00D32130" w:rsidTr="00BC507E">
        <w:trPr>
          <w:trHeight w:val="170"/>
          <w:jc w:val="center"/>
        </w:trPr>
        <w:tc>
          <w:tcPr>
            <w:tcW w:w="1520" w:type="dxa"/>
            <w:shd w:val="clear" w:color="auto" w:fill="auto"/>
            <w:noWrap/>
            <w:vAlign w:val="center"/>
          </w:tcPr>
          <w:p w:rsidR="00D3040C" w:rsidRPr="00D32130" w:rsidRDefault="00D3040C" w:rsidP="00BC507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3040C" w:rsidRPr="00D32130" w:rsidRDefault="00D3040C" w:rsidP="00BC507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3040C" w:rsidRPr="00D32130" w:rsidRDefault="00D3040C" w:rsidP="00BC507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Ian</w:t>
            </w:r>
          </w:p>
        </w:tc>
        <w:tc>
          <w:tcPr>
            <w:tcW w:w="2610" w:type="dxa"/>
            <w:gridSpan w:val="2"/>
          </w:tcPr>
          <w:p w:rsidR="00D3040C" w:rsidRPr="00D32130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Range: 176 to 234.1</w:t>
            </w:r>
          </w:p>
        </w:tc>
        <w:tc>
          <w:tcPr>
            <w:tcW w:w="900" w:type="dxa"/>
            <w:vAlign w:val="bottom"/>
          </w:tcPr>
          <w:p w:rsidR="00D3040C" w:rsidRPr="00D32130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09/02</w:t>
            </w:r>
          </w:p>
        </w:tc>
        <w:tc>
          <w:tcPr>
            <w:tcW w:w="900" w:type="dxa"/>
          </w:tcPr>
          <w:p w:rsidR="00D3040C" w:rsidRPr="00D32130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3040C" w:rsidRPr="00D32130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3040C" w:rsidRPr="00D32130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Jan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D3040C" w:rsidRPr="00D32130" w:rsidRDefault="00D3040C" w:rsidP="00BC50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12-07</w:t>
            </w:r>
          </w:p>
        </w:tc>
      </w:tr>
    </w:tbl>
    <w:p w:rsidR="00440BE4" w:rsidRPr="00295151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Future Education Schedule:</w:t>
      </w:r>
      <w:r w:rsidR="00295151">
        <w:rPr>
          <w:b/>
          <w:bCs/>
          <w:u w:val="single"/>
          <w:lang w:val="en"/>
        </w:rPr>
        <w:t xml:space="preserve"> </w:t>
      </w:r>
      <w:r w:rsidR="00295151">
        <w:rPr>
          <w:bCs/>
          <w:lang w:val="en"/>
        </w:rPr>
        <w:t>(tentative</w:t>
      </w:r>
      <w:r w:rsidR="00855A67">
        <w:rPr>
          <w:bCs/>
          <w:lang w:val="en"/>
        </w:rPr>
        <w:t xml:space="preserve">, </w:t>
      </w:r>
      <w:proofErr w:type="spellStart"/>
      <w:proofErr w:type="gramStart"/>
      <w:r w:rsidR="00855A67">
        <w:rPr>
          <w:bCs/>
          <w:lang w:val="en"/>
        </w:rPr>
        <w:t>tbd</w:t>
      </w:r>
      <w:proofErr w:type="spellEnd"/>
      <w:proofErr w:type="gramEnd"/>
      <w:r w:rsidR="00295151">
        <w:rPr>
          <w:bCs/>
          <w:lang w:val="en"/>
        </w:rPr>
        <w:t>)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337"/>
        <w:gridCol w:w="4680"/>
      </w:tblGrid>
      <w:tr w:rsidR="00D3040C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040C" w:rsidRDefault="003234B9" w:rsidP="0032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lastRenderedPageBreak/>
              <w:t>November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040C" w:rsidRPr="000602F2" w:rsidRDefault="003234B9" w:rsidP="00D3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Kate Lester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040C" w:rsidRPr="000602F2" w:rsidRDefault="00A22E68" w:rsidP="00D3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D3040C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040C" w:rsidRDefault="003234B9" w:rsidP="0032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December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040C" w:rsidRPr="000602F2" w:rsidRDefault="003234B9" w:rsidP="00D3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Craig Jacobsen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040C" w:rsidRPr="000602F2" w:rsidRDefault="00A22E68" w:rsidP="00D3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3234B9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34B9" w:rsidRDefault="003234B9" w:rsidP="0032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January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34B9" w:rsidRPr="000602F2" w:rsidRDefault="003234B9" w:rsidP="00D3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Michele </w:t>
            </w:r>
            <w:proofErr w:type="spellStart"/>
            <w:r>
              <w:rPr>
                <w:lang w:val="en"/>
              </w:rPr>
              <w:t>Grinoch</w:t>
            </w:r>
            <w:proofErr w:type="spellEnd"/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34B9" w:rsidRPr="000602F2" w:rsidRDefault="00A22E68" w:rsidP="00D3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</w:tbl>
    <w:p w:rsidR="00972EA1" w:rsidRDefault="00972EA1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Stock Presentation Schedule:</w:t>
      </w:r>
      <w:r w:rsidR="00295151">
        <w:rPr>
          <w:b/>
          <w:bCs/>
          <w:u w:val="single"/>
          <w:lang w:val="en"/>
        </w:rPr>
        <w:t xml:space="preserve"> </w:t>
      </w:r>
      <w:r w:rsidR="00295151">
        <w:rPr>
          <w:bCs/>
          <w:lang w:val="en"/>
        </w:rPr>
        <w:t>(tentative</w:t>
      </w:r>
      <w:r w:rsidR="00855A67">
        <w:rPr>
          <w:bCs/>
          <w:lang w:val="en"/>
        </w:rPr>
        <w:t xml:space="preserve">, </w:t>
      </w:r>
      <w:proofErr w:type="spellStart"/>
      <w:proofErr w:type="gramStart"/>
      <w:r w:rsidR="00855A67">
        <w:rPr>
          <w:bCs/>
          <w:lang w:val="en"/>
        </w:rPr>
        <w:t>tbd</w:t>
      </w:r>
      <w:proofErr w:type="spellEnd"/>
      <w:proofErr w:type="gramEnd"/>
      <w:r w:rsidR="00295151">
        <w:rPr>
          <w:bCs/>
          <w:lang w:val="en"/>
        </w:rPr>
        <w:t>)</w:t>
      </w:r>
      <w:r w:rsidR="003234B9">
        <w:rPr>
          <w:bCs/>
          <w:lang w:val="en"/>
        </w:rPr>
        <w:t xml:space="preserve"> Stock Presentations</w:t>
      </w:r>
      <w:r w:rsidR="00A22E68">
        <w:rPr>
          <w:bCs/>
          <w:lang w:val="en"/>
        </w:rPr>
        <w:t xml:space="preserve"> </w:t>
      </w:r>
      <w:r w:rsidR="003234B9">
        <w:rPr>
          <w:bCs/>
          <w:lang w:val="en"/>
        </w:rPr>
        <w:t>will focus on Portfolio Analysis until all stocks have been reviewed.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337"/>
        <w:gridCol w:w="4680"/>
      </w:tblGrid>
      <w:tr w:rsidR="00855A67" w:rsidRPr="000602F2" w:rsidTr="00BC507E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TBD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Pr="000602F2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Gerry </w:t>
            </w:r>
            <w:proofErr w:type="spellStart"/>
            <w:r>
              <w:rPr>
                <w:lang w:val="en"/>
              </w:rPr>
              <w:t>Geverdt</w:t>
            </w:r>
            <w:proofErr w:type="spellEnd"/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Pr="000602F2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855A67" w:rsidRPr="000602F2" w:rsidTr="00BC507E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TBD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Pr="000602F2" w:rsidRDefault="005572CF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Michele </w:t>
            </w:r>
            <w:proofErr w:type="spellStart"/>
            <w:r>
              <w:rPr>
                <w:lang w:val="en"/>
              </w:rPr>
              <w:t>Grinoch</w:t>
            </w:r>
            <w:proofErr w:type="spellEnd"/>
            <w:r>
              <w:rPr>
                <w:lang w:val="en"/>
              </w:rPr>
              <w:t xml:space="preserve"> for Frank Bi</w:t>
            </w:r>
            <w:bookmarkStart w:id="0" w:name="_GoBack"/>
            <w:bookmarkEnd w:id="0"/>
            <w:r w:rsidR="00A22E68">
              <w:rPr>
                <w:lang w:val="en"/>
              </w:rPr>
              <w:t>cknell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67" w:rsidRPr="000602F2" w:rsidRDefault="00A22E68" w:rsidP="00BC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2140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Buy/Sell Decisions:</w:t>
      </w:r>
      <w:r w:rsidR="00533BC2" w:rsidRPr="00533BC2">
        <w:rPr>
          <w:b/>
          <w:bCs/>
          <w:lang w:val="en"/>
        </w:rPr>
        <w:t xml:space="preserve"> </w:t>
      </w:r>
      <w:r w:rsidR="00533BC2">
        <w:rPr>
          <w:bCs/>
          <w:lang w:val="en"/>
        </w:rPr>
        <w:t>(</w:t>
      </w:r>
      <w:r w:rsidR="00417B27">
        <w:rPr>
          <w:bCs/>
          <w:lang w:val="en"/>
        </w:rPr>
        <w:t xml:space="preserve">motion/second: action, type, </w:t>
      </w:r>
      <w:r w:rsidR="00533BC2">
        <w:rPr>
          <w:bCs/>
          <w:lang w:val="en"/>
        </w:rPr>
        <w:t>yes/no/abstain)</w:t>
      </w:r>
    </w:p>
    <w:p w:rsidR="001E64C3" w:rsidRDefault="00855A67" w:rsidP="00303E71">
      <w:pPr>
        <w:pStyle w:val="ListParagraph"/>
        <w:numPr>
          <w:ilvl w:val="0"/>
          <w:numId w:val="12"/>
        </w:numPr>
        <w:spacing w:after="0"/>
      </w:pPr>
      <w:r>
        <w:t>Craig/Michele: buy 25sh of APOG @window, 14/2/0</w:t>
      </w:r>
    </w:p>
    <w:p w:rsidR="00855A67" w:rsidRDefault="00855A67" w:rsidP="00DF0306">
      <w:pPr>
        <w:spacing w:after="0"/>
      </w:pPr>
    </w:p>
    <w:p w:rsidR="00DF0306" w:rsidRDefault="003804F7" w:rsidP="00DF0306">
      <w:pPr>
        <w:spacing w:after="0"/>
      </w:pPr>
      <w:r>
        <w:t>N</w:t>
      </w:r>
      <w:r w:rsidR="00C359D9">
        <w:t>ote: use “chat box” for</w:t>
      </w:r>
      <w:r w:rsidR="00DF0306">
        <w:t xml:space="preserve"> we</w:t>
      </w:r>
      <w:r w:rsidR="00C359D9">
        <w:t>b votes.</w:t>
      </w:r>
    </w:p>
    <w:p w:rsidR="0001642D" w:rsidRDefault="0001642D" w:rsidP="0044214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721617" w:rsidRPr="00E6672D" w:rsidRDefault="00440BE4" w:rsidP="0024258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  <w:lang w:val="en"/>
        </w:rPr>
      </w:pPr>
      <w:r w:rsidRPr="00757409">
        <w:rPr>
          <w:b/>
          <w:bCs/>
          <w:u w:val="single"/>
          <w:lang w:val="en"/>
        </w:rPr>
        <w:t>Next Meeting</w:t>
      </w:r>
      <w:r w:rsidRPr="000602F2">
        <w:rPr>
          <w:b/>
          <w:bCs/>
          <w:lang w:val="en"/>
        </w:rPr>
        <w:t>:</w:t>
      </w:r>
      <w:r w:rsidRPr="008E1B96">
        <w:rPr>
          <w:bCs/>
          <w:lang w:val="en"/>
        </w:rPr>
        <w:t xml:space="preserve"> </w:t>
      </w:r>
      <w:r w:rsidR="00556732">
        <w:rPr>
          <w:bCs/>
          <w:lang w:val="en"/>
        </w:rPr>
        <w:t>Mid-month Study G</w:t>
      </w:r>
      <w:r w:rsidR="00FB4AC0">
        <w:rPr>
          <w:bCs/>
          <w:lang w:val="en"/>
        </w:rPr>
        <w:t>roup:</w:t>
      </w:r>
      <w:r w:rsidR="001E64C3">
        <w:rPr>
          <w:bCs/>
          <w:lang w:val="en"/>
        </w:rPr>
        <w:t xml:space="preserve"> Nov 4</w:t>
      </w:r>
      <w:r w:rsidR="00242588">
        <w:rPr>
          <w:bCs/>
          <w:lang w:val="en"/>
        </w:rPr>
        <w:t>, Bo</w:t>
      </w:r>
      <w:r w:rsidR="001E64C3">
        <w:rPr>
          <w:bCs/>
          <w:lang w:val="en"/>
        </w:rPr>
        <w:t>ard Room; Regular meeting Nov 18</w:t>
      </w:r>
      <w:r w:rsidR="00242588">
        <w:rPr>
          <w:bCs/>
          <w:lang w:val="en"/>
        </w:rPr>
        <w:t>, Room C</w:t>
      </w:r>
    </w:p>
    <w:p w:rsidR="00FB4AC0" w:rsidRPr="000602F2" w:rsidRDefault="00FB4AC0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A53EB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146B28">
        <w:rPr>
          <w:bCs/>
          <w:lang w:val="en"/>
        </w:rPr>
        <w:t xml:space="preserve">Dene </w:t>
      </w:r>
      <w:r w:rsidR="003F27A1">
        <w:rPr>
          <w:bCs/>
          <w:lang w:val="en"/>
        </w:rPr>
        <w:t>at</w:t>
      </w:r>
      <w:r w:rsidR="00533BC2">
        <w:rPr>
          <w:bCs/>
          <w:lang w:val="en"/>
        </w:rPr>
        <w:t xml:space="preserve"> </w:t>
      </w:r>
      <w:r w:rsidR="001E64C3">
        <w:rPr>
          <w:bCs/>
          <w:lang w:val="en"/>
        </w:rPr>
        <w:t>11:</w:t>
      </w:r>
      <w:r w:rsidR="00855A67">
        <w:rPr>
          <w:bCs/>
          <w:lang w:val="en"/>
        </w:rPr>
        <w:t>51</w:t>
      </w:r>
      <w:r w:rsidR="009517C5">
        <w:rPr>
          <w:bCs/>
          <w:lang w:val="en"/>
        </w:rPr>
        <w:t>a</w:t>
      </w: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E7726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D66C54">
        <w:rPr>
          <w:lang w:val="en"/>
        </w:rPr>
        <w:t xml:space="preserve"> Rich Alden, recording partner.</w:t>
      </w:r>
    </w:p>
    <w:p w:rsidR="00AF707C" w:rsidRPr="000602F2" w:rsidRDefault="00AF707C" w:rsidP="00B24F26">
      <w:pPr>
        <w:rPr>
          <w:lang w:val="en"/>
        </w:rPr>
      </w:pPr>
    </w:p>
    <w:sectPr w:rsidR="00AF707C" w:rsidRPr="000602F2" w:rsidSect="00B42F2E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D7" w:rsidRDefault="006242D7" w:rsidP="002A4572">
      <w:pPr>
        <w:spacing w:after="0" w:line="240" w:lineRule="auto"/>
      </w:pPr>
      <w:r>
        <w:separator/>
      </w:r>
    </w:p>
  </w:endnote>
  <w:endnote w:type="continuationSeparator" w:id="0">
    <w:p w:rsidR="006242D7" w:rsidRDefault="006242D7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F9" w:rsidRDefault="006452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2CF">
      <w:rPr>
        <w:noProof/>
      </w:rPr>
      <w:t>3</w:t>
    </w:r>
    <w:r>
      <w:fldChar w:fldCharType="end"/>
    </w:r>
  </w:p>
  <w:p w:rsidR="006452F9" w:rsidRDefault="00645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D7" w:rsidRDefault="006242D7" w:rsidP="002A4572">
      <w:pPr>
        <w:spacing w:after="0" w:line="240" w:lineRule="auto"/>
      </w:pPr>
      <w:r>
        <w:separator/>
      </w:r>
    </w:p>
  </w:footnote>
  <w:footnote w:type="continuationSeparator" w:id="0">
    <w:p w:rsidR="006242D7" w:rsidRDefault="006242D7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2C39"/>
    <w:multiLevelType w:val="hybridMultilevel"/>
    <w:tmpl w:val="9EF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37A8"/>
    <w:multiLevelType w:val="hybridMultilevel"/>
    <w:tmpl w:val="C888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17EA"/>
    <w:multiLevelType w:val="hybridMultilevel"/>
    <w:tmpl w:val="2A7A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F6D68"/>
    <w:multiLevelType w:val="hybridMultilevel"/>
    <w:tmpl w:val="B4C2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02B91"/>
    <w:multiLevelType w:val="hybridMultilevel"/>
    <w:tmpl w:val="4E9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1420B"/>
    <w:multiLevelType w:val="hybridMultilevel"/>
    <w:tmpl w:val="E6C8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A6957"/>
    <w:multiLevelType w:val="hybridMultilevel"/>
    <w:tmpl w:val="EA0E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06F25"/>
    <w:multiLevelType w:val="hybridMultilevel"/>
    <w:tmpl w:val="5646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C66AA"/>
    <w:multiLevelType w:val="hybridMultilevel"/>
    <w:tmpl w:val="850C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02B1"/>
    <w:multiLevelType w:val="hybridMultilevel"/>
    <w:tmpl w:val="FD8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12B46"/>
    <w:multiLevelType w:val="hybridMultilevel"/>
    <w:tmpl w:val="BEE2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0616C"/>
    <w:rsid w:val="00011ED0"/>
    <w:rsid w:val="000142BF"/>
    <w:rsid w:val="0001642D"/>
    <w:rsid w:val="00023178"/>
    <w:rsid w:val="00035FB9"/>
    <w:rsid w:val="0004005C"/>
    <w:rsid w:val="0004038A"/>
    <w:rsid w:val="00041055"/>
    <w:rsid w:val="00041373"/>
    <w:rsid w:val="00043E86"/>
    <w:rsid w:val="000467BB"/>
    <w:rsid w:val="0005074D"/>
    <w:rsid w:val="00054759"/>
    <w:rsid w:val="000602F2"/>
    <w:rsid w:val="00062049"/>
    <w:rsid w:val="00071C39"/>
    <w:rsid w:val="000754F7"/>
    <w:rsid w:val="00076101"/>
    <w:rsid w:val="00092D74"/>
    <w:rsid w:val="000A73A4"/>
    <w:rsid w:val="000B0517"/>
    <w:rsid w:val="000B0529"/>
    <w:rsid w:val="000B183D"/>
    <w:rsid w:val="000B422E"/>
    <w:rsid w:val="000B566B"/>
    <w:rsid w:val="000D2A9F"/>
    <w:rsid w:val="000D4AB7"/>
    <w:rsid w:val="000D57C1"/>
    <w:rsid w:val="000E3E4B"/>
    <w:rsid w:val="000E4EB2"/>
    <w:rsid w:val="000F593C"/>
    <w:rsid w:val="00102270"/>
    <w:rsid w:val="00102C0E"/>
    <w:rsid w:val="00113147"/>
    <w:rsid w:val="00121C90"/>
    <w:rsid w:val="00123D4D"/>
    <w:rsid w:val="00130073"/>
    <w:rsid w:val="00142072"/>
    <w:rsid w:val="00142673"/>
    <w:rsid w:val="0014445E"/>
    <w:rsid w:val="00146B28"/>
    <w:rsid w:val="0014761F"/>
    <w:rsid w:val="001479EC"/>
    <w:rsid w:val="0015170B"/>
    <w:rsid w:val="0016067A"/>
    <w:rsid w:val="00161D17"/>
    <w:rsid w:val="00162525"/>
    <w:rsid w:val="00162F92"/>
    <w:rsid w:val="00184D03"/>
    <w:rsid w:val="001866F5"/>
    <w:rsid w:val="001A0D16"/>
    <w:rsid w:val="001A4E93"/>
    <w:rsid w:val="001B2C14"/>
    <w:rsid w:val="001B330B"/>
    <w:rsid w:val="001B4C52"/>
    <w:rsid w:val="001C2E4C"/>
    <w:rsid w:val="001D3E8F"/>
    <w:rsid w:val="001E64C3"/>
    <w:rsid w:val="001F1D61"/>
    <w:rsid w:val="00200C02"/>
    <w:rsid w:val="00201629"/>
    <w:rsid w:val="0020493D"/>
    <w:rsid w:val="00212C54"/>
    <w:rsid w:val="00213D79"/>
    <w:rsid w:val="00216576"/>
    <w:rsid w:val="002241AF"/>
    <w:rsid w:val="002246E1"/>
    <w:rsid w:val="002268FB"/>
    <w:rsid w:val="00241743"/>
    <w:rsid w:val="00242588"/>
    <w:rsid w:val="002427C9"/>
    <w:rsid w:val="002547D0"/>
    <w:rsid w:val="0025597D"/>
    <w:rsid w:val="00266818"/>
    <w:rsid w:val="00270564"/>
    <w:rsid w:val="0027713C"/>
    <w:rsid w:val="002864DE"/>
    <w:rsid w:val="00293205"/>
    <w:rsid w:val="00295151"/>
    <w:rsid w:val="002A4572"/>
    <w:rsid w:val="002A4B0C"/>
    <w:rsid w:val="002A5BD2"/>
    <w:rsid w:val="002B61B1"/>
    <w:rsid w:val="002B69FE"/>
    <w:rsid w:val="002B6D6C"/>
    <w:rsid w:val="002B79E6"/>
    <w:rsid w:val="002B7AC2"/>
    <w:rsid w:val="002C0F69"/>
    <w:rsid w:val="002C3DA7"/>
    <w:rsid w:val="002C48A3"/>
    <w:rsid w:val="002D6E53"/>
    <w:rsid w:val="002D7FF2"/>
    <w:rsid w:val="002E33B4"/>
    <w:rsid w:val="002F4B06"/>
    <w:rsid w:val="002F512B"/>
    <w:rsid w:val="00304C2A"/>
    <w:rsid w:val="00306042"/>
    <w:rsid w:val="00306CDE"/>
    <w:rsid w:val="0031106E"/>
    <w:rsid w:val="003206A7"/>
    <w:rsid w:val="00320FF0"/>
    <w:rsid w:val="003234B9"/>
    <w:rsid w:val="00333048"/>
    <w:rsid w:val="003369AD"/>
    <w:rsid w:val="00336C5A"/>
    <w:rsid w:val="00340A2F"/>
    <w:rsid w:val="00341E4D"/>
    <w:rsid w:val="00343C25"/>
    <w:rsid w:val="00344702"/>
    <w:rsid w:val="00344CB3"/>
    <w:rsid w:val="00352621"/>
    <w:rsid w:val="0036182A"/>
    <w:rsid w:val="00363FC2"/>
    <w:rsid w:val="003710AB"/>
    <w:rsid w:val="00372C9D"/>
    <w:rsid w:val="003751C4"/>
    <w:rsid w:val="00376370"/>
    <w:rsid w:val="003804F7"/>
    <w:rsid w:val="00382376"/>
    <w:rsid w:val="00384557"/>
    <w:rsid w:val="003910C0"/>
    <w:rsid w:val="00391F23"/>
    <w:rsid w:val="00393EDA"/>
    <w:rsid w:val="003A127D"/>
    <w:rsid w:val="003A7912"/>
    <w:rsid w:val="003B0A91"/>
    <w:rsid w:val="003B163B"/>
    <w:rsid w:val="003C3387"/>
    <w:rsid w:val="003C5747"/>
    <w:rsid w:val="003C672A"/>
    <w:rsid w:val="003D0018"/>
    <w:rsid w:val="003D48E5"/>
    <w:rsid w:val="003F2240"/>
    <w:rsid w:val="003F27A1"/>
    <w:rsid w:val="004043D4"/>
    <w:rsid w:val="00417B27"/>
    <w:rsid w:val="004218A8"/>
    <w:rsid w:val="004325A3"/>
    <w:rsid w:val="004325A9"/>
    <w:rsid w:val="00440BE4"/>
    <w:rsid w:val="00440E14"/>
    <w:rsid w:val="004412F0"/>
    <w:rsid w:val="004417A7"/>
    <w:rsid w:val="00442140"/>
    <w:rsid w:val="0044305D"/>
    <w:rsid w:val="004703BC"/>
    <w:rsid w:val="00471B1D"/>
    <w:rsid w:val="00487E71"/>
    <w:rsid w:val="004903E9"/>
    <w:rsid w:val="004A46A8"/>
    <w:rsid w:val="004A6076"/>
    <w:rsid w:val="004B4940"/>
    <w:rsid w:val="004B636E"/>
    <w:rsid w:val="004C0F9F"/>
    <w:rsid w:val="004C5AAC"/>
    <w:rsid w:val="004D1B16"/>
    <w:rsid w:val="004D2844"/>
    <w:rsid w:val="004D7ABE"/>
    <w:rsid w:val="004E367E"/>
    <w:rsid w:val="004E7ED2"/>
    <w:rsid w:val="004F1404"/>
    <w:rsid w:val="004F6832"/>
    <w:rsid w:val="00500094"/>
    <w:rsid w:val="0050308A"/>
    <w:rsid w:val="00513DEC"/>
    <w:rsid w:val="00514B85"/>
    <w:rsid w:val="00520C06"/>
    <w:rsid w:val="0052501D"/>
    <w:rsid w:val="0052681D"/>
    <w:rsid w:val="00532EFC"/>
    <w:rsid w:val="00532F9B"/>
    <w:rsid w:val="00533BC2"/>
    <w:rsid w:val="00543320"/>
    <w:rsid w:val="005563A0"/>
    <w:rsid w:val="00556732"/>
    <w:rsid w:val="005572CF"/>
    <w:rsid w:val="005606D7"/>
    <w:rsid w:val="00564C31"/>
    <w:rsid w:val="00570BB0"/>
    <w:rsid w:val="00573428"/>
    <w:rsid w:val="005742AE"/>
    <w:rsid w:val="0057722D"/>
    <w:rsid w:val="00585140"/>
    <w:rsid w:val="00590F3A"/>
    <w:rsid w:val="00591250"/>
    <w:rsid w:val="00594C23"/>
    <w:rsid w:val="005979AB"/>
    <w:rsid w:val="005A1684"/>
    <w:rsid w:val="005A584F"/>
    <w:rsid w:val="005A5ED9"/>
    <w:rsid w:val="005B565F"/>
    <w:rsid w:val="005C6CB3"/>
    <w:rsid w:val="005D1C17"/>
    <w:rsid w:val="005D2740"/>
    <w:rsid w:val="005D785D"/>
    <w:rsid w:val="005E106F"/>
    <w:rsid w:val="00612188"/>
    <w:rsid w:val="006242D7"/>
    <w:rsid w:val="006308F8"/>
    <w:rsid w:val="006408F8"/>
    <w:rsid w:val="006452F9"/>
    <w:rsid w:val="00653B91"/>
    <w:rsid w:val="00657F5D"/>
    <w:rsid w:val="00662CA0"/>
    <w:rsid w:val="00662DB7"/>
    <w:rsid w:val="006757D1"/>
    <w:rsid w:val="006757D2"/>
    <w:rsid w:val="0067776B"/>
    <w:rsid w:val="006804AE"/>
    <w:rsid w:val="006855DF"/>
    <w:rsid w:val="006939A2"/>
    <w:rsid w:val="006A3CE7"/>
    <w:rsid w:val="006A4018"/>
    <w:rsid w:val="006C71FA"/>
    <w:rsid w:val="006D1221"/>
    <w:rsid w:val="006D47B7"/>
    <w:rsid w:val="006D512F"/>
    <w:rsid w:val="006E14D3"/>
    <w:rsid w:val="006E14F8"/>
    <w:rsid w:val="006E1D1B"/>
    <w:rsid w:val="0070192B"/>
    <w:rsid w:val="00704FD3"/>
    <w:rsid w:val="0071468F"/>
    <w:rsid w:val="00721617"/>
    <w:rsid w:val="00725BB2"/>
    <w:rsid w:val="00743A99"/>
    <w:rsid w:val="0074426E"/>
    <w:rsid w:val="0074455D"/>
    <w:rsid w:val="00757409"/>
    <w:rsid w:val="00761AFE"/>
    <w:rsid w:val="00764526"/>
    <w:rsid w:val="007731F2"/>
    <w:rsid w:val="00783239"/>
    <w:rsid w:val="00786582"/>
    <w:rsid w:val="00787C66"/>
    <w:rsid w:val="0079379A"/>
    <w:rsid w:val="007A042B"/>
    <w:rsid w:val="007A3F57"/>
    <w:rsid w:val="007A4D0A"/>
    <w:rsid w:val="007B1FB7"/>
    <w:rsid w:val="007B2BE5"/>
    <w:rsid w:val="007C1C36"/>
    <w:rsid w:val="007C6B15"/>
    <w:rsid w:val="007D2BD0"/>
    <w:rsid w:val="007D3E56"/>
    <w:rsid w:val="007F316B"/>
    <w:rsid w:val="007F3D76"/>
    <w:rsid w:val="00801258"/>
    <w:rsid w:val="00803831"/>
    <w:rsid w:val="008130FC"/>
    <w:rsid w:val="008148B7"/>
    <w:rsid w:val="00821DF8"/>
    <w:rsid w:val="00822D3F"/>
    <w:rsid w:val="008330CB"/>
    <w:rsid w:val="00834BAB"/>
    <w:rsid w:val="00835C17"/>
    <w:rsid w:val="00837358"/>
    <w:rsid w:val="00840DE2"/>
    <w:rsid w:val="00841DFD"/>
    <w:rsid w:val="00844AA9"/>
    <w:rsid w:val="008511CF"/>
    <w:rsid w:val="0085201B"/>
    <w:rsid w:val="0085590E"/>
    <w:rsid w:val="00855A67"/>
    <w:rsid w:val="008657CA"/>
    <w:rsid w:val="00867001"/>
    <w:rsid w:val="008702CE"/>
    <w:rsid w:val="008703DF"/>
    <w:rsid w:val="00872D34"/>
    <w:rsid w:val="00876397"/>
    <w:rsid w:val="00876DDF"/>
    <w:rsid w:val="00876F21"/>
    <w:rsid w:val="00881144"/>
    <w:rsid w:val="0088178E"/>
    <w:rsid w:val="00885EF6"/>
    <w:rsid w:val="00890171"/>
    <w:rsid w:val="008945B0"/>
    <w:rsid w:val="00894994"/>
    <w:rsid w:val="0089734D"/>
    <w:rsid w:val="008B2E1F"/>
    <w:rsid w:val="008C2306"/>
    <w:rsid w:val="008C7129"/>
    <w:rsid w:val="008D1069"/>
    <w:rsid w:val="008D2086"/>
    <w:rsid w:val="008D2FE0"/>
    <w:rsid w:val="008E1B96"/>
    <w:rsid w:val="008E259E"/>
    <w:rsid w:val="008E42EB"/>
    <w:rsid w:val="008E77AA"/>
    <w:rsid w:val="008F3C67"/>
    <w:rsid w:val="00901138"/>
    <w:rsid w:val="009061FC"/>
    <w:rsid w:val="00913C85"/>
    <w:rsid w:val="0091497E"/>
    <w:rsid w:val="009517C5"/>
    <w:rsid w:val="00957404"/>
    <w:rsid w:val="00972EA1"/>
    <w:rsid w:val="00990F82"/>
    <w:rsid w:val="00991AC8"/>
    <w:rsid w:val="009A7A14"/>
    <w:rsid w:val="009B1F89"/>
    <w:rsid w:val="009C29AF"/>
    <w:rsid w:val="009D0FF6"/>
    <w:rsid w:val="009F5EFD"/>
    <w:rsid w:val="00A04ECD"/>
    <w:rsid w:val="00A05B7D"/>
    <w:rsid w:val="00A070AC"/>
    <w:rsid w:val="00A15BF4"/>
    <w:rsid w:val="00A20120"/>
    <w:rsid w:val="00A22E68"/>
    <w:rsid w:val="00A26E53"/>
    <w:rsid w:val="00A36680"/>
    <w:rsid w:val="00A53EB2"/>
    <w:rsid w:val="00A6186D"/>
    <w:rsid w:val="00A67673"/>
    <w:rsid w:val="00A7370D"/>
    <w:rsid w:val="00A76333"/>
    <w:rsid w:val="00A92BB1"/>
    <w:rsid w:val="00A94FD5"/>
    <w:rsid w:val="00A95F73"/>
    <w:rsid w:val="00AA3A1E"/>
    <w:rsid w:val="00AB3212"/>
    <w:rsid w:val="00AB46F0"/>
    <w:rsid w:val="00AC1C8A"/>
    <w:rsid w:val="00AC793D"/>
    <w:rsid w:val="00AE61B6"/>
    <w:rsid w:val="00AE7377"/>
    <w:rsid w:val="00AF3738"/>
    <w:rsid w:val="00AF3F60"/>
    <w:rsid w:val="00AF707C"/>
    <w:rsid w:val="00B0188A"/>
    <w:rsid w:val="00B06799"/>
    <w:rsid w:val="00B109A6"/>
    <w:rsid w:val="00B173FA"/>
    <w:rsid w:val="00B24F26"/>
    <w:rsid w:val="00B35A0B"/>
    <w:rsid w:val="00B36684"/>
    <w:rsid w:val="00B41922"/>
    <w:rsid w:val="00B42F2E"/>
    <w:rsid w:val="00B53B2F"/>
    <w:rsid w:val="00B6073C"/>
    <w:rsid w:val="00B63B90"/>
    <w:rsid w:val="00B67333"/>
    <w:rsid w:val="00B67F82"/>
    <w:rsid w:val="00B775D9"/>
    <w:rsid w:val="00B80933"/>
    <w:rsid w:val="00BB7358"/>
    <w:rsid w:val="00BC49F7"/>
    <w:rsid w:val="00BD1726"/>
    <w:rsid w:val="00BD4A4C"/>
    <w:rsid w:val="00BE14CB"/>
    <w:rsid w:val="00BE6EB8"/>
    <w:rsid w:val="00BE74E2"/>
    <w:rsid w:val="00BF3BCC"/>
    <w:rsid w:val="00BF4F1E"/>
    <w:rsid w:val="00C00CE2"/>
    <w:rsid w:val="00C02C89"/>
    <w:rsid w:val="00C02D0F"/>
    <w:rsid w:val="00C166AF"/>
    <w:rsid w:val="00C21012"/>
    <w:rsid w:val="00C2232A"/>
    <w:rsid w:val="00C355E5"/>
    <w:rsid w:val="00C359D9"/>
    <w:rsid w:val="00C37DEC"/>
    <w:rsid w:val="00C42378"/>
    <w:rsid w:val="00C45BE0"/>
    <w:rsid w:val="00C4603E"/>
    <w:rsid w:val="00C5266C"/>
    <w:rsid w:val="00C63116"/>
    <w:rsid w:val="00C6768F"/>
    <w:rsid w:val="00C71C61"/>
    <w:rsid w:val="00C741EF"/>
    <w:rsid w:val="00C90762"/>
    <w:rsid w:val="00CA0754"/>
    <w:rsid w:val="00CA1FB3"/>
    <w:rsid w:val="00CA379A"/>
    <w:rsid w:val="00CC3FD5"/>
    <w:rsid w:val="00CC45F4"/>
    <w:rsid w:val="00CC6D06"/>
    <w:rsid w:val="00CD5F59"/>
    <w:rsid w:val="00CE0978"/>
    <w:rsid w:val="00CE501A"/>
    <w:rsid w:val="00CE545B"/>
    <w:rsid w:val="00D0187E"/>
    <w:rsid w:val="00D05C3E"/>
    <w:rsid w:val="00D106F5"/>
    <w:rsid w:val="00D11EB5"/>
    <w:rsid w:val="00D150D2"/>
    <w:rsid w:val="00D274C1"/>
    <w:rsid w:val="00D3040C"/>
    <w:rsid w:val="00D31E74"/>
    <w:rsid w:val="00D33585"/>
    <w:rsid w:val="00D435C4"/>
    <w:rsid w:val="00D66C54"/>
    <w:rsid w:val="00D75336"/>
    <w:rsid w:val="00DA5DB5"/>
    <w:rsid w:val="00DB5B19"/>
    <w:rsid w:val="00DC2F81"/>
    <w:rsid w:val="00DC3DBD"/>
    <w:rsid w:val="00DC5693"/>
    <w:rsid w:val="00DD0D0D"/>
    <w:rsid w:val="00DD2ECA"/>
    <w:rsid w:val="00DF0306"/>
    <w:rsid w:val="00DF1CAF"/>
    <w:rsid w:val="00DF2EFB"/>
    <w:rsid w:val="00E051C9"/>
    <w:rsid w:val="00E1011D"/>
    <w:rsid w:val="00E249AA"/>
    <w:rsid w:val="00E270AF"/>
    <w:rsid w:val="00E364A2"/>
    <w:rsid w:val="00E41675"/>
    <w:rsid w:val="00E474FC"/>
    <w:rsid w:val="00E47F72"/>
    <w:rsid w:val="00E533E4"/>
    <w:rsid w:val="00E60C79"/>
    <w:rsid w:val="00E63305"/>
    <w:rsid w:val="00E6672D"/>
    <w:rsid w:val="00E75548"/>
    <w:rsid w:val="00E75ACD"/>
    <w:rsid w:val="00E769B1"/>
    <w:rsid w:val="00E77264"/>
    <w:rsid w:val="00E774FA"/>
    <w:rsid w:val="00E86EDF"/>
    <w:rsid w:val="00E911CC"/>
    <w:rsid w:val="00EA176A"/>
    <w:rsid w:val="00EA2B60"/>
    <w:rsid w:val="00EA46EE"/>
    <w:rsid w:val="00EA76BA"/>
    <w:rsid w:val="00EB1912"/>
    <w:rsid w:val="00EB2FB1"/>
    <w:rsid w:val="00EB58EA"/>
    <w:rsid w:val="00EB6B68"/>
    <w:rsid w:val="00EC0822"/>
    <w:rsid w:val="00EC308C"/>
    <w:rsid w:val="00EC46D8"/>
    <w:rsid w:val="00EC7420"/>
    <w:rsid w:val="00EC792C"/>
    <w:rsid w:val="00ED3C5D"/>
    <w:rsid w:val="00EE0750"/>
    <w:rsid w:val="00EE2FC6"/>
    <w:rsid w:val="00EE30DE"/>
    <w:rsid w:val="00EE724A"/>
    <w:rsid w:val="00F000B5"/>
    <w:rsid w:val="00F03DC3"/>
    <w:rsid w:val="00F04FD1"/>
    <w:rsid w:val="00F0623C"/>
    <w:rsid w:val="00F07A92"/>
    <w:rsid w:val="00F10B7E"/>
    <w:rsid w:val="00F32287"/>
    <w:rsid w:val="00F33257"/>
    <w:rsid w:val="00F35F29"/>
    <w:rsid w:val="00F42A28"/>
    <w:rsid w:val="00F50DE0"/>
    <w:rsid w:val="00F54665"/>
    <w:rsid w:val="00F728AB"/>
    <w:rsid w:val="00F80267"/>
    <w:rsid w:val="00F8478F"/>
    <w:rsid w:val="00F9558C"/>
    <w:rsid w:val="00FA3914"/>
    <w:rsid w:val="00FA6C34"/>
    <w:rsid w:val="00FB253F"/>
    <w:rsid w:val="00FB360E"/>
    <w:rsid w:val="00FB4AC0"/>
    <w:rsid w:val="00FB5BCA"/>
    <w:rsid w:val="00FB6AC3"/>
    <w:rsid w:val="00FC1C43"/>
    <w:rsid w:val="00FD2076"/>
    <w:rsid w:val="00FD358C"/>
    <w:rsid w:val="00FD4E4E"/>
    <w:rsid w:val="00FD5776"/>
    <w:rsid w:val="00FE2ED3"/>
    <w:rsid w:val="00FE2FA9"/>
    <w:rsid w:val="00FE7A50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EAA15F-1F87-4FE6-A65E-E4A0F706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757D2"/>
    <w:rPr>
      <w:color w:val="800080" w:themeColor="followedHyperlink"/>
      <w:u w:val="single"/>
    </w:rPr>
  </w:style>
  <w:style w:type="table" w:customStyle="1" w:styleId="TableGrid">
    <w:name w:val="TableGrid"/>
    <w:rsid w:val="00142072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F0306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table" w:styleId="TableGrid0">
    <w:name w:val="Table Grid"/>
    <w:basedOn w:val="TableNormal"/>
    <w:uiPriority w:val="39"/>
    <w:rsid w:val="00DF030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DefaultParagraphFont"/>
    <w:rsid w:val="00573428"/>
  </w:style>
  <w:style w:type="character" w:customStyle="1" w:styleId="xbe">
    <w:name w:val="_xbe"/>
    <w:basedOn w:val="DefaultParagraphFont"/>
    <w:rsid w:val="0057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F3F3-F17A-4C7E-A97A-44BA9625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Rich Alden</cp:lastModifiedBy>
  <cp:revision>6</cp:revision>
  <cp:lastPrinted>2017-10-21T01:20:00Z</cp:lastPrinted>
  <dcterms:created xsi:type="dcterms:W3CDTF">2017-10-16T09:32:00Z</dcterms:created>
  <dcterms:modified xsi:type="dcterms:W3CDTF">2017-10-22T21:14:00Z</dcterms:modified>
</cp:coreProperties>
</file>