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9360" w14:textId="77777777" w:rsidR="006D7806" w:rsidRDefault="00AF0964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14:paraId="2E94BAB8" w14:textId="5374520E" w:rsidR="006D7806" w:rsidRDefault="00AF0964">
      <w:pPr>
        <w:widowControl w:val="0"/>
        <w:spacing w:after="0" w:line="240" w:lineRule="auto"/>
        <w:jc w:val="center"/>
      </w:pPr>
      <w:r>
        <w:rPr>
          <w:rFonts w:cstheme="minorHAnsi"/>
          <w:bCs/>
          <w:lang w:val="en"/>
        </w:rPr>
        <w:t xml:space="preserve">Midpointe Library – </w:t>
      </w:r>
      <w:r w:rsidR="002435B7">
        <w:rPr>
          <w:rFonts w:cstheme="minorHAnsi"/>
          <w:bCs/>
          <w:lang w:val="en"/>
        </w:rPr>
        <w:t xml:space="preserve">April 20, </w:t>
      </w:r>
      <w:r w:rsidR="00C3519E">
        <w:rPr>
          <w:rFonts w:cstheme="minorHAnsi"/>
          <w:bCs/>
          <w:lang w:val="en"/>
        </w:rPr>
        <w:t xml:space="preserve"> 2019</w:t>
      </w:r>
    </w:p>
    <w:p w14:paraId="1ACBED9A" w14:textId="77777777" w:rsidR="006D7806" w:rsidRPr="002C4DEE" w:rsidRDefault="006D780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14:paraId="1C66EEBC" w14:textId="1811D922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Call to Order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Presiding Partner Richard Alden</w:t>
      </w:r>
      <w:r w:rsidRPr="002C4DEE">
        <w:rPr>
          <w:rFonts w:cstheme="minorHAnsi"/>
          <w:lang w:val="en"/>
        </w:rPr>
        <w:t xml:space="preserve"> cal</w:t>
      </w:r>
      <w:r w:rsidR="00327015">
        <w:rPr>
          <w:rFonts w:cstheme="minorHAnsi"/>
          <w:lang w:val="en"/>
        </w:rPr>
        <w:t>led the meeting to order at 9:51</w:t>
      </w:r>
      <w:r w:rsidRPr="002C4DEE">
        <w:rPr>
          <w:rFonts w:cstheme="minorHAnsi"/>
          <w:lang w:val="en"/>
        </w:rPr>
        <w:t>a</w:t>
      </w:r>
      <w:r w:rsidR="00327015">
        <w:rPr>
          <w:rFonts w:cstheme="minorHAnsi"/>
          <w:lang w:val="en"/>
        </w:rPr>
        <w:t>m</w:t>
      </w:r>
      <w:r w:rsidRPr="002C4DEE">
        <w:rPr>
          <w:rFonts w:cstheme="minorHAnsi"/>
          <w:lang w:val="en"/>
        </w:rPr>
        <w:t xml:space="preserve">. Proxies were noted. </w:t>
      </w:r>
    </w:p>
    <w:p w14:paraId="33E16835" w14:textId="3EAC8662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lang w:val="en"/>
        </w:rPr>
        <w:t>Guests in Person:</w:t>
      </w:r>
      <w:r w:rsidRPr="002C4DEE">
        <w:rPr>
          <w:rFonts w:cstheme="minorHAnsi"/>
          <w:lang w:val="en"/>
        </w:rPr>
        <w:t xml:space="preserve"> </w:t>
      </w:r>
      <w:r w:rsidR="006B3125">
        <w:rPr>
          <w:rFonts w:cstheme="minorHAnsi"/>
          <w:lang w:val="en"/>
        </w:rPr>
        <w:t>Tyrell Page</w:t>
      </w:r>
    </w:p>
    <w:p w14:paraId="69677EC9" w14:textId="2D54F7A3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lang w:val="en"/>
        </w:rPr>
        <w:t xml:space="preserve">Guests on Webinar: </w:t>
      </w:r>
      <w:r w:rsidR="00887FEA">
        <w:rPr>
          <w:rFonts w:cstheme="minorHAnsi"/>
          <w:lang w:val="en"/>
        </w:rPr>
        <w:t xml:space="preserve"> Linda Miller, Susan Tan</w:t>
      </w:r>
      <w:r w:rsidR="004B3313">
        <w:rPr>
          <w:rFonts w:cstheme="minorHAnsi"/>
          <w:lang w:val="en"/>
        </w:rPr>
        <w:t>o</w:t>
      </w:r>
    </w:p>
    <w:p w14:paraId="4277D470" w14:textId="77777777" w:rsidR="006D7806" w:rsidRPr="002C4DEE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2C4DEE" w14:paraId="5D51030C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7777777" w:rsidR="006D7806" w:rsidRPr="002C4DEE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77777777" w:rsidR="006D7806" w:rsidRPr="002C4DEE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6D7806" w:rsidRPr="002C4DEE" w14:paraId="068BD547" w14:textId="77777777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2CF23AEE" w:rsidR="006D7806" w:rsidRPr="002C4DEE" w:rsidRDefault="004B3313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17312C12" w:rsidR="006D7806" w:rsidRPr="002C4DEE" w:rsidRDefault="00887FEA" w:rsidP="00C3519E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0CC12839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171E53D6" w:rsidR="006D7806" w:rsidRPr="002C4DEE" w:rsidRDefault="00887FEA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13EE9B96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0BD312BF" w:rsidR="006D7806" w:rsidRPr="002C4DEE" w:rsidRDefault="006B3125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Jackie</w:t>
            </w:r>
          </w:p>
        </w:tc>
      </w:tr>
      <w:tr w:rsidR="006D7806" w:rsidRPr="002C4DEE" w14:paraId="4B16786B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345EFDB5" w:rsidR="006D7806" w:rsidRPr="002C4DEE" w:rsidRDefault="00A2194C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22602332" w:rsidR="006D7806" w:rsidRPr="002C4DEE" w:rsidRDefault="00A8255D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77777777" w:rsidR="006D7806" w:rsidRPr="002C4DEE" w:rsidRDefault="00C3519E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 </w:t>
            </w:r>
          </w:p>
        </w:tc>
      </w:tr>
      <w:tr w:rsidR="006D7806" w:rsidRPr="002C4DEE" w14:paraId="06543189" w14:textId="77777777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77777777" w:rsidR="006D7806" w:rsidRPr="002C4DEE" w:rsidRDefault="00AF0964">
            <w:pPr>
              <w:widowControl w:val="0"/>
              <w:spacing w:after="0" w:line="240" w:lineRule="auto"/>
              <w:jc w:val="center"/>
            </w:pPr>
            <w:r w:rsidRPr="002C4DEE">
              <w:rPr>
                <w:rFonts w:cstheme="minorHAnsi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7BAC27ED" w:rsidR="006D7806" w:rsidRPr="002C4DEE" w:rsidRDefault="006B3125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05C3F590" w:rsidR="006D7806" w:rsidRPr="002C4DEE" w:rsidRDefault="006D7806" w:rsidP="00C3519E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</w:tr>
      <w:tr w:rsidR="006D7806" w:rsidRPr="002C4DEE" w14:paraId="23DC3918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7B4F0982" w:rsidR="006D7806" w:rsidRPr="002C4DEE" w:rsidRDefault="00FF4901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085B9C49" w:rsidR="006D7806" w:rsidRPr="002C4DEE" w:rsidRDefault="006D7806" w:rsidP="00F958F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274B915B" w:rsidR="006D7806" w:rsidRPr="002C4DEE" w:rsidRDefault="006B3125">
            <w:pPr>
              <w:widowControl w:val="0"/>
              <w:spacing w:after="0" w:line="240" w:lineRule="auto"/>
              <w:jc w:val="center"/>
            </w:pPr>
            <w:r>
              <w:t>Rich</w:t>
            </w:r>
          </w:p>
        </w:tc>
      </w:tr>
      <w:tr w:rsidR="006D7806" w:rsidRPr="002C4DEE" w14:paraId="6966FDEF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C4DEE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77777777" w:rsidR="006D7806" w:rsidRPr="002C4DEE" w:rsidRDefault="00AF0964">
            <w:pPr>
              <w:widowControl w:val="0"/>
              <w:spacing w:after="0" w:line="240" w:lineRule="auto"/>
              <w:jc w:val="center"/>
            </w:pPr>
            <w:r w:rsidRPr="002C4DEE">
              <w:rPr>
                <w:rFonts w:cstheme="minorHAnsi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A500F23" w:rsidR="006D7806" w:rsidRPr="002C4DEE" w:rsidRDefault="00A2194C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5B6985B" w:rsidR="006D7806" w:rsidRPr="002C4DEE" w:rsidRDefault="003944BE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8BE0C0E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3F0E4595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77777777" w:rsidR="006D7806" w:rsidRPr="002C4DEE" w:rsidRDefault="00AF0964">
            <w:pPr>
              <w:widowControl w:val="0"/>
              <w:spacing w:after="0" w:line="240" w:lineRule="auto"/>
              <w:jc w:val="center"/>
            </w:pPr>
            <w:r w:rsidRPr="002C4DEE">
              <w:rPr>
                <w:rFonts w:cstheme="minorHAnsi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6D7806" w:rsidRPr="002C4DEE" w:rsidRDefault="006D7806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77777777" w:rsidR="006D7806" w:rsidRPr="002C4DEE" w:rsidRDefault="00AF0964">
            <w:pPr>
              <w:widowControl w:val="0"/>
              <w:spacing w:after="0" w:line="240" w:lineRule="auto"/>
              <w:jc w:val="center"/>
            </w:pPr>
            <w:r w:rsidRPr="002C4DEE">
              <w:rPr>
                <w:rFonts w:cstheme="minorHAnsi"/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7F49FEAC" w14:textId="77777777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Cheryl Hargett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0C9BA9B9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93AAF96" w:rsidR="006D7806" w:rsidRPr="002C4DEE" w:rsidRDefault="002435B7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Jackie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Philip Baxman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4ACAE038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64089F28" w:rsidR="006D7806" w:rsidRPr="002C4DEE" w:rsidRDefault="002435B7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Marty</w:t>
            </w:r>
          </w:p>
        </w:tc>
      </w:tr>
      <w:tr w:rsidR="00527B79" w:rsidRPr="002C4DEE" w14:paraId="26BF6CE5" w14:textId="77777777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BBAC6E5" w14:textId="063E210D" w:rsidR="00527B79" w:rsidRPr="002C4DEE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Bill Me</w:t>
            </w:r>
            <w:r w:rsidR="000464F0">
              <w:rPr>
                <w:rFonts w:cstheme="minorHAnsi"/>
                <w:lang w:val="en"/>
              </w:rPr>
              <w:t>e</w:t>
            </w:r>
            <w:r>
              <w:rPr>
                <w:rFonts w:cstheme="minorHAnsi"/>
                <w:lang w:val="en"/>
              </w:rPr>
              <w:t>han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76D1D73" w14:textId="39CEA111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00FB1F3" w14:textId="2B7B0300" w:rsidR="00527B79" w:rsidRPr="002C4DEE" w:rsidRDefault="00E150B0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?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2A83B4" w14:textId="77777777" w:rsidR="00527B79" w:rsidRPr="002C4DEE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B0B74B9" w14:textId="77777777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1899900" w14:textId="77777777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</w:tbl>
    <w:p w14:paraId="54BC1C0C" w14:textId="77777777"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2C4DEE" w:rsidRDefault="006D7806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688B3EA5" w14:textId="06DA90CD" w:rsidR="006D7806" w:rsidRPr="002C4DEE" w:rsidRDefault="00AF0964" w:rsidP="00327015">
      <w:pPr>
        <w:widowControl w:val="0"/>
        <w:spacing w:after="0" w:line="240" w:lineRule="auto"/>
        <w:ind w:left="2160" w:hanging="2160"/>
      </w:pPr>
      <w:r w:rsidRPr="002C4DEE">
        <w:rPr>
          <w:rFonts w:cstheme="minorHAnsi"/>
          <w:b/>
          <w:bCs/>
          <w:u w:val="single"/>
          <w:lang w:val="en"/>
        </w:rPr>
        <w:t>Recording Partner’s Report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</w:t>
      </w:r>
      <w:r w:rsidRPr="002C4DEE">
        <w:rPr>
          <w:rFonts w:cstheme="minorHAnsi"/>
          <w:lang w:val="en"/>
        </w:rPr>
        <w:t xml:space="preserve">Minutes of the </w:t>
      </w:r>
      <w:r w:rsidR="002435B7">
        <w:rPr>
          <w:rFonts w:cstheme="minorHAnsi"/>
          <w:lang w:val="en"/>
        </w:rPr>
        <w:t>March 16</w:t>
      </w:r>
      <w:r w:rsidR="001F0762" w:rsidRPr="002C4DEE">
        <w:rPr>
          <w:rFonts w:cstheme="minorHAnsi"/>
          <w:lang w:val="en"/>
        </w:rPr>
        <w:t>, 2019</w:t>
      </w:r>
      <w:r w:rsidRPr="002C4DEE">
        <w:rPr>
          <w:rFonts w:cstheme="minorHAnsi"/>
          <w:lang w:val="en"/>
        </w:rPr>
        <w:t xml:space="preserve"> meeting were approved as posted on </w:t>
      </w:r>
      <w:r w:rsidR="001F0762" w:rsidRPr="002C4DEE">
        <w:rPr>
          <w:rFonts w:cstheme="minorHAnsi"/>
          <w:lang w:val="en"/>
        </w:rPr>
        <w:t>Mar</w:t>
      </w:r>
      <w:r w:rsidR="00E150B0">
        <w:rPr>
          <w:rFonts w:cstheme="minorHAnsi"/>
          <w:lang w:val="en"/>
        </w:rPr>
        <w:t xml:space="preserve">  23</w:t>
      </w:r>
      <w:r w:rsidR="001F0762" w:rsidRPr="002C4DEE">
        <w:rPr>
          <w:rFonts w:cstheme="minorHAnsi"/>
          <w:lang w:val="en"/>
        </w:rPr>
        <w:t xml:space="preserve"> </w:t>
      </w:r>
      <w:r w:rsidRPr="002C4DEE">
        <w:rPr>
          <w:rFonts w:cstheme="minorHAnsi"/>
          <w:lang w:val="en"/>
        </w:rPr>
        <w:t>, 2019.</w:t>
      </w:r>
    </w:p>
    <w:p w14:paraId="40EF349B" w14:textId="77777777" w:rsidR="006D7806" w:rsidRPr="002C4DEE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p w14:paraId="33C1F108" w14:textId="77777777"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Financial Partner’s Report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lang w:val="en"/>
        </w:rPr>
        <w:t xml:space="preserve"> </w:t>
      </w:r>
    </w:p>
    <w:p w14:paraId="53F64446" w14:textId="09C44D03" w:rsidR="00EB25D6" w:rsidRPr="002C4DEE" w:rsidRDefault="00EB25D6" w:rsidP="00EB25D6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2C4DEE">
        <w:rPr>
          <w:rFonts w:asciiTheme="minorHAnsi" w:hAnsiTheme="minorHAnsi"/>
          <w:color w:val="auto"/>
          <w:sz w:val="22"/>
        </w:rPr>
        <w:t>Current financial report, current cash balance $</w:t>
      </w:r>
      <w:r w:rsidR="002435B7">
        <w:rPr>
          <w:rFonts w:asciiTheme="minorHAnsi" w:hAnsiTheme="minorHAnsi"/>
          <w:color w:val="auto"/>
          <w:sz w:val="22"/>
        </w:rPr>
        <w:t>4386</w:t>
      </w:r>
      <w:r w:rsidRPr="002C4DEE">
        <w:rPr>
          <w:rFonts w:asciiTheme="minorHAnsi" w:hAnsiTheme="minorHAnsi"/>
          <w:color w:val="auto"/>
          <w:sz w:val="22"/>
        </w:rPr>
        <w:t>.</w:t>
      </w:r>
      <w:r w:rsidR="002435B7">
        <w:rPr>
          <w:rFonts w:asciiTheme="minorHAnsi" w:hAnsiTheme="minorHAnsi"/>
          <w:color w:val="auto"/>
          <w:sz w:val="22"/>
        </w:rPr>
        <w:t>87</w:t>
      </w:r>
      <w:r w:rsidRPr="002C4DEE">
        <w:rPr>
          <w:rFonts w:asciiTheme="minorHAnsi" w:hAnsiTheme="minorHAnsi"/>
          <w:color w:val="auto"/>
          <w:sz w:val="22"/>
        </w:rPr>
        <w:t xml:space="preserve"> </w:t>
      </w:r>
    </w:p>
    <w:p w14:paraId="65B893DB" w14:textId="77777777" w:rsidR="00EB25D6" w:rsidRPr="002C4DEE" w:rsidRDefault="00EB25D6" w:rsidP="00EB25D6">
      <w:pPr>
        <w:pStyle w:val="NoSpacing"/>
        <w:rPr>
          <w:rFonts w:asciiTheme="minorHAnsi" w:hAnsiTheme="minorHAnsi"/>
          <w:color w:val="auto"/>
          <w:sz w:val="22"/>
        </w:rPr>
      </w:pPr>
    </w:p>
    <w:p w14:paraId="429C16D4" w14:textId="77777777" w:rsidR="006D7806" w:rsidRDefault="00AF0964">
      <w:pPr>
        <w:pStyle w:val="NoSpacing"/>
        <w:rPr>
          <w:rFonts w:asciiTheme="minorHAnsi" w:hAnsiTheme="minorHAnsi" w:cstheme="minorHAnsi"/>
          <w:bCs/>
          <w:color w:val="00000A"/>
          <w:sz w:val="22"/>
          <w:lang w:val="en"/>
        </w:rPr>
      </w:pPr>
      <w:r w:rsidRPr="002C4DEE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2C4DEE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2C4DEE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14:paraId="699D2033" w14:textId="77777777" w:rsidR="000464F0" w:rsidRPr="000464F0" w:rsidRDefault="00327015" w:rsidP="000464F0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C5626B">
        <w:t xml:space="preserve">Financial Literacy Month presentation Apr 23, </w:t>
      </w:r>
      <w:proofErr w:type="spellStart"/>
      <w:r w:rsidRPr="00C5626B">
        <w:t>MidPointe</w:t>
      </w:r>
      <w:proofErr w:type="spellEnd"/>
      <w:r w:rsidRPr="00C5626B">
        <w:t xml:space="preserve"> Library, 7-8p, Jackie </w:t>
      </w:r>
      <w:proofErr w:type="spellStart"/>
      <w:r w:rsidRPr="00C5626B">
        <w:t>Koski</w:t>
      </w:r>
      <w:proofErr w:type="spellEnd"/>
      <w:r w:rsidRPr="00C5626B">
        <w:t xml:space="preserve"> “What are These Mutual Funds in My Investment Account?” Details can be found </w:t>
      </w:r>
      <w:r w:rsidRPr="00C5626B">
        <w:rPr>
          <w:color w:val="auto"/>
        </w:rPr>
        <w:fldChar w:fldCharType="begin"/>
      </w:r>
      <w:r w:rsidRPr="00C5626B">
        <w:instrText xml:space="preserve"> HYPERLINK "http://midpointelibrary.evanced.info/signup/EventDetails?EventId=15968&amp;backTo=Calendar&amp;startDate=2019/04/01" \t "_blank" </w:instrText>
      </w:r>
      <w:r w:rsidRPr="00C5626B">
        <w:rPr>
          <w:color w:val="auto"/>
        </w:rPr>
        <w:fldChar w:fldCharType="separate"/>
      </w:r>
      <w:r w:rsidRPr="00C5626B">
        <w:rPr>
          <w:rStyle w:val="Hyperlink"/>
        </w:rPr>
        <w:t>here</w:t>
      </w:r>
      <w:r w:rsidRPr="00C5626B">
        <w:rPr>
          <w:rStyle w:val="Hyperlink"/>
        </w:rPr>
        <w:fldChar w:fldCharType="end"/>
      </w:r>
      <w:r w:rsidRPr="00C5626B">
        <w:t>.</w:t>
      </w:r>
      <w:r w:rsidR="000464F0" w:rsidRPr="000464F0">
        <w:t xml:space="preserve"> </w:t>
      </w:r>
    </w:p>
    <w:p w14:paraId="6AF334E2" w14:textId="4BE9451B" w:rsidR="000464F0" w:rsidRPr="000464F0" w:rsidRDefault="000464F0" w:rsidP="000464F0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0464F0">
        <w:rPr>
          <w:rFonts w:asciiTheme="minorHAnsi" w:hAnsiTheme="minorHAnsi"/>
          <w:sz w:val="22"/>
        </w:rPr>
        <w:t>Also on Apr 23, a presentation by Marty on ‘</w:t>
      </w:r>
      <w:r w:rsidRPr="000464F0">
        <w:rPr>
          <w:rFonts w:asciiTheme="minorHAnsi" w:eastAsia="Times New Roman" w:hAnsiTheme="minorHAnsi"/>
          <w:color w:val="222222"/>
          <w:sz w:val="22"/>
          <w:shd w:val="clear" w:color="auto" w:fill="FFFFFF"/>
        </w:rPr>
        <w:t>“How To Invest In Stocks for Beginners”</w:t>
      </w:r>
      <w:r w:rsidRPr="000464F0">
        <w:rPr>
          <w:rFonts w:asciiTheme="minorHAnsi" w:hAnsiTheme="minorHAnsi"/>
          <w:sz w:val="22"/>
        </w:rPr>
        <w:t xml:space="preserve"> at the Lawrenceburg, IN library</w:t>
      </w:r>
      <w:r w:rsidRPr="000464F0">
        <w:rPr>
          <w:rFonts w:asciiTheme="minorHAnsi" w:eastAsia="Times New Roman" w:hAnsiTheme="minorHAnsi"/>
          <w:sz w:val="22"/>
        </w:rPr>
        <w:t xml:space="preserve"> </w:t>
      </w:r>
      <w:r w:rsidRPr="000464F0">
        <w:rPr>
          <w:rFonts w:asciiTheme="minorHAnsi" w:hAnsiTheme="minorHAnsi"/>
          <w:color w:val="auto"/>
          <w:sz w:val="22"/>
        </w:rPr>
        <w:t>BINC will be at the Chicago Marriott O’Hare, May 16-19, 2019</w:t>
      </w:r>
    </w:p>
    <w:p w14:paraId="0F40C202" w14:textId="77777777" w:rsidR="000464F0" w:rsidRPr="000464F0" w:rsidRDefault="000464F0" w:rsidP="000464F0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0464F0">
        <w:rPr>
          <w:rFonts w:asciiTheme="minorHAnsi" w:hAnsiTheme="minorHAnsi"/>
          <w:color w:val="auto"/>
          <w:sz w:val="22"/>
        </w:rPr>
        <w:t xml:space="preserve">Classes and webinars: see </w:t>
      </w:r>
      <w:proofErr w:type="spellStart"/>
      <w:r w:rsidRPr="000464F0">
        <w:rPr>
          <w:rFonts w:asciiTheme="minorHAnsi" w:hAnsiTheme="minorHAnsi"/>
          <w:color w:val="auto"/>
          <w:sz w:val="22"/>
        </w:rPr>
        <w:t>BetterInvesting</w:t>
      </w:r>
      <w:proofErr w:type="spellEnd"/>
      <w:r w:rsidRPr="000464F0">
        <w:rPr>
          <w:rFonts w:asciiTheme="minorHAnsi" w:hAnsiTheme="minorHAnsi"/>
          <w:color w:val="auto"/>
          <w:sz w:val="22"/>
        </w:rPr>
        <w:t xml:space="preserve"> Magazine ONLINE section opposite CONTENTS. Other investing educational sessions: Register on the BI web site for “Ticker Talk” and Stock-Up”. </w:t>
      </w:r>
    </w:p>
    <w:p w14:paraId="425F7C9A" w14:textId="77777777" w:rsidR="000464F0" w:rsidRPr="000464F0" w:rsidRDefault="000464F0" w:rsidP="000464F0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  <w:r w:rsidRPr="000464F0">
        <w:rPr>
          <w:rFonts w:asciiTheme="minorHAnsi" w:hAnsiTheme="minorHAnsi"/>
          <w:color w:val="auto"/>
          <w:sz w:val="22"/>
        </w:rPr>
        <w:t xml:space="preserve">“The Roundtable” and “Turn Out Tuesday” occurs each month sponsored by BI Mid-Michigan Chapter. Register with both by contacting: </w:t>
      </w:r>
      <w:hyperlink r:id="rId9" w:history="1">
        <w:r w:rsidRPr="000464F0">
          <w:rPr>
            <w:rStyle w:val="Hyperlink"/>
            <w:rFonts w:asciiTheme="minorHAnsi" w:hAnsiTheme="minorHAnsi"/>
            <w:color w:val="auto"/>
            <w:sz w:val="22"/>
          </w:rPr>
          <w:t>nkavula1@comcast.net</w:t>
        </w:r>
      </w:hyperlink>
    </w:p>
    <w:p w14:paraId="462EACAC" w14:textId="77777777" w:rsidR="00CA45B0" w:rsidRPr="00327015" w:rsidRDefault="00CA45B0" w:rsidP="00CA45B0">
      <w:pPr>
        <w:pStyle w:val="NoSpacing"/>
        <w:ind w:left="360"/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</w:p>
    <w:p w14:paraId="5778C095" w14:textId="77777777"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Old Business:</w:t>
      </w:r>
      <w:r w:rsidRPr="002C4DEE">
        <w:rPr>
          <w:rFonts w:cstheme="minorHAnsi"/>
          <w:lang w:val="en"/>
        </w:rPr>
        <w:t xml:space="preserve"> </w:t>
      </w:r>
    </w:p>
    <w:p w14:paraId="44C882A9" w14:textId="61FF37FF" w:rsidR="006D7806" w:rsidRPr="002C4DEE" w:rsidRDefault="00327015" w:rsidP="006E0203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None</w:t>
      </w:r>
    </w:p>
    <w:p w14:paraId="1C94FA80" w14:textId="77777777" w:rsidR="00EB25D6" w:rsidRPr="002C4DEE" w:rsidRDefault="00EB25D6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5B496549" w14:textId="77777777" w:rsidR="006D7806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New Business:</w:t>
      </w:r>
      <w:r w:rsidRPr="002C4DEE">
        <w:rPr>
          <w:rFonts w:cstheme="minorHAnsi"/>
          <w:lang w:val="en"/>
        </w:rPr>
        <w:t xml:space="preserve"> </w:t>
      </w:r>
    </w:p>
    <w:p w14:paraId="1FA76924" w14:textId="18B30C22" w:rsidR="00327015" w:rsidRPr="00BD3200" w:rsidRDefault="00327015" w:rsidP="00327015">
      <w:pPr>
        <w:pStyle w:val="NoSpacing"/>
        <w:numPr>
          <w:ilvl w:val="0"/>
          <w:numId w:val="22"/>
        </w:numPr>
        <w:rPr>
          <w:color w:val="auto"/>
        </w:rPr>
      </w:pPr>
      <w:r w:rsidRPr="00BD3200">
        <w:rPr>
          <w:color w:val="auto"/>
        </w:rPr>
        <w:t xml:space="preserve">2019 Stock study and education schedule, below. </w:t>
      </w:r>
    </w:p>
    <w:p w14:paraId="4ACB0F02" w14:textId="27E53FF5" w:rsidR="002435B7" w:rsidRPr="00327015" w:rsidRDefault="00327015" w:rsidP="00327015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lang w:val="en"/>
        </w:rPr>
      </w:pPr>
      <w:r w:rsidRPr="00BD3200">
        <w:t xml:space="preserve">May 18 meeting moved to May 25, </w:t>
      </w:r>
      <w:proofErr w:type="spellStart"/>
      <w:r w:rsidRPr="00BD3200">
        <w:t>Midpointe</w:t>
      </w:r>
      <w:proofErr w:type="spellEnd"/>
      <w:r w:rsidRPr="00BD3200">
        <w:t xml:space="preserve"> Library, Room C.</w:t>
      </w:r>
    </w:p>
    <w:p w14:paraId="6B0B8BED" w14:textId="77777777" w:rsidR="002435B7" w:rsidRPr="002C4DEE" w:rsidRDefault="002435B7">
      <w:pPr>
        <w:widowControl w:val="0"/>
        <w:spacing w:after="0" w:line="240" w:lineRule="auto"/>
        <w:rPr>
          <w:rFonts w:cstheme="minorHAnsi"/>
          <w:lang w:val="en"/>
        </w:rPr>
      </w:pPr>
    </w:p>
    <w:p w14:paraId="54B2E2D3" w14:textId="77777777" w:rsidR="00EB25D6" w:rsidRDefault="00AF0964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Stock Presentation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</w:t>
      </w:r>
    </w:p>
    <w:p w14:paraId="13390604" w14:textId="1667EA5D" w:rsidR="002435B7" w:rsidRPr="002435B7" w:rsidRDefault="00327015" w:rsidP="002435B7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Rich Alden presents BKNG, Booking H</w:t>
      </w:r>
      <w:r w:rsidR="00E33E00">
        <w:rPr>
          <w:rFonts w:cstheme="minorHAnsi"/>
          <w:bCs/>
          <w:lang w:val="en"/>
        </w:rPr>
        <w:t xml:space="preserve">oldings, Inc., which met all 3 </w:t>
      </w:r>
      <w:r>
        <w:rPr>
          <w:rFonts w:cstheme="minorHAnsi"/>
          <w:bCs/>
          <w:lang w:val="en"/>
        </w:rPr>
        <w:t xml:space="preserve">criteria for Growth, Quality and Par.  They are a very large online travel agency offering airline tickets, restaurants, hotels, cruises, etc. </w:t>
      </w:r>
      <w:r w:rsidR="009C039E">
        <w:rPr>
          <w:rFonts w:cstheme="minorHAnsi"/>
          <w:bCs/>
          <w:lang w:val="en"/>
        </w:rPr>
        <w:t xml:space="preserve">  They started under Priceline and have incorporated a number of separate agencies underneath.  Leading provider of online travel and services.</w:t>
      </w:r>
      <w:r w:rsidR="00CA45B0">
        <w:rPr>
          <w:rFonts w:cstheme="minorHAnsi"/>
          <w:bCs/>
          <w:lang w:val="en"/>
        </w:rPr>
        <w:t xml:space="preserve">  Incorporated in 1998, HQ domestica</w:t>
      </w:r>
      <w:r w:rsidR="00E33E00">
        <w:rPr>
          <w:rFonts w:cstheme="minorHAnsi"/>
          <w:bCs/>
          <w:lang w:val="en"/>
        </w:rPr>
        <w:t>l</w:t>
      </w:r>
      <w:r w:rsidR="00CA45B0">
        <w:rPr>
          <w:rFonts w:cstheme="minorHAnsi"/>
          <w:bCs/>
          <w:lang w:val="en"/>
        </w:rPr>
        <w:t>ly.  No dividend, reinvesting in expansion.  $15B annual sales.  Based on growth rate, tops in Consumer discre</w:t>
      </w:r>
      <w:bookmarkStart w:id="0" w:name="_GoBack"/>
      <w:bookmarkEnd w:id="0"/>
      <w:r w:rsidR="00CA45B0">
        <w:rPr>
          <w:rFonts w:cstheme="minorHAnsi"/>
          <w:bCs/>
          <w:lang w:val="en"/>
        </w:rPr>
        <w:t>tionary/Leisure.  Valuline 2/8/19.  Seasonal growth.  Morningstar considers Narrow Moat.  Large international presence.</w:t>
      </w:r>
    </w:p>
    <w:p w14:paraId="6710F7B0" w14:textId="5955A7F3" w:rsidR="00EA13EC" w:rsidRPr="002C4DEE" w:rsidRDefault="00EA13EC" w:rsidP="00EA13EC">
      <w:pPr>
        <w:pStyle w:val="ListParagraph"/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</w:p>
    <w:p w14:paraId="79412091" w14:textId="77777777" w:rsidR="00B53745" w:rsidRPr="002C4DEE" w:rsidRDefault="00B53745" w:rsidP="00B53745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3D000D9A" w14:textId="776D19DD" w:rsidR="006D7806" w:rsidRDefault="00AF0964" w:rsidP="00B53745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lastRenderedPageBreak/>
        <w:t>Education:</w:t>
      </w:r>
      <w:r w:rsidRPr="002C4DEE">
        <w:rPr>
          <w:rFonts w:cstheme="minorHAnsi"/>
          <w:bCs/>
          <w:lang w:val="en"/>
        </w:rPr>
        <w:t xml:space="preserve"> </w:t>
      </w:r>
    </w:p>
    <w:p w14:paraId="1C39CA7A" w14:textId="603B0C9C" w:rsidR="002435B7" w:rsidRPr="003B4AE5" w:rsidRDefault="003B4AE5" w:rsidP="003B4AE5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3B4AE5">
        <w:t xml:space="preserve">Dene: Knowing When to </w:t>
      </w:r>
      <w:proofErr w:type="gramStart"/>
      <w:r w:rsidRPr="003B4AE5">
        <w:t>Sell</w:t>
      </w:r>
      <w:proofErr w:type="gramEnd"/>
      <w:r w:rsidRPr="003B4AE5">
        <w:t xml:space="preserve"> – from the Investment club Operations Handbook</w:t>
      </w:r>
      <w:r w:rsidR="003944BE">
        <w:t xml:space="preserve">.  </w:t>
      </w:r>
      <w:r w:rsidR="00D325F0">
        <w:t xml:space="preserve">Take a Profit, or Cut a Loss.  Sell signals – Adverse management changes, declining profit margins, deteriorating corporate financial conditions, </w:t>
      </w:r>
      <w:proofErr w:type="spellStart"/>
      <w:r w:rsidR="00D325F0">
        <w:t>ie</w:t>
      </w:r>
      <w:proofErr w:type="spellEnd"/>
      <w:r w:rsidR="00D325F0">
        <w:t xml:space="preserve"> debt, </w:t>
      </w:r>
      <w:proofErr w:type="gramStart"/>
      <w:r w:rsidR="00D325F0">
        <w:t>competition affecting</w:t>
      </w:r>
      <w:proofErr w:type="gramEnd"/>
      <w:r w:rsidR="00D325F0">
        <w:t xml:space="preserve"> profi</w:t>
      </w:r>
      <w:r w:rsidR="00CC6279">
        <w:t xml:space="preserve">ts, dependence on a single product, raw </w:t>
      </w:r>
      <w:r w:rsidR="00DB13F0">
        <w:t>material price changes, tariffs.  Reasons not to sell – price hasn’t moved</w:t>
      </w:r>
      <w:proofErr w:type="gramStart"/>
      <w:r w:rsidR="00DB13F0">
        <w:t>,  paper</w:t>
      </w:r>
      <w:proofErr w:type="gramEnd"/>
      <w:r w:rsidR="00DB13F0">
        <w:t xml:space="preserve"> loss, </w:t>
      </w:r>
      <w:r w:rsidR="00C52996">
        <w:t>paper gain, don’t sell on temporary bad news, don’t sell just to take action.  Bottom line:  Buy &amp; Hold, not Buy &amp; Ignore</w:t>
      </w:r>
    </w:p>
    <w:p w14:paraId="4616963A" w14:textId="77777777" w:rsidR="006D7806" w:rsidRPr="002C4DEE" w:rsidRDefault="006D7806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</w:p>
    <w:p w14:paraId="6B8DFB45" w14:textId="77777777" w:rsidR="006D7806" w:rsidRPr="002C4DEE" w:rsidRDefault="00AF0964">
      <w:pPr>
        <w:spacing w:after="0" w:line="240" w:lineRule="auto"/>
        <w:rPr>
          <w:rFonts w:cstheme="minorHAnsi"/>
        </w:rPr>
      </w:pPr>
      <w:r w:rsidRPr="002C4DEE">
        <w:rPr>
          <w:rFonts w:cstheme="minorHAnsi"/>
          <w:b/>
          <w:u w:val="single"/>
        </w:rPr>
        <w:t>Portfolio Report</w:t>
      </w:r>
      <w:r w:rsidRPr="002C4DEE">
        <w:rPr>
          <w:rFonts w:cstheme="minorHAnsi"/>
        </w:rPr>
        <w:t>:</w:t>
      </w:r>
    </w:p>
    <w:p w14:paraId="52454854" w14:textId="33B32822" w:rsidR="003B4AE5" w:rsidRPr="003B4AE5" w:rsidRDefault="003B4AE5" w:rsidP="003B4AE5">
      <w:pPr>
        <w:pStyle w:val="NoSpacing"/>
        <w:numPr>
          <w:ilvl w:val="2"/>
          <w:numId w:val="5"/>
        </w:numPr>
        <w:rPr>
          <w:rStyle w:val="Hyperlink"/>
          <w:rFonts w:asciiTheme="minorHAnsi" w:hAnsiTheme="minorHAnsi" w:cs="Times New Roman"/>
          <w:color w:val="auto"/>
          <w:sz w:val="22"/>
        </w:rPr>
      </w:pPr>
      <w:r w:rsidRPr="003B4AE5">
        <w:rPr>
          <w:rFonts w:asciiTheme="minorHAnsi" w:hAnsiTheme="minorHAnsi" w:cs="Times New Roman"/>
          <w:sz w:val="22"/>
        </w:rPr>
        <w:t xml:space="preserve">See table below. </w:t>
      </w:r>
      <w:proofErr w:type="spellStart"/>
      <w:r w:rsidRPr="003B4AE5">
        <w:rPr>
          <w:rFonts w:asciiTheme="minorHAnsi" w:hAnsiTheme="minorHAnsi" w:cs="Times New Roman"/>
          <w:color w:val="auto"/>
          <w:sz w:val="22"/>
        </w:rPr>
        <w:t>CinMIC</w:t>
      </w:r>
      <w:proofErr w:type="spellEnd"/>
      <w:r w:rsidRPr="003B4AE5">
        <w:rPr>
          <w:rFonts w:asciiTheme="minorHAnsi" w:hAnsiTheme="minorHAnsi" w:cs="Times New Roman"/>
          <w:color w:val="auto"/>
          <w:sz w:val="22"/>
        </w:rPr>
        <w:t xml:space="preserve"> portfolio is now public on Manifest Investing: </w:t>
      </w:r>
      <w:hyperlink r:id="rId10" w:history="1">
        <w:proofErr w:type="spellStart"/>
        <w:r w:rsidRPr="003B4AE5">
          <w:rPr>
            <w:rStyle w:val="Hyperlink"/>
            <w:rFonts w:asciiTheme="minorHAnsi" w:hAnsiTheme="minorHAnsi" w:cs="Times New Roman"/>
            <w:sz w:val="22"/>
          </w:rPr>
          <w:t>CinMIC</w:t>
        </w:r>
        <w:proofErr w:type="spellEnd"/>
        <w:r w:rsidRPr="003B4AE5">
          <w:rPr>
            <w:rStyle w:val="Hyperlink"/>
            <w:rFonts w:asciiTheme="minorHAnsi" w:hAnsiTheme="minorHAnsi" w:cs="Times New Roman"/>
            <w:sz w:val="22"/>
          </w:rPr>
          <w:t xml:space="preserve"> Portfolio</w:t>
        </w:r>
      </w:hyperlink>
      <w:proofErr w:type="gramStart"/>
      <w:r w:rsidRPr="003B4AE5">
        <w:rPr>
          <w:rStyle w:val="Hyperlink"/>
          <w:rFonts w:asciiTheme="minorHAnsi" w:hAnsiTheme="minorHAnsi" w:cs="Times New Roman"/>
          <w:color w:val="auto"/>
          <w:sz w:val="22"/>
        </w:rPr>
        <w:t xml:space="preserve"> ;</w:t>
      </w:r>
      <w:proofErr w:type="gramEnd"/>
    </w:p>
    <w:p w14:paraId="40ED7BDB" w14:textId="46F4AD8F" w:rsidR="006D7806" w:rsidRPr="003B4AE5" w:rsidRDefault="00E33E00" w:rsidP="003B4AE5">
      <w:pPr>
        <w:pStyle w:val="ListParagraph"/>
        <w:numPr>
          <w:ilvl w:val="0"/>
          <w:numId w:val="5"/>
        </w:numPr>
        <w:spacing w:after="0" w:line="240" w:lineRule="auto"/>
        <w:ind w:left="720"/>
      </w:pPr>
      <w:hyperlink r:id="rId11" w:history="1">
        <w:r w:rsidR="003B4AE5" w:rsidRPr="003B4AE5">
          <w:rPr>
            <w:rStyle w:val="Hyperlink"/>
          </w:rPr>
          <w:t>Pounce List Companies.</w:t>
        </w:r>
      </w:hyperlink>
      <w:r w:rsidR="003B4AE5" w:rsidRPr="003B4AE5">
        <w:t xml:space="preserve"> - </w:t>
      </w:r>
      <w:r w:rsidR="003B4AE5" w:rsidRPr="003B4AE5">
        <w:rPr>
          <w:rStyle w:val="Hyperlink"/>
        </w:rPr>
        <w:t>Revisit FLT on the Pounce List?</w:t>
      </w:r>
    </w:p>
    <w:p w14:paraId="71B548B6" w14:textId="795ECA7D" w:rsidR="006D7806" w:rsidRPr="00DE261C" w:rsidRDefault="00DE261C" w:rsidP="00DE261C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theme="minorHAnsi"/>
        </w:rPr>
      </w:pPr>
      <w:r>
        <w:t xml:space="preserve">Marty and Craig recapped the portfolio discussion from the mid-month meeting an reviewed the PERT report, emphasizing the importance of </w:t>
      </w:r>
      <w:proofErr w:type="gramStart"/>
      <w:r>
        <w:t>reviewing  your</w:t>
      </w:r>
      <w:proofErr w:type="gramEnd"/>
      <w:r>
        <w:t xml:space="preserve"> SSG against it, and having your SSG in by the Sunday prior.  We are failing to meet the </w:t>
      </w:r>
      <w:r w:rsidR="00CC02E3">
        <w:t xml:space="preserve">S&amp;P 500 </w:t>
      </w:r>
      <w:r>
        <w:t>market performance.  We need to get our SSGs in order to eliminate the pink boxes.</w:t>
      </w:r>
    </w:p>
    <w:p w14:paraId="061D08E1" w14:textId="77777777" w:rsidR="00DE261C" w:rsidRPr="00DE261C" w:rsidRDefault="00DE261C" w:rsidP="00DE261C">
      <w:pPr>
        <w:spacing w:after="0" w:line="240" w:lineRule="auto"/>
        <w:ind w:left="360"/>
        <w:rPr>
          <w:rFonts w:eastAsia="Times New Roman" w:cstheme="minorHAnsi"/>
        </w:rPr>
      </w:pPr>
    </w:p>
    <w:p w14:paraId="52B36B3F" w14:textId="77777777" w:rsidR="006D7806" w:rsidRPr="002C4DEE" w:rsidRDefault="00AF0964">
      <w:pPr>
        <w:spacing w:after="0" w:line="240" w:lineRule="auto"/>
        <w:rPr>
          <w:rFonts w:eastAsia="Times New Roman" w:cstheme="minorHAnsi"/>
          <w:u w:val="single"/>
        </w:rPr>
      </w:pPr>
      <w:r w:rsidRPr="002C4DEE">
        <w:rPr>
          <w:rFonts w:eastAsia="Times New Roman" w:cstheme="minorHAnsi"/>
          <w:b/>
          <w:u w:val="single"/>
        </w:rPr>
        <w:t>Review and Reflection:</w:t>
      </w:r>
      <w:r w:rsidRPr="002C4DEE">
        <w:rPr>
          <w:rFonts w:eastAsia="Times New Roman" w:cstheme="minorHAnsi"/>
          <w:u w:val="single"/>
        </w:rPr>
        <w:t xml:space="preserve"> </w:t>
      </w:r>
    </w:p>
    <w:p w14:paraId="5AFDFB81" w14:textId="27A5BC97" w:rsidR="002435B7" w:rsidRPr="002C4DEE" w:rsidRDefault="00AF0964" w:rsidP="00862143">
      <w:pPr>
        <w:pStyle w:val="ListParagraph"/>
        <w:numPr>
          <w:ilvl w:val="0"/>
          <w:numId w:val="6"/>
        </w:numPr>
        <w:spacing w:after="0" w:line="240" w:lineRule="auto"/>
      </w:pPr>
      <w:r w:rsidRPr="002C4DEE">
        <w:rPr>
          <w:rFonts w:eastAsia="Times New Roman" w:cstheme="minorHAnsi"/>
        </w:rPr>
        <w:t xml:space="preserve"> </w:t>
      </w:r>
      <w:r w:rsidR="00CC02E3">
        <w:rPr>
          <w:rFonts w:eastAsia="Times New Roman" w:cstheme="minorHAnsi"/>
        </w:rPr>
        <w:t>Craig/Greg Sell</w:t>
      </w:r>
    </w:p>
    <w:p w14:paraId="093BB650" w14:textId="77777777" w:rsidR="00C3519E" w:rsidRPr="002C4DEE" w:rsidRDefault="00C3519E" w:rsidP="00C3519E">
      <w:pPr>
        <w:spacing w:after="0" w:line="240" w:lineRule="auto"/>
        <w:rPr>
          <w:b/>
        </w:rPr>
      </w:pPr>
    </w:p>
    <w:p w14:paraId="0FC0474F" w14:textId="77777777" w:rsidR="002C4DEE" w:rsidRDefault="002C4DEE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Buy/Sell Decisions:</w:t>
      </w:r>
      <w:r w:rsidRPr="002C4DEE">
        <w:rPr>
          <w:rFonts w:cstheme="minorHAnsi"/>
          <w:b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(motion/second: action, type, yes/no/abstain)</w:t>
      </w:r>
    </w:p>
    <w:p w14:paraId="769C980D" w14:textId="5CB99210" w:rsidR="00CC02E3" w:rsidRDefault="00CC02E3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Craig/Greg: Sell, All SLB  </w:t>
      </w:r>
      <w:r w:rsidR="0086450D">
        <w:rPr>
          <w:rFonts w:cstheme="minorHAnsi"/>
          <w:bCs/>
          <w:lang w:val="en"/>
        </w:rPr>
        <w:t>Window</w:t>
      </w:r>
      <w:r>
        <w:rPr>
          <w:rFonts w:cstheme="minorHAnsi"/>
          <w:bCs/>
          <w:lang w:val="en"/>
        </w:rPr>
        <w:t xml:space="preserve"> </w:t>
      </w:r>
      <w:r w:rsidR="0086450D">
        <w:rPr>
          <w:rFonts w:cstheme="minorHAnsi"/>
          <w:bCs/>
          <w:lang w:val="en"/>
        </w:rPr>
        <w:t>13/0/1</w:t>
      </w:r>
    </w:p>
    <w:p w14:paraId="65CEEAFC" w14:textId="2466C2C2" w:rsidR="0086450D" w:rsidRDefault="0086450D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Jackie/ Betsy   Buy 20 VHT Window,  8/8/0</w:t>
      </w:r>
    </w:p>
    <w:p w14:paraId="75EEAD44" w14:textId="2540B2A1" w:rsidR="0086450D" w:rsidRDefault="0086450D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Rich/Kate: Buy 2 BKNG Window, 14/2/0</w:t>
      </w:r>
    </w:p>
    <w:p w14:paraId="581D0E02" w14:textId="7C0AD755" w:rsidR="00D325F0" w:rsidRPr="008E7976" w:rsidRDefault="0086450D" w:rsidP="002C4DEE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Dene/Kate:  Buy 20 CVS Window, 2/14/0</w:t>
      </w:r>
    </w:p>
    <w:p w14:paraId="6DAF51C5" w14:textId="77777777" w:rsidR="00D325F0" w:rsidRDefault="00D325F0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3"/>
        <w:gridCol w:w="1503"/>
        <w:gridCol w:w="900"/>
        <w:gridCol w:w="1021"/>
        <w:gridCol w:w="1180"/>
      </w:tblGrid>
      <w:tr w:rsidR="004B3313" w:rsidRPr="004B3313" w14:paraId="4A0E73F6" w14:textId="77777777" w:rsidTr="004B3313">
        <w:trPr>
          <w:trHeight w:val="403"/>
        </w:trPr>
        <w:tc>
          <w:tcPr>
            <w:tcW w:w="2330" w:type="dxa"/>
            <w:vAlign w:val="center"/>
            <w:hideMark/>
          </w:tcPr>
          <w:p w14:paraId="07CF094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2CA422D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2FD96C7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432313AE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33B6DD1E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14:paraId="094D98C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 xml:space="preserve"># </w:t>
            </w:r>
            <w:proofErr w:type="gramStart"/>
            <w:r w:rsidRPr="004B3313">
              <w:rPr>
                <w:rFonts w:cstheme="minorHAnsi"/>
                <w:b/>
                <w:bCs/>
              </w:rPr>
              <w:t>of</w:t>
            </w:r>
            <w:proofErr w:type="gramEnd"/>
            <w:r w:rsidRPr="004B3313">
              <w:rPr>
                <w:rFonts w:cstheme="minorHAnsi"/>
                <w:b/>
                <w:bCs/>
              </w:rPr>
              <w:t xml:space="preserve"> Shares</w:t>
            </w:r>
          </w:p>
        </w:tc>
        <w:tc>
          <w:tcPr>
            <w:tcW w:w="990" w:type="dxa"/>
            <w:vAlign w:val="center"/>
          </w:tcPr>
          <w:p w14:paraId="00E9B0DB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 xml:space="preserve">% </w:t>
            </w:r>
            <w:proofErr w:type="gramStart"/>
            <w:r w:rsidRPr="004B3313">
              <w:rPr>
                <w:rFonts w:cstheme="minorHAnsi"/>
                <w:b/>
                <w:bCs/>
              </w:rPr>
              <w:t>of</w:t>
            </w:r>
            <w:proofErr w:type="gramEnd"/>
            <w:r w:rsidRPr="004B3313">
              <w:rPr>
                <w:rFonts w:cstheme="minorHAnsi"/>
                <w:b/>
                <w:bCs/>
              </w:rPr>
              <w:t xml:space="preserve"> Portfolio</w:t>
            </w:r>
          </w:p>
        </w:tc>
        <w:tc>
          <w:tcPr>
            <w:tcW w:w="1180" w:type="dxa"/>
            <w:vAlign w:val="center"/>
            <w:hideMark/>
          </w:tcPr>
          <w:p w14:paraId="20327064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Year End</w:t>
            </w:r>
          </w:p>
        </w:tc>
      </w:tr>
      <w:tr w:rsidR="004B3313" w:rsidRPr="004B3313" w14:paraId="2DF72B7C" w14:textId="77777777" w:rsidTr="004B3313">
        <w:trPr>
          <w:trHeight w:val="261"/>
        </w:trPr>
        <w:tc>
          <w:tcPr>
            <w:tcW w:w="2330" w:type="dxa"/>
            <w:noWrap/>
            <w:hideMark/>
          </w:tcPr>
          <w:p w14:paraId="27837C3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14:paraId="7A415C6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AAPL</w:t>
            </w:r>
          </w:p>
        </w:tc>
        <w:tc>
          <w:tcPr>
            <w:tcW w:w="1370" w:type="dxa"/>
            <w:noWrap/>
            <w:hideMark/>
          </w:tcPr>
          <w:p w14:paraId="38823F5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Jackie</w:t>
            </w:r>
          </w:p>
        </w:tc>
        <w:tc>
          <w:tcPr>
            <w:tcW w:w="1500" w:type="dxa"/>
            <w:noWrap/>
          </w:tcPr>
          <w:p w14:paraId="77C40247" w14:textId="6D51C1D9" w:rsidR="004B3313" w:rsidRPr="004B3313" w:rsidRDefault="00CC02E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359867A9" w14:textId="74869ECF" w:rsidR="004B3313" w:rsidRPr="004B3313" w:rsidRDefault="00CC02E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A0A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8FD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0237B3BE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Sep.</w:t>
            </w:r>
          </w:p>
        </w:tc>
      </w:tr>
      <w:tr w:rsidR="004B3313" w:rsidRPr="004B3313" w14:paraId="3EE922DB" w14:textId="77777777" w:rsidTr="004B3313">
        <w:trPr>
          <w:trHeight w:val="261"/>
        </w:trPr>
        <w:tc>
          <w:tcPr>
            <w:tcW w:w="2330" w:type="dxa"/>
            <w:noWrap/>
            <w:hideMark/>
          </w:tcPr>
          <w:p w14:paraId="7E4BF50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4303511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714A2FC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Cheryl</w:t>
            </w:r>
          </w:p>
        </w:tc>
        <w:tc>
          <w:tcPr>
            <w:tcW w:w="1500" w:type="dxa"/>
            <w:noWrap/>
          </w:tcPr>
          <w:p w14:paraId="4617B20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161543A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55B4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3C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04EACDE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045C0059" w14:textId="77777777" w:rsidTr="004B3313">
        <w:trPr>
          <w:trHeight w:val="261"/>
        </w:trPr>
        <w:tc>
          <w:tcPr>
            <w:tcW w:w="2330" w:type="dxa"/>
            <w:noWrap/>
          </w:tcPr>
          <w:p w14:paraId="10EAF78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CBRE Group</w:t>
            </w:r>
          </w:p>
        </w:tc>
        <w:tc>
          <w:tcPr>
            <w:tcW w:w="1180" w:type="dxa"/>
            <w:noWrap/>
          </w:tcPr>
          <w:p w14:paraId="212723A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CBRE</w:t>
            </w:r>
          </w:p>
        </w:tc>
        <w:tc>
          <w:tcPr>
            <w:tcW w:w="1370" w:type="dxa"/>
            <w:noWrap/>
          </w:tcPr>
          <w:p w14:paraId="758F922F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Mary</w:t>
            </w:r>
          </w:p>
        </w:tc>
        <w:tc>
          <w:tcPr>
            <w:tcW w:w="1500" w:type="dxa"/>
            <w:noWrap/>
          </w:tcPr>
          <w:p w14:paraId="1FE8111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24E41DC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629D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C8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</w:tcPr>
          <w:p w14:paraId="11DA7234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6AD8D31C" w14:textId="77777777" w:rsidTr="004B3313">
        <w:trPr>
          <w:trHeight w:val="261"/>
        </w:trPr>
        <w:tc>
          <w:tcPr>
            <w:tcW w:w="2330" w:type="dxa"/>
            <w:noWrap/>
            <w:hideMark/>
          </w:tcPr>
          <w:p w14:paraId="5886066F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Cognizant</w:t>
            </w:r>
          </w:p>
        </w:tc>
        <w:tc>
          <w:tcPr>
            <w:tcW w:w="1180" w:type="dxa"/>
            <w:noWrap/>
            <w:hideMark/>
          </w:tcPr>
          <w:p w14:paraId="28B1C1B1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CTSH</w:t>
            </w:r>
          </w:p>
        </w:tc>
        <w:tc>
          <w:tcPr>
            <w:tcW w:w="1370" w:type="dxa"/>
            <w:noWrap/>
            <w:hideMark/>
          </w:tcPr>
          <w:p w14:paraId="4660765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Michele</w:t>
            </w:r>
          </w:p>
        </w:tc>
        <w:tc>
          <w:tcPr>
            <w:tcW w:w="1500" w:type="dxa"/>
            <w:noWrap/>
          </w:tcPr>
          <w:p w14:paraId="7DA80B84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440" w:type="dxa"/>
            <w:noWrap/>
          </w:tcPr>
          <w:p w14:paraId="32CEBE1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4B0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641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33414AA1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17E43824" w14:textId="77777777" w:rsidTr="004B3313">
        <w:trPr>
          <w:trHeight w:val="261"/>
        </w:trPr>
        <w:tc>
          <w:tcPr>
            <w:tcW w:w="2330" w:type="dxa"/>
            <w:noWrap/>
            <w:hideMark/>
          </w:tcPr>
          <w:p w14:paraId="1B27C41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CVS Health</w:t>
            </w:r>
          </w:p>
        </w:tc>
        <w:tc>
          <w:tcPr>
            <w:tcW w:w="1180" w:type="dxa"/>
            <w:noWrap/>
            <w:hideMark/>
          </w:tcPr>
          <w:p w14:paraId="5F9AAE5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CVS</w:t>
            </w:r>
          </w:p>
        </w:tc>
        <w:tc>
          <w:tcPr>
            <w:tcW w:w="1370" w:type="dxa"/>
            <w:noWrap/>
            <w:hideMark/>
          </w:tcPr>
          <w:p w14:paraId="4C1F802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Dene</w:t>
            </w:r>
          </w:p>
        </w:tc>
        <w:tc>
          <w:tcPr>
            <w:tcW w:w="1500" w:type="dxa"/>
            <w:noWrap/>
          </w:tcPr>
          <w:p w14:paraId="6F84EAC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Buy 20sh</w:t>
            </w:r>
          </w:p>
        </w:tc>
        <w:tc>
          <w:tcPr>
            <w:tcW w:w="1440" w:type="dxa"/>
            <w:noWrap/>
          </w:tcPr>
          <w:p w14:paraId="592FC97B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50D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9A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25FA8C4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76824044" w14:textId="77777777" w:rsidTr="004B3313">
        <w:trPr>
          <w:trHeight w:val="260"/>
        </w:trPr>
        <w:tc>
          <w:tcPr>
            <w:tcW w:w="2330" w:type="dxa"/>
            <w:noWrap/>
            <w:hideMark/>
          </w:tcPr>
          <w:p w14:paraId="294A875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2B36A1F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69EF812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Harrison</w:t>
            </w:r>
          </w:p>
        </w:tc>
        <w:tc>
          <w:tcPr>
            <w:tcW w:w="1500" w:type="dxa"/>
            <w:noWrap/>
          </w:tcPr>
          <w:p w14:paraId="24399C04" w14:textId="3701D501" w:rsidR="004B3313" w:rsidRPr="004B3313" w:rsidRDefault="0086450D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512314CD" w14:textId="5C5553F0" w:rsidR="004B3313" w:rsidRPr="004B3313" w:rsidRDefault="0086450D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E40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511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5D6493AD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20357AA1" w14:textId="77777777" w:rsidTr="004B3313">
        <w:trPr>
          <w:trHeight w:val="261"/>
        </w:trPr>
        <w:tc>
          <w:tcPr>
            <w:tcW w:w="2330" w:type="dxa"/>
            <w:noWrap/>
            <w:hideMark/>
          </w:tcPr>
          <w:p w14:paraId="7DE86A8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584BF11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746D122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Rich</w:t>
            </w:r>
          </w:p>
        </w:tc>
        <w:tc>
          <w:tcPr>
            <w:tcW w:w="1500" w:type="dxa"/>
            <w:noWrap/>
          </w:tcPr>
          <w:p w14:paraId="175DC28D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02FD5C31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636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2B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5DCD189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4B968DFC" w14:textId="77777777" w:rsidTr="004B3313">
        <w:trPr>
          <w:trHeight w:val="261"/>
        </w:trPr>
        <w:tc>
          <w:tcPr>
            <w:tcW w:w="2330" w:type="dxa"/>
            <w:noWrap/>
          </w:tcPr>
          <w:p w14:paraId="3EAE2C2F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Home Depot</w:t>
            </w:r>
          </w:p>
        </w:tc>
        <w:tc>
          <w:tcPr>
            <w:tcW w:w="1180" w:type="dxa"/>
            <w:noWrap/>
          </w:tcPr>
          <w:p w14:paraId="3AE1DBAB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HD</w:t>
            </w:r>
          </w:p>
        </w:tc>
        <w:tc>
          <w:tcPr>
            <w:tcW w:w="1370" w:type="dxa"/>
            <w:noWrap/>
          </w:tcPr>
          <w:p w14:paraId="05B50BBD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Nelson</w:t>
            </w:r>
          </w:p>
        </w:tc>
        <w:tc>
          <w:tcPr>
            <w:tcW w:w="1500" w:type="dxa"/>
            <w:noWrap/>
          </w:tcPr>
          <w:p w14:paraId="0D8FF24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664D81F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2FE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A3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</w:tcPr>
          <w:p w14:paraId="1C85944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26D1795F" w14:textId="77777777" w:rsidTr="004B3313">
        <w:trPr>
          <w:trHeight w:val="261"/>
        </w:trPr>
        <w:tc>
          <w:tcPr>
            <w:tcW w:w="2330" w:type="dxa"/>
            <w:noWrap/>
          </w:tcPr>
          <w:p w14:paraId="69D1D1BD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Lam Research</w:t>
            </w:r>
          </w:p>
        </w:tc>
        <w:tc>
          <w:tcPr>
            <w:tcW w:w="1180" w:type="dxa"/>
            <w:noWrap/>
          </w:tcPr>
          <w:p w14:paraId="31682DA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LRCX</w:t>
            </w:r>
          </w:p>
        </w:tc>
        <w:tc>
          <w:tcPr>
            <w:tcW w:w="1370" w:type="dxa"/>
            <w:noWrap/>
          </w:tcPr>
          <w:p w14:paraId="04AC526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Bill</w:t>
            </w:r>
          </w:p>
        </w:tc>
        <w:tc>
          <w:tcPr>
            <w:tcW w:w="1500" w:type="dxa"/>
            <w:noWrap/>
          </w:tcPr>
          <w:p w14:paraId="61E156F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1CD201A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E7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E5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</w:tcPr>
          <w:p w14:paraId="28036F4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Jun</w:t>
            </w:r>
          </w:p>
        </w:tc>
      </w:tr>
      <w:tr w:rsidR="004B3313" w:rsidRPr="004B3313" w14:paraId="003B8C4C" w14:textId="77777777" w:rsidTr="004B3313">
        <w:trPr>
          <w:trHeight w:val="261"/>
        </w:trPr>
        <w:tc>
          <w:tcPr>
            <w:tcW w:w="2330" w:type="dxa"/>
            <w:noWrap/>
          </w:tcPr>
          <w:p w14:paraId="4D2A054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 xml:space="preserve">LKQ Corp </w:t>
            </w:r>
          </w:p>
        </w:tc>
        <w:tc>
          <w:tcPr>
            <w:tcW w:w="1180" w:type="dxa"/>
            <w:noWrap/>
          </w:tcPr>
          <w:p w14:paraId="601977D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LKQ</w:t>
            </w:r>
          </w:p>
        </w:tc>
        <w:tc>
          <w:tcPr>
            <w:tcW w:w="1370" w:type="dxa"/>
            <w:noWrap/>
          </w:tcPr>
          <w:p w14:paraId="4C17676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Frank</w:t>
            </w:r>
          </w:p>
        </w:tc>
        <w:tc>
          <w:tcPr>
            <w:tcW w:w="1500" w:type="dxa"/>
            <w:noWrap/>
          </w:tcPr>
          <w:p w14:paraId="38E663EF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7994A44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63E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79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</w:tcPr>
          <w:p w14:paraId="7EF10AE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701456B6" w14:textId="77777777" w:rsidTr="004B3313">
        <w:trPr>
          <w:trHeight w:val="261"/>
        </w:trPr>
        <w:tc>
          <w:tcPr>
            <w:tcW w:w="2330" w:type="dxa"/>
            <w:noWrap/>
            <w:hideMark/>
          </w:tcPr>
          <w:p w14:paraId="0781ED6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Schlumberger</w:t>
            </w:r>
          </w:p>
        </w:tc>
        <w:tc>
          <w:tcPr>
            <w:tcW w:w="1180" w:type="dxa"/>
            <w:noWrap/>
            <w:hideMark/>
          </w:tcPr>
          <w:p w14:paraId="1E7CEE7F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SLB</w:t>
            </w:r>
          </w:p>
        </w:tc>
        <w:tc>
          <w:tcPr>
            <w:tcW w:w="1370" w:type="dxa"/>
            <w:noWrap/>
            <w:hideMark/>
          </w:tcPr>
          <w:p w14:paraId="39D645D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Mary</w:t>
            </w:r>
          </w:p>
        </w:tc>
        <w:tc>
          <w:tcPr>
            <w:tcW w:w="1500" w:type="dxa"/>
            <w:noWrap/>
          </w:tcPr>
          <w:p w14:paraId="6C41E6D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3740A76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25B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44B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7CA20E8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5F3FCDF4" w14:textId="77777777" w:rsidTr="004B3313">
        <w:trPr>
          <w:trHeight w:val="261"/>
        </w:trPr>
        <w:tc>
          <w:tcPr>
            <w:tcW w:w="2330" w:type="dxa"/>
            <w:noWrap/>
            <w:hideMark/>
          </w:tcPr>
          <w:p w14:paraId="574F861E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14:paraId="20D90C6F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SBNY</w:t>
            </w:r>
          </w:p>
        </w:tc>
        <w:tc>
          <w:tcPr>
            <w:tcW w:w="1370" w:type="dxa"/>
            <w:noWrap/>
            <w:hideMark/>
          </w:tcPr>
          <w:p w14:paraId="41BEC881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Craig</w:t>
            </w:r>
          </w:p>
        </w:tc>
        <w:tc>
          <w:tcPr>
            <w:tcW w:w="1500" w:type="dxa"/>
            <w:noWrap/>
          </w:tcPr>
          <w:p w14:paraId="4F1ECFF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6C1CD4B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CA0B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AF1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5CDB2C5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0303C02C" w14:textId="77777777" w:rsidTr="004B3313">
        <w:trPr>
          <w:trHeight w:val="261"/>
        </w:trPr>
        <w:tc>
          <w:tcPr>
            <w:tcW w:w="2330" w:type="dxa"/>
            <w:noWrap/>
            <w:hideMark/>
          </w:tcPr>
          <w:p w14:paraId="2DCD022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Starbucks</w:t>
            </w:r>
          </w:p>
        </w:tc>
        <w:tc>
          <w:tcPr>
            <w:tcW w:w="1180" w:type="dxa"/>
            <w:noWrap/>
            <w:hideMark/>
          </w:tcPr>
          <w:p w14:paraId="2CD7627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SBUX</w:t>
            </w:r>
          </w:p>
        </w:tc>
        <w:tc>
          <w:tcPr>
            <w:tcW w:w="1370" w:type="dxa"/>
            <w:noWrap/>
            <w:hideMark/>
          </w:tcPr>
          <w:p w14:paraId="5DE924B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Gerry</w:t>
            </w:r>
          </w:p>
        </w:tc>
        <w:tc>
          <w:tcPr>
            <w:tcW w:w="1500" w:type="dxa"/>
            <w:noWrap/>
          </w:tcPr>
          <w:p w14:paraId="5432E7EF" w14:textId="04403EA4" w:rsidR="004B3313" w:rsidRPr="004B3313" w:rsidRDefault="0045000C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3FF89909" w14:textId="2FAFBA06" w:rsidR="004B3313" w:rsidRPr="004B3313" w:rsidRDefault="0045000C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C69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E6D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327D110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Sep</w:t>
            </w:r>
          </w:p>
        </w:tc>
      </w:tr>
      <w:tr w:rsidR="004B3313" w:rsidRPr="004B3313" w14:paraId="46A14B3E" w14:textId="77777777" w:rsidTr="004B3313">
        <w:trPr>
          <w:trHeight w:val="261"/>
        </w:trPr>
        <w:tc>
          <w:tcPr>
            <w:tcW w:w="2330" w:type="dxa"/>
            <w:noWrap/>
          </w:tcPr>
          <w:p w14:paraId="41EFFE0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Tractor Supply</w:t>
            </w:r>
          </w:p>
        </w:tc>
        <w:tc>
          <w:tcPr>
            <w:tcW w:w="1180" w:type="dxa"/>
            <w:noWrap/>
          </w:tcPr>
          <w:p w14:paraId="2EF1F6B1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TSCO</w:t>
            </w:r>
          </w:p>
        </w:tc>
        <w:tc>
          <w:tcPr>
            <w:tcW w:w="1370" w:type="dxa"/>
            <w:noWrap/>
          </w:tcPr>
          <w:p w14:paraId="1391B71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Greg</w:t>
            </w:r>
          </w:p>
        </w:tc>
        <w:tc>
          <w:tcPr>
            <w:tcW w:w="1500" w:type="dxa"/>
          </w:tcPr>
          <w:p w14:paraId="582A08E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</w:tcPr>
          <w:p w14:paraId="5FA4896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F3E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1F168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</w:tcPr>
          <w:p w14:paraId="4DD6DB2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Dec</w:t>
            </w:r>
          </w:p>
        </w:tc>
      </w:tr>
      <w:tr w:rsidR="004B3313" w:rsidRPr="004B3313" w14:paraId="053A759B" w14:textId="77777777" w:rsidTr="004B3313">
        <w:trPr>
          <w:trHeight w:val="261"/>
        </w:trPr>
        <w:tc>
          <w:tcPr>
            <w:tcW w:w="2330" w:type="dxa"/>
            <w:noWrap/>
          </w:tcPr>
          <w:p w14:paraId="34D0639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4B3313">
              <w:rPr>
                <w:rFonts w:cstheme="minorHAnsi"/>
                <w:bCs/>
              </w:rPr>
              <w:t>Ulta</w:t>
            </w:r>
            <w:proofErr w:type="spellEnd"/>
            <w:r w:rsidRPr="004B3313">
              <w:rPr>
                <w:rFonts w:cstheme="minorHAnsi"/>
                <w:bCs/>
              </w:rPr>
              <w:t xml:space="preserve"> Beauty</w:t>
            </w:r>
          </w:p>
        </w:tc>
        <w:tc>
          <w:tcPr>
            <w:tcW w:w="1180" w:type="dxa"/>
            <w:noWrap/>
          </w:tcPr>
          <w:p w14:paraId="3989581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ULTA</w:t>
            </w:r>
          </w:p>
        </w:tc>
        <w:tc>
          <w:tcPr>
            <w:tcW w:w="1370" w:type="dxa"/>
            <w:noWrap/>
          </w:tcPr>
          <w:p w14:paraId="65047790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Kate</w:t>
            </w:r>
          </w:p>
        </w:tc>
        <w:tc>
          <w:tcPr>
            <w:tcW w:w="1500" w:type="dxa"/>
          </w:tcPr>
          <w:p w14:paraId="776BC50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1440" w:type="dxa"/>
          </w:tcPr>
          <w:p w14:paraId="7C725EB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06F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D4C9B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</w:tcPr>
          <w:p w14:paraId="4EF0C175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Jan</w:t>
            </w:r>
          </w:p>
        </w:tc>
      </w:tr>
      <w:tr w:rsidR="004B3313" w:rsidRPr="004B3313" w14:paraId="547AACA8" w14:textId="77777777" w:rsidTr="004B3313">
        <w:trPr>
          <w:trHeight w:val="261"/>
        </w:trPr>
        <w:tc>
          <w:tcPr>
            <w:tcW w:w="2330" w:type="dxa"/>
            <w:noWrap/>
          </w:tcPr>
          <w:p w14:paraId="2EBE7574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Vanguard Healthcare ETF</w:t>
            </w:r>
          </w:p>
        </w:tc>
        <w:tc>
          <w:tcPr>
            <w:tcW w:w="1180" w:type="dxa"/>
            <w:noWrap/>
          </w:tcPr>
          <w:p w14:paraId="5BACBB2E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VHT</w:t>
            </w:r>
          </w:p>
        </w:tc>
        <w:tc>
          <w:tcPr>
            <w:tcW w:w="1370" w:type="dxa"/>
            <w:noWrap/>
          </w:tcPr>
          <w:p w14:paraId="0C95BDF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--- (Jackie)</w:t>
            </w:r>
          </w:p>
        </w:tc>
        <w:tc>
          <w:tcPr>
            <w:tcW w:w="1500" w:type="dxa"/>
          </w:tcPr>
          <w:p w14:paraId="67A54F92" w14:textId="0380449C" w:rsidR="004B3313" w:rsidRPr="004B3313" w:rsidRDefault="0045000C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BUY</w:t>
            </w:r>
          </w:p>
        </w:tc>
        <w:tc>
          <w:tcPr>
            <w:tcW w:w="1440" w:type="dxa"/>
          </w:tcPr>
          <w:p w14:paraId="4BEA7FA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3C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2F79E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  <w:noWrap/>
          </w:tcPr>
          <w:p w14:paraId="21B26934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---</w:t>
            </w:r>
          </w:p>
        </w:tc>
      </w:tr>
      <w:tr w:rsidR="004B3313" w:rsidRPr="004B3313" w14:paraId="57F8821F" w14:textId="77777777" w:rsidTr="004B3313">
        <w:trPr>
          <w:trHeight w:val="170"/>
        </w:trPr>
        <w:tc>
          <w:tcPr>
            <w:tcW w:w="10890" w:type="dxa"/>
            <w:gridSpan w:val="8"/>
            <w:noWrap/>
          </w:tcPr>
          <w:p w14:paraId="013E8EC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Pounce/Watch List</w:t>
            </w:r>
          </w:p>
        </w:tc>
      </w:tr>
      <w:tr w:rsidR="004B3313" w:rsidRPr="004B3313" w14:paraId="79D0D8ED" w14:textId="77777777" w:rsidTr="004B3313">
        <w:tc>
          <w:tcPr>
            <w:tcW w:w="2330" w:type="dxa"/>
          </w:tcPr>
          <w:p w14:paraId="73A4B594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1180" w:type="dxa"/>
          </w:tcPr>
          <w:p w14:paraId="10D6DDAA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370" w:type="dxa"/>
          </w:tcPr>
          <w:p w14:paraId="1E026FA4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0" w:type="dxa"/>
          </w:tcPr>
          <w:p w14:paraId="5E81B8D9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Presented</w:t>
            </w:r>
          </w:p>
        </w:tc>
        <w:tc>
          <w:tcPr>
            <w:tcW w:w="4510" w:type="dxa"/>
            <w:gridSpan w:val="4"/>
          </w:tcPr>
          <w:p w14:paraId="319D479B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B3313">
              <w:rPr>
                <w:rFonts w:cstheme="minorHAnsi"/>
                <w:b/>
                <w:bCs/>
              </w:rPr>
              <w:t>Recommendation/Remarks</w:t>
            </w:r>
          </w:p>
        </w:tc>
      </w:tr>
      <w:tr w:rsidR="004B3313" w:rsidRPr="004B3313" w14:paraId="1C2C3D82" w14:textId="77777777" w:rsidTr="004B3313">
        <w:tc>
          <w:tcPr>
            <w:tcW w:w="2330" w:type="dxa"/>
          </w:tcPr>
          <w:p w14:paraId="5C1EF13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4B3313">
              <w:rPr>
                <w:rFonts w:cstheme="minorHAnsi"/>
                <w:bCs/>
              </w:rPr>
              <w:t>Fleetcor</w:t>
            </w:r>
            <w:proofErr w:type="spellEnd"/>
            <w:r w:rsidRPr="004B3313">
              <w:rPr>
                <w:rFonts w:cstheme="minorHAnsi"/>
                <w:bCs/>
              </w:rPr>
              <w:t xml:space="preserve"> Technologies</w:t>
            </w:r>
          </w:p>
        </w:tc>
        <w:tc>
          <w:tcPr>
            <w:tcW w:w="1180" w:type="dxa"/>
          </w:tcPr>
          <w:p w14:paraId="2A187AD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FLT</w:t>
            </w:r>
          </w:p>
        </w:tc>
        <w:tc>
          <w:tcPr>
            <w:tcW w:w="1370" w:type="dxa"/>
          </w:tcPr>
          <w:p w14:paraId="082E266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Phillip</w:t>
            </w:r>
          </w:p>
        </w:tc>
        <w:tc>
          <w:tcPr>
            <w:tcW w:w="1500" w:type="dxa"/>
          </w:tcPr>
          <w:p w14:paraId="6D835CF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4B3313">
              <w:rPr>
                <w:rFonts w:cstheme="minorHAnsi"/>
                <w:bCs/>
              </w:rPr>
              <w:t>May, 2018</w:t>
            </w:r>
          </w:p>
        </w:tc>
        <w:tc>
          <w:tcPr>
            <w:tcW w:w="4510" w:type="dxa"/>
            <w:gridSpan w:val="4"/>
          </w:tcPr>
          <w:p w14:paraId="63931227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B3313" w:rsidRPr="004B3313" w14:paraId="3F8F8788" w14:textId="77777777" w:rsidTr="004B3313">
        <w:tc>
          <w:tcPr>
            <w:tcW w:w="2330" w:type="dxa"/>
          </w:tcPr>
          <w:p w14:paraId="684067CF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80" w:type="dxa"/>
          </w:tcPr>
          <w:p w14:paraId="09DB6A43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370" w:type="dxa"/>
          </w:tcPr>
          <w:p w14:paraId="41883BB2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500" w:type="dxa"/>
          </w:tcPr>
          <w:p w14:paraId="2266EDB6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510" w:type="dxa"/>
            <w:gridSpan w:val="4"/>
          </w:tcPr>
          <w:p w14:paraId="61BA34FC" w14:textId="77777777" w:rsidR="004B3313" w:rsidRPr="004B3313" w:rsidRDefault="004B3313" w:rsidP="004B3313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004F3A09" w14:textId="77777777" w:rsidR="004B3313" w:rsidRPr="004B3313" w:rsidRDefault="004B3313" w:rsidP="004B3313">
      <w:pPr>
        <w:widowControl w:val="0"/>
        <w:spacing w:after="0" w:line="240" w:lineRule="auto"/>
        <w:rPr>
          <w:rFonts w:cstheme="minorHAnsi"/>
          <w:b/>
          <w:bCs/>
        </w:rPr>
      </w:pPr>
    </w:p>
    <w:p w14:paraId="7A7225A3" w14:textId="77777777" w:rsidR="004B3313" w:rsidRPr="004B3313" w:rsidRDefault="004B3313" w:rsidP="004B3313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 w:rsidRPr="004B3313">
        <w:rPr>
          <w:rFonts w:cstheme="minorHAnsi"/>
          <w:b/>
          <w:bCs/>
        </w:rPr>
        <w:t>Future meetings</w:t>
      </w:r>
      <w:proofErr w:type="gramStart"/>
      <w:r w:rsidRPr="004B3313">
        <w:rPr>
          <w:rFonts w:cstheme="minorHAnsi"/>
          <w:b/>
          <w:bCs/>
        </w:rPr>
        <w:t>:    Mid</w:t>
      </w:r>
      <w:proofErr w:type="gramEnd"/>
      <w:r w:rsidRPr="004B3313">
        <w:rPr>
          <w:rFonts w:cstheme="minorHAnsi"/>
          <w:b/>
          <w:bCs/>
        </w:rPr>
        <w:t>-Month Portfolio/Stock Committee: May 4, webinar; Regular meeting: May 25, Library, Room C</w:t>
      </w:r>
    </w:p>
    <w:p w14:paraId="7E43E513" w14:textId="4D7FFCD1" w:rsidR="004B3313" w:rsidRPr="002C4DEE" w:rsidRDefault="004B3313" w:rsidP="004B3313">
      <w:pPr>
        <w:widowControl w:val="0"/>
        <w:spacing w:after="0" w:line="240" w:lineRule="auto"/>
        <w:jc w:val="center"/>
        <w:rPr>
          <w:rFonts w:cstheme="minorHAnsi"/>
          <w:bCs/>
          <w:lang w:val="en"/>
        </w:rPr>
      </w:pPr>
      <w:r w:rsidRPr="004B3313">
        <w:rPr>
          <w:rFonts w:cstheme="minorHAnsi"/>
          <w:b/>
          <w:bCs/>
        </w:rPr>
        <w:t>Stock Study: Craig - TBD; Education: Frank – TBD; new members may alter this schedu</w:t>
      </w:r>
      <w:r w:rsidR="00CA45B0">
        <w:rPr>
          <w:rFonts w:cstheme="minorHAnsi"/>
          <w:b/>
          <w:bCs/>
        </w:rPr>
        <w:t>le</w:t>
      </w:r>
    </w:p>
    <w:p w14:paraId="4100A4C1" w14:textId="69315CBC" w:rsidR="00213B49" w:rsidRPr="00C5626B" w:rsidRDefault="004B3313" w:rsidP="00C5626B">
      <w:pPr>
        <w:rPr>
          <w:color w:val="FF0000"/>
        </w:rPr>
      </w:pPr>
      <w:r w:rsidRPr="00260EB7">
        <w:rPr>
          <w:noProof/>
        </w:rPr>
        <w:lastRenderedPageBreak/>
        <w:drawing>
          <wp:inline distT="0" distB="0" distL="0" distR="0" wp14:anchorId="4C95D938" wp14:editId="3D0CE491">
            <wp:extent cx="7086600" cy="18649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40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54A2" w14:textId="77777777" w:rsidR="00213B49" w:rsidRPr="002C4DEE" w:rsidRDefault="00213B49">
      <w:pPr>
        <w:widowControl w:val="0"/>
        <w:spacing w:after="0" w:line="240" w:lineRule="auto"/>
        <w:rPr>
          <w:rFonts w:cstheme="minorHAnsi"/>
        </w:rPr>
      </w:pPr>
    </w:p>
    <w:p w14:paraId="1B8C5813" w14:textId="57679BAD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Adjourned:</w:t>
      </w:r>
      <w:r w:rsidRPr="002C4DEE">
        <w:rPr>
          <w:rFonts w:cstheme="minorHAnsi"/>
          <w:b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by Rich at 11</w:t>
      </w:r>
      <w:r w:rsidR="008535C6">
        <w:rPr>
          <w:rFonts w:cstheme="minorHAnsi"/>
          <w:bCs/>
          <w:lang w:val="en"/>
        </w:rPr>
        <w:t>:53</w:t>
      </w:r>
      <w:r w:rsidR="00097E2F" w:rsidRPr="002C4DEE">
        <w:rPr>
          <w:rFonts w:cstheme="minorHAnsi"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a</w:t>
      </w:r>
      <w:r w:rsidR="00097E2F" w:rsidRPr="002C4DEE">
        <w:rPr>
          <w:rFonts w:cstheme="minorHAnsi"/>
          <w:bCs/>
          <w:lang w:val="en"/>
        </w:rPr>
        <w:t>m</w:t>
      </w:r>
    </w:p>
    <w:p w14:paraId="721B8D38" w14:textId="74F3126A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Cs/>
          <w:lang w:val="en"/>
        </w:rPr>
        <w:t>Submitted</w:t>
      </w:r>
      <w:r w:rsidRPr="002C4DEE">
        <w:rPr>
          <w:bCs/>
          <w:lang w:val="en"/>
        </w:rPr>
        <w:t xml:space="preserve"> by </w:t>
      </w:r>
      <w:r w:rsidR="002C4DEE" w:rsidRPr="002C4DEE">
        <w:rPr>
          <w:bCs/>
          <w:lang w:val="en"/>
        </w:rPr>
        <w:t>Kate Lester, Recording Partner</w:t>
      </w:r>
    </w:p>
    <w:sectPr w:rsidR="006D7806" w:rsidRPr="002C4DEE" w:rsidSect="00FF4901">
      <w:footerReference w:type="default" r:id="rId13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5AD4B" w14:textId="77777777" w:rsidR="00CC02E3" w:rsidRDefault="00CC02E3">
      <w:pPr>
        <w:spacing w:after="0" w:line="240" w:lineRule="auto"/>
      </w:pPr>
      <w:r>
        <w:separator/>
      </w:r>
    </w:p>
  </w:endnote>
  <w:endnote w:type="continuationSeparator" w:id="0">
    <w:p w14:paraId="55688FE1" w14:textId="77777777" w:rsidR="00CC02E3" w:rsidRDefault="00CC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B436" w14:textId="77777777" w:rsidR="00CC02E3" w:rsidRDefault="00CC02E3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E33E00">
      <w:rPr>
        <w:noProof/>
      </w:rPr>
      <w:t>2</w:t>
    </w:r>
    <w:r>
      <w:fldChar w:fldCharType="end"/>
    </w:r>
  </w:p>
  <w:p w14:paraId="32676DBC" w14:textId="77777777" w:rsidR="00CC02E3" w:rsidRDefault="00CC02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916C" w14:textId="77777777" w:rsidR="00CC02E3" w:rsidRDefault="00CC02E3">
      <w:pPr>
        <w:spacing w:after="0" w:line="240" w:lineRule="auto"/>
      </w:pPr>
      <w:r>
        <w:separator/>
      </w:r>
    </w:p>
  </w:footnote>
  <w:footnote w:type="continuationSeparator" w:id="0">
    <w:p w14:paraId="301D95C4" w14:textId="77777777" w:rsidR="00CC02E3" w:rsidRDefault="00CC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2">
    <w:nsid w:val="40AC3A80"/>
    <w:multiLevelType w:val="hybridMultilevel"/>
    <w:tmpl w:val="A6C0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074C7"/>
    <w:multiLevelType w:val="hybridMultilevel"/>
    <w:tmpl w:val="50B0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6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7"/>
  </w:num>
  <w:num w:numId="5">
    <w:abstractNumId w:val="11"/>
  </w:num>
  <w:num w:numId="6">
    <w:abstractNumId w:val="21"/>
  </w:num>
  <w:num w:numId="7">
    <w:abstractNumId w:val="10"/>
  </w:num>
  <w:num w:numId="8">
    <w:abstractNumId w:val="27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20"/>
  </w:num>
  <w:num w:numId="15">
    <w:abstractNumId w:val="13"/>
  </w:num>
  <w:num w:numId="16">
    <w:abstractNumId w:val="3"/>
  </w:num>
  <w:num w:numId="17">
    <w:abstractNumId w:val="16"/>
  </w:num>
  <w:num w:numId="18">
    <w:abstractNumId w:val="18"/>
  </w:num>
  <w:num w:numId="19">
    <w:abstractNumId w:val="22"/>
  </w:num>
  <w:num w:numId="20">
    <w:abstractNumId w:val="6"/>
  </w:num>
  <w:num w:numId="21">
    <w:abstractNumId w:val="19"/>
  </w:num>
  <w:num w:numId="22">
    <w:abstractNumId w:val="12"/>
  </w:num>
  <w:num w:numId="23">
    <w:abstractNumId w:val="24"/>
  </w:num>
  <w:num w:numId="24">
    <w:abstractNumId w:val="15"/>
  </w:num>
  <w:num w:numId="25">
    <w:abstractNumId w:val="9"/>
  </w:num>
  <w:num w:numId="26">
    <w:abstractNumId w:val="23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6"/>
    <w:rsid w:val="00034FDC"/>
    <w:rsid w:val="000355FB"/>
    <w:rsid w:val="000464F0"/>
    <w:rsid w:val="00097E2F"/>
    <w:rsid w:val="00115D7F"/>
    <w:rsid w:val="0012158C"/>
    <w:rsid w:val="00131E0E"/>
    <w:rsid w:val="0016718B"/>
    <w:rsid w:val="001F0762"/>
    <w:rsid w:val="00213B49"/>
    <w:rsid w:val="002435B7"/>
    <w:rsid w:val="00297D71"/>
    <w:rsid w:val="002C4DEE"/>
    <w:rsid w:val="00327015"/>
    <w:rsid w:val="0035600C"/>
    <w:rsid w:val="003944BE"/>
    <w:rsid w:val="003B207B"/>
    <w:rsid w:val="003B4AE5"/>
    <w:rsid w:val="003D4A7C"/>
    <w:rsid w:val="003F00C6"/>
    <w:rsid w:val="00436290"/>
    <w:rsid w:val="00442A4E"/>
    <w:rsid w:val="0045000C"/>
    <w:rsid w:val="004560C0"/>
    <w:rsid w:val="00485E41"/>
    <w:rsid w:val="004B3313"/>
    <w:rsid w:val="00527B79"/>
    <w:rsid w:val="005835FF"/>
    <w:rsid w:val="00600E65"/>
    <w:rsid w:val="006526B5"/>
    <w:rsid w:val="00694905"/>
    <w:rsid w:val="006B3125"/>
    <w:rsid w:val="006D7806"/>
    <w:rsid w:val="006E0203"/>
    <w:rsid w:val="007A1F42"/>
    <w:rsid w:val="007C1A30"/>
    <w:rsid w:val="008535C6"/>
    <w:rsid w:val="00862143"/>
    <w:rsid w:val="0086450D"/>
    <w:rsid w:val="00887FEA"/>
    <w:rsid w:val="008A4E91"/>
    <w:rsid w:val="008E7976"/>
    <w:rsid w:val="0096417C"/>
    <w:rsid w:val="00965DAE"/>
    <w:rsid w:val="009B0DD4"/>
    <w:rsid w:val="009C039E"/>
    <w:rsid w:val="00A2194C"/>
    <w:rsid w:val="00A8255D"/>
    <w:rsid w:val="00AF0964"/>
    <w:rsid w:val="00B53745"/>
    <w:rsid w:val="00B752BA"/>
    <w:rsid w:val="00C02110"/>
    <w:rsid w:val="00C3519E"/>
    <w:rsid w:val="00C42762"/>
    <w:rsid w:val="00C52996"/>
    <w:rsid w:val="00C5626B"/>
    <w:rsid w:val="00CA45B0"/>
    <w:rsid w:val="00CC02E3"/>
    <w:rsid w:val="00CC6279"/>
    <w:rsid w:val="00D325F0"/>
    <w:rsid w:val="00D564DE"/>
    <w:rsid w:val="00DB13F0"/>
    <w:rsid w:val="00DC26F6"/>
    <w:rsid w:val="00DD5E3D"/>
    <w:rsid w:val="00DE261C"/>
    <w:rsid w:val="00E150B0"/>
    <w:rsid w:val="00E33E00"/>
    <w:rsid w:val="00E54C71"/>
    <w:rsid w:val="00E607E5"/>
    <w:rsid w:val="00EA13EC"/>
    <w:rsid w:val="00EB25D6"/>
    <w:rsid w:val="00EC4CC4"/>
    <w:rsid w:val="00F242C3"/>
    <w:rsid w:val="00F345CE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C3B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PF79C2D" TargetMode="External"/><Relationship Id="rId12" Type="http://schemas.openxmlformats.org/officeDocument/2006/relationships/image" Target="media/image1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kavula1@comcast.net" TargetMode="External"/><Relationship Id="rId10" Type="http://schemas.openxmlformats.org/officeDocument/2006/relationships/hyperlink" Target="https://www.manifestinvesting.com/dashboards/public/RDHP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3FBA-8140-3243-B3C6-5E9AF812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776</Words>
  <Characters>4428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28</cp:revision>
  <cp:lastPrinted>2019-03-16T13:41:00Z</cp:lastPrinted>
  <dcterms:created xsi:type="dcterms:W3CDTF">2019-04-20T13:44:00Z</dcterms:created>
  <dcterms:modified xsi:type="dcterms:W3CDTF">2019-04-21T11:46:00Z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