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BE" w:rsidRDefault="00AC0E17">
      <w:r>
        <w:rPr>
          <w:noProof/>
        </w:rPr>
        <w:drawing>
          <wp:inline distT="0" distB="0" distL="0" distR="0" wp14:anchorId="1B9E8D15" wp14:editId="6D6523E1">
            <wp:extent cx="8356600" cy="5537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E17" w:rsidRDefault="00AC0E17"/>
    <w:p w:rsidR="00AC0E17" w:rsidRDefault="0035559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4191000</wp:posOffset>
                </wp:positionV>
                <wp:extent cx="1905000" cy="1066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597" w:rsidRPr="00355597" w:rsidRDefault="00355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5597">
                              <w:rPr>
                                <w:sz w:val="24"/>
                                <w:szCs w:val="24"/>
                              </w:rPr>
                              <w:t>Sales Growth 7% to 12%</w:t>
                            </w:r>
                          </w:p>
                          <w:p w:rsidR="00355597" w:rsidRPr="00355597" w:rsidRDefault="00355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5597">
                              <w:rPr>
                                <w:sz w:val="24"/>
                                <w:szCs w:val="24"/>
                              </w:rPr>
                              <w:t>AAPL, ABBV, AL, ASR, CERN, CTSH, DY, GNTX, MSFT, TROW, and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pt;margin-top:330pt;width:150pt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BfkwIAALMFAAAOAAAAZHJzL2Uyb0RvYy54bWysVE1v2zAMvQ/YfxB0X+10SdYGdYqsRYYB&#10;QVusHXpWZKkRKomapMTOfv0o2flo10uHXWxSfKTIJ5IXl63RZCN8UGArOjgpKRGWQ63sU0V/Psw/&#10;nVESIrM102BFRbci0Mvpxw8XjZuIU1iBroUnGMSGSeMquorRTYoi8JUwLJyAExaNErxhEVX/VNSe&#10;NRjd6OK0LMdFA752HrgIAU+vOyOd5vhSCh5vpQwiEl1RzC3mr8/fZfoW0ws2efLMrRTv02D/kIVh&#10;yuKl+1DXLDKy9uqvUEZxDwFkPOFgCpBScZFrwGoG5atq7lfMiVwLkhPcnqbw/8Lym82dJ6qu6IgS&#10;yww+0YNoI/kKLRkldhoXJgi6dwiLLR7jK+/OAx6molvpTfpjOQTtyPN2z20KxpPTeTkqSzRxtA3K&#10;8fgMFYxfHNydD/GbAEOSUFGPj5c5ZZtFiB10B0m3BdCqniuts5IaRlxpTzYMn1rHnCQGf4HSljQV&#10;HX8elTnwC1sKvfdfasaf+/SOUBhP23SdyK3Vp5Uo6qjIUtxqkTDa/hASqc2MvJEj41zYfZ4ZnVAS&#10;K3qPY48/ZPUe564O9Mg3g417Z6Ms+I6ll9TWzztqZYfHNzyqO4mxXbZ96yyh3mLneOgmLzg+V0j0&#10;goV4xzyOGnYEro94ix+pAV8HeomSFfjfb50nPE4AWilpcHQrGn6tmReU6O8WZ+N8MBymWc/KcPTl&#10;FBV/bFkeW+zaXAG2zAAXleNZTPiod6L0YB5xy8zSrWhiluPdFY078Sp2CwW3FBezWQbhdDsWF/be&#10;8RQ60Zsa7KF9ZN71DR5xNm5gN+Rs8qrPO2zytDBbR5AqD0EiuGO1Jx43Qx6jfoul1XOsZ9Rh107/&#10;AAAA//8DAFBLAwQUAAYACAAAACEAuIQ0MNwAAAAKAQAADwAAAGRycy9kb3ducmV2LnhtbEyPwU7D&#10;MBBE70j8g7VI3KhNqSIT4lSACpeeKIizG29ti3gdxW4a/h7TC9x2d0azb5r1HHo24Zh8JAW3CwEM&#10;qYvGk1Xw8f5yI4GlrMnoPhIq+MYE6/byotG1iSd6w2mXLSshlGqtwOU81JynzmHQaREHpKId4hh0&#10;LutouRn1qYSHni+FqHjQnsoHpwd8dth97Y5BwebJ3ttO6tFtpPF+mj8PW/uq1PXV/PgALOOc/8zw&#10;i1/QoS1M+3gkk1ivYLUqVbKCqhJlKIa782WvQC6lAN42/H+F9gcAAP//AwBQSwECLQAUAAYACAAA&#10;ACEAtoM4kv4AAADhAQAAEwAAAAAAAAAAAAAAAAAAAAAAW0NvbnRlbnRfVHlwZXNdLnhtbFBLAQIt&#10;ABQABgAIAAAAIQA4/SH/1gAAAJQBAAALAAAAAAAAAAAAAAAAAC8BAABfcmVscy8ucmVsc1BLAQIt&#10;ABQABgAIAAAAIQAAwCBfkwIAALMFAAAOAAAAAAAAAAAAAAAAAC4CAABkcnMvZTJvRG9jLnhtbFBL&#10;AQItABQABgAIAAAAIQC4hDQw3AAAAAoBAAAPAAAAAAAAAAAAAAAAAO0EAABkcnMvZG93bnJldi54&#10;bWxQSwUGAAAAAAQABADzAAAA9gUAAAAA&#10;" fillcolor="white [3201]" strokeweight=".5pt">
                <v:textbox>
                  <w:txbxContent>
                    <w:p w:rsidR="00355597" w:rsidRPr="00355597" w:rsidRDefault="00355597">
                      <w:pPr>
                        <w:rPr>
                          <w:sz w:val="24"/>
                          <w:szCs w:val="24"/>
                        </w:rPr>
                      </w:pPr>
                      <w:r w:rsidRPr="00355597">
                        <w:rPr>
                          <w:sz w:val="24"/>
                          <w:szCs w:val="24"/>
                        </w:rPr>
                        <w:t>Sales Growth 7% to 12%</w:t>
                      </w:r>
                    </w:p>
                    <w:p w:rsidR="00355597" w:rsidRPr="00355597" w:rsidRDefault="00355597">
                      <w:pPr>
                        <w:rPr>
                          <w:sz w:val="24"/>
                          <w:szCs w:val="24"/>
                        </w:rPr>
                      </w:pPr>
                      <w:r w:rsidRPr="00355597">
                        <w:rPr>
                          <w:sz w:val="24"/>
                          <w:szCs w:val="24"/>
                        </w:rPr>
                        <w:t>AAPL, ABBV, AL, ASR, CERN, CTSH, DY, GNTX, MSFT, TROW, and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5549900</wp:posOffset>
                </wp:positionH>
                <wp:positionV relativeFrom="paragraph">
                  <wp:posOffset>4076700</wp:posOffset>
                </wp:positionV>
                <wp:extent cx="2336800" cy="6350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597" w:rsidRPr="00355597" w:rsidRDefault="00355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5597">
                              <w:rPr>
                                <w:sz w:val="24"/>
                                <w:szCs w:val="24"/>
                              </w:rPr>
                              <w:t>Sales Growth below 7%</w:t>
                            </w:r>
                          </w:p>
                          <w:p w:rsidR="00355597" w:rsidRPr="00355597" w:rsidRDefault="00355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5597">
                              <w:rPr>
                                <w:sz w:val="24"/>
                                <w:szCs w:val="24"/>
                              </w:rPr>
                              <w:t>BRK-B, CHRW and CVS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37pt;margin-top:321pt;width:184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BUkgIAALkFAAAOAAAAZHJzL2Uyb0RvYy54bWysVE1PGzEQvVfqf7B8L5uEkNKIDUqDqCpF&#10;gAoVZ8drEwvb49pOdtNf37F3swmUC1Uvu2PPm6/nmbm4bIwmW+GDAlvS4cmAEmE5VMo+lfTnw/Wn&#10;c0pCZLZiGqwo6U4Eejn7+OGidlMxgjXoSniCTmyY1q6k6xjdtCgCXwvDwgk4YVEpwRsW8eifisqz&#10;Gr0bXYwGg0lRg6+cBy5CwNurVkln2b+UgsdbKYOIRJcUc4v56/N3lb7F7IJNnzxza8W7NNg/ZGGY&#10;shi0d3XFIiMbr/5yZRT3EEDGEw6mACkVF7kGrGY4eFXN/Zo5kWtBcoLraQr/zy2/2d55oqqSjimx&#10;zOATPYgmkq/QkHFip3ZhiqB7h7DY4DW+8v4+4GUqupHepD+WQ1CPPO96bpMzjpej09PJ+QBVHHWT&#10;07MByui+OFg7H+I3AYYkoaQe3y5TyrbLEFvoHpKCBdCqulZa50PqF7HQnmwZvrSOOUd0/gKlLanb&#10;4NnxC11y3duvNOPPXXpHKPSnbQoncmd1aSWGWiayFHdaJIy2P4REZjMhb+TIOBe2zzOjE0piRe8x&#10;7PCHrN5j3NaBFjky2NgbG2XBtyy9pLZ63lMrWzy+4VHdSYzNqskt1TfKCqod9o+Hdv6C49cK+V6y&#10;EO+Yx4HDvsAlEm/xIzXgI0EnUbIG//ut+4THOUAtJTUOcEnDrw3zghL93eKEfBmOx2ni82F89nmE&#10;B3+sWR1r7MYsADtniOvK8SwmfNR7UXowj7hr5ikqqpjlGLukcS8uYrtWcFdxMZ9nEM64Y3Fp7x1P&#10;rhPLqc8emkfmXdfnESfkBvajzqav2r3FJksL800EqfIsJJ5bVjv+cT/kaep2WVpAx+eMOmzc2R8A&#10;AAD//wMAUEsDBBQABgAIAAAAIQA5Xo/c3AAAAAwBAAAPAAAAZHJzL2Rvd25yZXYueG1sTI/BTsMw&#10;EETvSPyDtUjcqENUtWmaTQWocOFEQZy3sWtbxHZku2n4exwucHujHc3ONLvJ9myUIRrvEO4XBTDp&#10;Oi+MUwgf7893FbCYyAnqvZMI3zLCrr2+aqgW/uLe5HhIiuUQF2tC0CkNNeex09JSXPhBunw7+WAp&#10;ZRkUF4EuOdz2vCyKFbdkXP6gaZBPWnZfh7NF2D+qjeoqCnpfCWPG6fP0ql4Qb2+mhy2wJKf0Z4a5&#10;fq4Obe509GcnIusRqvUyb0kIq2WZYXaUv3REWM/A24b/H9H+AAAA//8DAFBLAQItABQABgAIAAAA&#10;IQC2gziS/gAAAOEBAAATAAAAAAAAAAAAAAAAAAAAAABbQ29udGVudF9UeXBlc10ueG1sUEsBAi0A&#10;FAAGAAgAAAAhADj9If/WAAAAlAEAAAsAAAAAAAAAAAAAAAAALwEAAF9yZWxzLy5yZWxzUEsBAi0A&#10;FAAGAAgAAAAhANOt0FSSAgAAuQUAAA4AAAAAAAAAAAAAAAAALgIAAGRycy9lMm9Eb2MueG1sUEsB&#10;Ai0AFAAGAAgAAAAhADlej9zcAAAADAEAAA8AAAAAAAAAAAAAAAAA7AQAAGRycy9kb3ducmV2Lnht&#10;bFBLBQYAAAAABAAEAPMAAAD1BQAAAAA=&#10;" fillcolor="white [3201]" strokeweight=".5pt">
                <v:textbox>
                  <w:txbxContent>
                    <w:p w:rsidR="00355597" w:rsidRPr="00355597" w:rsidRDefault="00355597">
                      <w:pPr>
                        <w:rPr>
                          <w:sz w:val="24"/>
                          <w:szCs w:val="24"/>
                        </w:rPr>
                      </w:pPr>
                      <w:r w:rsidRPr="00355597">
                        <w:rPr>
                          <w:sz w:val="24"/>
                          <w:szCs w:val="24"/>
                        </w:rPr>
                        <w:t>Sales Growth below 7%</w:t>
                      </w:r>
                    </w:p>
                    <w:p w:rsidR="00355597" w:rsidRPr="00355597" w:rsidRDefault="00355597">
                      <w:pPr>
                        <w:rPr>
                          <w:sz w:val="24"/>
                          <w:szCs w:val="24"/>
                        </w:rPr>
                      </w:pPr>
                      <w:r w:rsidRPr="00355597">
                        <w:rPr>
                          <w:sz w:val="24"/>
                          <w:szCs w:val="24"/>
                        </w:rPr>
                        <w:t>BRK-B, CHRW and CVS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1498600</wp:posOffset>
                </wp:positionV>
                <wp:extent cx="2209800" cy="571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597" w:rsidRPr="00355597" w:rsidRDefault="00355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5597">
                              <w:rPr>
                                <w:sz w:val="24"/>
                                <w:szCs w:val="24"/>
                              </w:rPr>
                              <w:t>Sales Growth above</w:t>
                            </w:r>
                            <w:bookmarkStart w:id="0" w:name="_GoBack"/>
                            <w:bookmarkEnd w:id="0"/>
                            <w:r w:rsidRPr="00355597">
                              <w:rPr>
                                <w:sz w:val="24"/>
                                <w:szCs w:val="24"/>
                              </w:rPr>
                              <w:t xml:space="preserve"> 12%</w:t>
                            </w:r>
                          </w:p>
                          <w:p w:rsidR="00355597" w:rsidRPr="00355597" w:rsidRDefault="003555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5597">
                              <w:rPr>
                                <w:sz w:val="24"/>
                                <w:szCs w:val="24"/>
                              </w:rPr>
                              <w:t>GOOG, IPGP, LKQ AND OZRK</w:t>
                            </w:r>
                          </w:p>
                          <w:p w:rsidR="00355597" w:rsidRDefault="00355597"/>
                          <w:p w:rsidR="00355597" w:rsidRDefault="00355597"/>
                          <w:p w:rsidR="00355597" w:rsidRDefault="00355597"/>
                          <w:p w:rsidR="00355597" w:rsidRDefault="00355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33pt;margin-top:118pt;width:17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WjlgIAALkFAAAOAAAAZHJzL2Uyb0RvYy54bWysVEtPGzEQvlfqf7B8L7sJhEfEBqUgqkoI&#10;UEPF2fHaxML2uLaT3fTXd+zdDYFyoepld+z55vV5Zs4vWqPJRvigwFZ0dFBSIiyHWtmniv58uP5y&#10;SkmIzNZMgxUV3YpAL2afP503birGsAJdC0/QiQ3TxlV0FaObFkXgK2FYOAAnLColeMMiHv1TUXvW&#10;oHeji3FZHhcN+Np54CIEvL3qlHSW/UspeLyTMohIdEUxt5i/Pn+X6VvMztn0yTO3UrxPg/1DFoYp&#10;i0F3rq5YZGTt1V+ujOIeAsh4wMEUIKXiIteA1YzKN9UsVsyJXAuSE9yOpvD/3PLbzb0nqq7oISWW&#10;GXyiB9FG8hVacpjYaVyYImjhEBZbvMZXHu4DXqaiW+lN+mM5BPXI83bHbXLG8XI8Ls9OS1Rx1E1O&#10;RhOU0X3xYu18iN8EGJKEinp8u0wp29yE2EEHSAoWQKv6WmmdD6lfxKX2ZMPwpXXMOaLzVyhtSVPR&#10;48NJmR2/0iXXO/ulZvy5T28Phf60TeFE7qw+rcRQx0SW4laLhNH2h5DIbCbknRwZ58Lu8szohJJY&#10;0UcMe/xLVh8x7upAixwZbNwZG2XBdyy9prZ+HqiVHR7fcK/uJMZ22eaWGg+NsoR6i/3joZu/4Pi1&#10;Qr5vWIj3zOPAYV/gEol3+JEa8JGglyhZgf/93n3C4xyglpIGB7ii4deaeUGJ/m5xQs5GR0dp4vPh&#10;aHIyxoPf1yz3NXZtLgE7Z4TryvEsJnzUgyg9mEfcNfMUFVXMcoxd0TiIl7FbK7iruJjPMwhn3LF4&#10;YxeOJ9eJ5dRnD+0j867v84gTcgvDqLPpm3bvsMnSwnwdQao8C4nnjtWef9wPeZr6XZYW0P45o142&#10;7uwPAAAA//8DAFBLAwQUAAYACAAAACEACP+Tnd0AAAAMAQAADwAAAGRycy9kb3ducmV2LnhtbEyP&#10;wU7DMBBE70j8g7VI3KjTFEUhxKkAFS6caBFnN97aFrEd2W4a/p7NCW6zu6PZN+12dgObMCYbvID1&#10;qgCGvg/Kei3g8/B6VwNLWXolh+BRwA8m2HbXV61sVLj4D5z2WTMK8amRAkzOY8N56g06mVZhRE+3&#10;U4hOZhqj5irKC4W7gZdFUXEnracPRo74YrD/3p+dgN2zftB9LaPZ1craaf46ves3IW5v5qdHYBnn&#10;/GeGBZ/QoSOmYzh7ldggoK4q6pIFlJtFLI5yfU/qKGBT0op3Lf9fovsFAAD//wMAUEsBAi0AFAAG&#10;AAgAAAAhALaDOJL+AAAA4QEAABMAAAAAAAAAAAAAAAAAAAAAAFtDb250ZW50X1R5cGVzXS54bWxQ&#10;SwECLQAUAAYACAAAACEAOP0h/9YAAACUAQAACwAAAAAAAAAAAAAAAAAvAQAAX3JlbHMvLnJlbHNQ&#10;SwECLQAUAAYACAAAACEAZkClo5YCAAC5BQAADgAAAAAAAAAAAAAAAAAuAgAAZHJzL2Uyb0RvYy54&#10;bWxQSwECLQAUAAYACAAAACEACP+Tnd0AAAAMAQAADwAAAAAAAAAAAAAAAADwBAAAZHJzL2Rvd25y&#10;ZXYueG1sUEsFBgAAAAAEAAQA8wAAAPoFAAAAAA==&#10;" fillcolor="white [3201]" strokeweight=".5pt">
                <v:textbox>
                  <w:txbxContent>
                    <w:p w:rsidR="00355597" w:rsidRPr="00355597" w:rsidRDefault="00355597">
                      <w:pPr>
                        <w:rPr>
                          <w:sz w:val="24"/>
                          <w:szCs w:val="24"/>
                        </w:rPr>
                      </w:pPr>
                      <w:r w:rsidRPr="00355597">
                        <w:rPr>
                          <w:sz w:val="24"/>
                          <w:szCs w:val="24"/>
                        </w:rPr>
                        <w:t>Sales Growth above</w:t>
                      </w:r>
                      <w:bookmarkStart w:id="1" w:name="_GoBack"/>
                      <w:bookmarkEnd w:id="1"/>
                      <w:r w:rsidRPr="00355597">
                        <w:rPr>
                          <w:sz w:val="24"/>
                          <w:szCs w:val="24"/>
                        </w:rPr>
                        <w:t xml:space="preserve"> 12%</w:t>
                      </w:r>
                    </w:p>
                    <w:p w:rsidR="00355597" w:rsidRPr="00355597" w:rsidRDefault="00355597">
                      <w:pPr>
                        <w:rPr>
                          <w:sz w:val="24"/>
                          <w:szCs w:val="24"/>
                        </w:rPr>
                      </w:pPr>
                      <w:r w:rsidRPr="00355597">
                        <w:rPr>
                          <w:sz w:val="24"/>
                          <w:szCs w:val="24"/>
                        </w:rPr>
                        <w:t>GOOG, IPGP, LKQ AND OZRK</w:t>
                      </w:r>
                    </w:p>
                    <w:p w:rsidR="00355597" w:rsidRDefault="00355597"/>
                    <w:p w:rsidR="00355597" w:rsidRDefault="00355597"/>
                    <w:p w:rsidR="00355597" w:rsidRDefault="00355597"/>
                    <w:p w:rsidR="00355597" w:rsidRDefault="00355597"/>
                  </w:txbxContent>
                </v:textbox>
              </v:shape>
            </w:pict>
          </mc:Fallback>
        </mc:AlternateContent>
      </w:r>
      <w:r w:rsidR="00AC0E17">
        <w:rPr>
          <w:noProof/>
        </w:rPr>
        <w:drawing>
          <wp:inline distT="0" distB="0" distL="0" distR="0" wp14:anchorId="7E3B9002" wp14:editId="33AFB9B4">
            <wp:extent cx="8077200" cy="524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524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E17" w:rsidSect="00AC0E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17"/>
    <w:rsid w:val="00355597"/>
    <w:rsid w:val="00774765"/>
    <w:rsid w:val="00AC0E17"/>
    <w:rsid w:val="00C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C3FCD-9952-4C03-A8DB-E4ECE966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Patterson</dc:creator>
  <cp:keywords/>
  <dc:description/>
  <cp:lastModifiedBy>Sheryl Patterson</cp:lastModifiedBy>
  <cp:revision>2</cp:revision>
  <dcterms:created xsi:type="dcterms:W3CDTF">2018-07-10T01:28:00Z</dcterms:created>
  <dcterms:modified xsi:type="dcterms:W3CDTF">2018-07-10T01:57:00Z</dcterms:modified>
</cp:coreProperties>
</file>