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0637A9" w14:textId="77777777" w:rsidR="00395858" w:rsidRDefault="00395858" w:rsidP="00395858">
      <w:pPr>
        <w:spacing w:before="69" w:line="304" w:lineRule="auto"/>
        <w:ind w:left="3649" w:right="2720" w:hanging="247"/>
        <w:jc w:val="center"/>
        <w:rPr>
          <w:b/>
          <w:w w:val="105"/>
          <w:sz w:val="23"/>
        </w:rPr>
      </w:pPr>
      <w:bookmarkStart w:id="0" w:name="_GoBack"/>
      <w:bookmarkEnd w:id="0"/>
      <w:r>
        <w:rPr>
          <w:b/>
          <w:w w:val="105"/>
          <w:sz w:val="23"/>
        </w:rPr>
        <w:t>North Texas Model Investment Club</w:t>
      </w:r>
    </w:p>
    <w:p w14:paraId="601AA03B" w14:textId="2F9229CF" w:rsidR="00D42C94" w:rsidRDefault="00A360A6" w:rsidP="00395858">
      <w:pPr>
        <w:spacing w:before="69" w:line="304" w:lineRule="auto"/>
        <w:ind w:left="3649" w:right="2720" w:hanging="247"/>
        <w:jc w:val="center"/>
        <w:rPr>
          <w:b/>
          <w:sz w:val="23"/>
        </w:rPr>
      </w:pPr>
      <w:r>
        <w:rPr>
          <w:b/>
          <w:w w:val="105"/>
          <w:sz w:val="23"/>
        </w:rPr>
        <w:t>New Member Commitment</w:t>
      </w:r>
    </w:p>
    <w:p w14:paraId="7881EA4C" w14:textId="1A760D58" w:rsidR="00D42C94" w:rsidRDefault="00A360A6" w:rsidP="00A360A6">
      <w:pPr>
        <w:pStyle w:val="BodyText"/>
        <w:numPr>
          <w:ilvl w:val="0"/>
          <w:numId w:val="2"/>
        </w:numPr>
      </w:pPr>
      <w:r>
        <w:rPr>
          <w:w w:val="105"/>
        </w:rPr>
        <w:t>I</w:t>
      </w:r>
      <w:r>
        <w:rPr>
          <w:spacing w:val="-14"/>
          <w:w w:val="105"/>
        </w:rPr>
        <w:t xml:space="preserve"> </w:t>
      </w:r>
      <w:r>
        <w:rPr>
          <w:w w:val="105"/>
        </w:rPr>
        <w:t>understand</w:t>
      </w:r>
      <w:r>
        <w:rPr>
          <w:spacing w:val="-6"/>
          <w:w w:val="105"/>
        </w:rPr>
        <w:t xml:space="preserve"> </w:t>
      </w:r>
      <w:r>
        <w:rPr>
          <w:w w:val="105"/>
        </w:rPr>
        <w:t>that</w:t>
      </w:r>
      <w:r>
        <w:rPr>
          <w:spacing w:val="-11"/>
          <w:w w:val="105"/>
        </w:rPr>
        <w:t xml:space="preserve"> </w:t>
      </w:r>
      <w:r>
        <w:rPr>
          <w:w w:val="105"/>
        </w:rPr>
        <w:t>the</w:t>
      </w:r>
      <w:r>
        <w:rPr>
          <w:spacing w:val="-14"/>
          <w:w w:val="105"/>
        </w:rPr>
        <w:t xml:space="preserve"> </w:t>
      </w:r>
      <w:r w:rsidR="00395858">
        <w:rPr>
          <w:w w:val="105"/>
        </w:rPr>
        <w:t>North Texas Model</w:t>
      </w:r>
      <w:r>
        <w:rPr>
          <w:spacing w:val="-11"/>
          <w:w w:val="105"/>
        </w:rPr>
        <w:t xml:space="preserve"> </w:t>
      </w:r>
      <w:r>
        <w:rPr>
          <w:w w:val="105"/>
        </w:rPr>
        <w:t>Investment Club</w:t>
      </w:r>
      <w:r>
        <w:rPr>
          <w:spacing w:val="-15"/>
          <w:w w:val="105"/>
        </w:rPr>
        <w:t xml:space="preserve"> </w:t>
      </w:r>
      <w:r>
        <w:rPr>
          <w:w w:val="105"/>
        </w:rPr>
        <w:t>(</w:t>
      </w:r>
      <w:r w:rsidR="00395858">
        <w:rPr>
          <w:w w:val="105"/>
        </w:rPr>
        <w:t>NTM</w:t>
      </w:r>
      <w:r>
        <w:rPr>
          <w:w w:val="105"/>
        </w:rPr>
        <w:t>IC)</w:t>
      </w:r>
      <w:r>
        <w:rPr>
          <w:spacing w:val="-9"/>
          <w:w w:val="105"/>
        </w:rPr>
        <w:t xml:space="preserve"> </w:t>
      </w:r>
      <w:r>
        <w:rPr>
          <w:w w:val="105"/>
        </w:rPr>
        <w:t>is</w:t>
      </w:r>
      <w:r>
        <w:rPr>
          <w:spacing w:val="-18"/>
          <w:w w:val="105"/>
        </w:rPr>
        <w:t xml:space="preserve"> </w:t>
      </w:r>
      <w:r>
        <w:rPr>
          <w:w w:val="105"/>
        </w:rPr>
        <w:t>a</w:t>
      </w:r>
      <w:r>
        <w:rPr>
          <w:spacing w:val="-15"/>
          <w:w w:val="105"/>
        </w:rPr>
        <w:t xml:space="preserve"> </w:t>
      </w:r>
      <w:r>
        <w:rPr>
          <w:w w:val="105"/>
        </w:rPr>
        <w:t>legal</w:t>
      </w:r>
      <w:r>
        <w:rPr>
          <w:spacing w:val="-12"/>
          <w:w w:val="105"/>
        </w:rPr>
        <w:t xml:space="preserve"> </w:t>
      </w:r>
      <w:r>
        <w:rPr>
          <w:w w:val="105"/>
        </w:rPr>
        <w:t>partnership</w:t>
      </w:r>
      <w:r>
        <w:rPr>
          <w:spacing w:val="-3"/>
          <w:w w:val="105"/>
        </w:rPr>
        <w:t xml:space="preserve"> </w:t>
      </w:r>
      <w:r>
        <w:rPr>
          <w:w w:val="105"/>
        </w:rPr>
        <w:t>whose purpose is to educate, invest, and have</w:t>
      </w:r>
      <w:r>
        <w:rPr>
          <w:spacing w:val="-32"/>
          <w:w w:val="105"/>
        </w:rPr>
        <w:t xml:space="preserve"> </w:t>
      </w:r>
      <w:r>
        <w:rPr>
          <w:w w:val="105"/>
        </w:rPr>
        <w:t>fun.</w:t>
      </w:r>
    </w:p>
    <w:p w14:paraId="2C5AB251" w14:textId="1985A4E5" w:rsidR="00D42C94" w:rsidRDefault="00A360A6" w:rsidP="00A360A6">
      <w:pPr>
        <w:pStyle w:val="BodyText"/>
        <w:numPr>
          <w:ilvl w:val="0"/>
          <w:numId w:val="2"/>
        </w:numPr>
        <w:tabs>
          <w:tab w:val="left" w:pos="821"/>
        </w:tabs>
        <w:spacing w:before="137" w:line="261" w:lineRule="auto"/>
        <w:ind w:right="270"/>
      </w:pPr>
      <w:r>
        <w:rPr>
          <w:w w:val="105"/>
        </w:rPr>
        <w:t>I</w:t>
      </w:r>
      <w:r>
        <w:rPr>
          <w:spacing w:val="-9"/>
          <w:w w:val="105"/>
        </w:rPr>
        <w:t xml:space="preserve"> </w:t>
      </w:r>
      <w:r>
        <w:rPr>
          <w:w w:val="105"/>
        </w:rPr>
        <w:t>understand</w:t>
      </w:r>
      <w:r>
        <w:rPr>
          <w:spacing w:val="-3"/>
          <w:w w:val="105"/>
        </w:rPr>
        <w:t xml:space="preserve"> </w:t>
      </w:r>
      <w:r>
        <w:rPr>
          <w:w w:val="105"/>
        </w:rPr>
        <w:t>that</w:t>
      </w:r>
      <w:r>
        <w:rPr>
          <w:spacing w:val="-17"/>
          <w:w w:val="105"/>
        </w:rPr>
        <w:t xml:space="preserve"> </w:t>
      </w:r>
      <w:r>
        <w:rPr>
          <w:w w:val="105"/>
        </w:rPr>
        <w:t>the</w:t>
      </w:r>
      <w:r>
        <w:rPr>
          <w:spacing w:val="-13"/>
          <w:w w:val="105"/>
        </w:rPr>
        <w:t xml:space="preserve"> </w:t>
      </w:r>
      <w:r>
        <w:rPr>
          <w:w w:val="105"/>
        </w:rPr>
        <w:t>membership</w:t>
      </w:r>
      <w:r>
        <w:rPr>
          <w:spacing w:val="-8"/>
          <w:w w:val="105"/>
        </w:rPr>
        <w:t xml:space="preserve"> </w:t>
      </w:r>
      <w:r>
        <w:rPr>
          <w:w w:val="105"/>
        </w:rPr>
        <w:t>involves</w:t>
      </w:r>
      <w:r>
        <w:rPr>
          <w:spacing w:val="-9"/>
          <w:w w:val="105"/>
        </w:rPr>
        <w:t xml:space="preserve"> </w:t>
      </w:r>
      <w:r>
        <w:rPr>
          <w:w w:val="105"/>
        </w:rPr>
        <w:t>an</w:t>
      </w:r>
      <w:r>
        <w:rPr>
          <w:spacing w:val="-18"/>
          <w:w w:val="105"/>
        </w:rPr>
        <w:t xml:space="preserve"> </w:t>
      </w:r>
      <w:r>
        <w:rPr>
          <w:w w:val="105"/>
        </w:rPr>
        <w:t>investment</w:t>
      </w:r>
      <w:r>
        <w:rPr>
          <w:spacing w:val="-3"/>
          <w:w w:val="105"/>
        </w:rPr>
        <w:t xml:space="preserve"> </w:t>
      </w:r>
      <w:r>
        <w:rPr>
          <w:w w:val="105"/>
        </w:rPr>
        <w:t>of</w:t>
      </w:r>
      <w:r>
        <w:rPr>
          <w:spacing w:val="-14"/>
          <w:w w:val="105"/>
        </w:rPr>
        <w:t xml:space="preserve"> </w:t>
      </w:r>
      <w:r>
        <w:rPr>
          <w:w w:val="105"/>
        </w:rPr>
        <w:t>my</w:t>
      </w:r>
      <w:r>
        <w:rPr>
          <w:spacing w:val="-17"/>
          <w:w w:val="105"/>
        </w:rPr>
        <w:t xml:space="preserve"> </w:t>
      </w:r>
      <w:r>
        <w:rPr>
          <w:w w:val="105"/>
        </w:rPr>
        <w:t>time,</w:t>
      </w:r>
      <w:r>
        <w:rPr>
          <w:spacing w:val="-14"/>
          <w:w w:val="105"/>
        </w:rPr>
        <w:t xml:space="preserve"> </w:t>
      </w:r>
      <w:r>
        <w:rPr>
          <w:w w:val="105"/>
        </w:rPr>
        <w:t>study,</w:t>
      </w:r>
      <w:r>
        <w:rPr>
          <w:spacing w:val="-9"/>
          <w:w w:val="105"/>
        </w:rPr>
        <w:t xml:space="preserve"> </w:t>
      </w:r>
      <w:r>
        <w:rPr>
          <w:w w:val="105"/>
        </w:rPr>
        <w:t>and</w:t>
      </w:r>
      <w:r>
        <w:rPr>
          <w:spacing w:val="-13"/>
          <w:w w:val="105"/>
        </w:rPr>
        <w:t xml:space="preserve"> </w:t>
      </w:r>
      <w:r>
        <w:rPr>
          <w:w w:val="105"/>
        </w:rPr>
        <w:t>money</w:t>
      </w:r>
      <w:r>
        <w:rPr>
          <w:spacing w:val="-4"/>
          <w:w w:val="105"/>
        </w:rPr>
        <w:t xml:space="preserve"> </w:t>
      </w:r>
      <w:r>
        <w:rPr>
          <w:w w:val="105"/>
        </w:rPr>
        <w:t>and that there are penalties if</w:t>
      </w:r>
      <w:r w:rsidR="0097737B">
        <w:rPr>
          <w:w w:val="105"/>
        </w:rPr>
        <w:t xml:space="preserve"> </w:t>
      </w:r>
      <w:r>
        <w:rPr>
          <w:w w:val="105"/>
        </w:rPr>
        <w:t xml:space="preserve">l </w:t>
      </w:r>
      <w:proofErr w:type="gramStart"/>
      <w:r>
        <w:rPr>
          <w:w w:val="105"/>
        </w:rPr>
        <w:t>do</w:t>
      </w:r>
      <w:proofErr w:type="gramEnd"/>
      <w:r>
        <w:rPr>
          <w:w w:val="105"/>
        </w:rPr>
        <w:t xml:space="preserve"> not meet these obligations. See paragraph 1</w:t>
      </w:r>
      <w:r w:rsidR="0097737B">
        <w:rPr>
          <w:w w:val="105"/>
        </w:rPr>
        <w:t>1</w:t>
      </w:r>
      <w:r>
        <w:rPr>
          <w:w w:val="105"/>
        </w:rPr>
        <w:t xml:space="preserve"> of</w:t>
      </w:r>
      <w:r>
        <w:t xml:space="preserve"> </w:t>
      </w:r>
      <w:r w:rsidRPr="00A360A6">
        <w:rPr>
          <w:w w:val="105"/>
        </w:rPr>
        <w:t>the By-Laws.</w:t>
      </w:r>
    </w:p>
    <w:p w14:paraId="2E77A5B1" w14:textId="77777777" w:rsidR="00D42C94" w:rsidRDefault="00D42C94">
      <w:pPr>
        <w:pStyle w:val="BodyText"/>
        <w:spacing w:before="4"/>
        <w:rPr>
          <w:sz w:val="25"/>
        </w:rPr>
      </w:pPr>
    </w:p>
    <w:p w14:paraId="3F1C5017" w14:textId="6AD0C12A" w:rsidR="00D42C94" w:rsidRDefault="00A360A6">
      <w:pPr>
        <w:pStyle w:val="BodyText"/>
        <w:spacing w:line="254" w:lineRule="auto"/>
        <w:ind w:left="1404" w:right="1303" w:hanging="3"/>
        <w:jc w:val="both"/>
      </w:pPr>
      <w:r>
        <w:rPr>
          <w:w w:val="105"/>
        </w:rPr>
        <w:t>"Time"</w:t>
      </w:r>
      <w:r>
        <w:rPr>
          <w:spacing w:val="-12"/>
          <w:w w:val="105"/>
        </w:rPr>
        <w:t xml:space="preserve"> </w:t>
      </w:r>
      <w:r>
        <w:rPr>
          <w:w w:val="105"/>
        </w:rPr>
        <w:t>means</w:t>
      </w:r>
      <w:r>
        <w:rPr>
          <w:spacing w:val="-6"/>
          <w:w w:val="105"/>
        </w:rPr>
        <w:t xml:space="preserve"> </w:t>
      </w:r>
      <w:r>
        <w:rPr>
          <w:w w:val="105"/>
        </w:rPr>
        <w:t>attending</w:t>
      </w:r>
      <w:r>
        <w:rPr>
          <w:spacing w:val="-6"/>
          <w:w w:val="105"/>
        </w:rPr>
        <w:t xml:space="preserve"> </w:t>
      </w:r>
      <w:r>
        <w:rPr>
          <w:w w:val="105"/>
        </w:rPr>
        <w:t>the</w:t>
      </w:r>
      <w:r>
        <w:rPr>
          <w:spacing w:val="-15"/>
          <w:w w:val="105"/>
        </w:rPr>
        <w:t xml:space="preserve"> </w:t>
      </w:r>
      <w:r>
        <w:rPr>
          <w:w w:val="105"/>
        </w:rPr>
        <w:t xml:space="preserve">monthly meeting. Time may also be required in small-group work </w:t>
      </w:r>
      <w:proofErr w:type="gramStart"/>
      <w:r>
        <w:rPr>
          <w:w w:val="105"/>
        </w:rPr>
        <w:t>as</w:t>
      </w:r>
      <w:r w:rsidR="00404034">
        <w:rPr>
          <w:w w:val="105"/>
        </w:rPr>
        <w:t xml:space="preserve"> </w:t>
      </w:r>
      <w:r>
        <w:rPr>
          <w:spacing w:val="-46"/>
          <w:w w:val="105"/>
        </w:rPr>
        <w:t xml:space="preserve"> </w:t>
      </w:r>
      <w:r>
        <w:rPr>
          <w:w w:val="105"/>
        </w:rPr>
        <w:t>needed</w:t>
      </w:r>
      <w:proofErr w:type="gramEnd"/>
      <w:r>
        <w:rPr>
          <w:w w:val="105"/>
        </w:rPr>
        <w:t xml:space="preserve"> for the on-going progress of the</w:t>
      </w:r>
      <w:r>
        <w:rPr>
          <w:spacing w:val="-19"/>
          <w:w w:val="105"/>
        </w:rPr>
        <w:t xml:space="preserve"> </w:t>
      </w:r>
      <w:r>
        <w:rPr>
          <w:w w:val="105"/>
        </w:rPr>
        <w:t>Club.</w:t>
      </w:r>
    </w:p>
    <w:p w14:paraId="3C396590" w14:textId="77777777" w:rsidR="00D42C94" w:rsidRDefault="00D42C94">
      <w:pPr>
        <w:pStyle w:val="BodyText"/>
        <w:spacing w:before="4"/>
        <w:rPr>
          <w:sz w:val="32"/>
        </w:rPr>
      </w:pPr>
    </w:p>
    <w:p w14:paraId="00FA0BAD" w14:textId="77777777" w:rsidR="00D42C94" w:rsidRDefault="00A360A6">
      <w:pPr>
        <w:pStyle w:val="BodyText"/>
        <w:spacing w:line="256" w:lineRule="auto"/>
        <w:ind w:left="1415" w:right="1443" w:hanging="9"/>
      </w:pPr>
      <w:r>
        <w:rPr>
          <w:w w:val="105"/>
        </w:rPr>
        <w:t>"Study" means individual research and the reporting of research to small study group and/or the Club.</w:t>
      </w:r>
    </w:p>
    <w:p w14:paraId="139E8E78" w14:textId="77777777" w:rsidR="00D42C94" w:rsidRDefault="00D42C94">
      <w:pPr>
        <w:pStyle w:val="BodyText"/>
        <w:spacing w:before="10"/>
        <w:rPr>
          <w:sz w:val="32"/>
        </w:rPr>
      </w:pPr>
    </w:p>
    <w:p w14:paraId="44CC41EC" w14:textId="6C92FC09" w:rsidR="0097737B" w:rsidRDefault="00A360A6" w:rsidP="0097737B">
      <w:pPr>
        <w:pStyle w:val="BodyText"/>
        <w:spacing w:line="247" w:lineRule="auto"/>
        <w:ind w:left="1415" w:right="1209" w:hanging="9"/>
        <w:rPr>
          <w:w w:val="105"/>
        </w:rPr>
      </w:pPr>
      <w:r>
        <w:rPr>
          <w:w w:val="105"/>
        </w:rPr>
        <w:t>"Money" means</w:t>
      </w:r>
      <w:r w:rsidR="0097737B">
        <w:rPr>
          <w:w w:val="105"/>
        </w:rPr>
        <w:t xml:space="preserve"> contributions as required by paragraph 1</w:t>
      </w:r>
      <w:r w:rsidR="00404034">
        <w:rPr>
          <w:w w:val="105"/>
        </w:rPr>
        <w:t>9</w:t>
      </w:r>
      <w:r w:rsidR="0097737B">
        <w:rPr>
          <w:w w:val="105"/>
        </w:rPr>
        <w:t xml:space="preserve"> of the By-Laws.</w:t>
      </w:r>
    </w:p>
    <w:p w14:paraId="5DDBC866" w14:textId="53A3D6E2" w:rsidR="00212192" w:rsidRDefault="00212192" w:rsidP="0097737B">
      <w:pPr>
        <w:pStyle w:val="BodyText"/>
        <w:spacing w:line="247" w:lineRule="auto"/>
        <w:ind w:left="1415" w:right="1209" w:hanging="9"/>
        <w:rPr>
          <w:w w:val="105"/>
        </w:rPr>
      </w:pPr>
    </w:p>
    <w:p w14:paraId="75543A83" w14:textId="17C35F84" w:rsidR="00212192" w:rsidRDefault="00212192" w:rsidP="00212192">
      <w:pPr>
        <w:widowControl/>
        <w:autoSpaceDE/>
        <w:autoSpaceDN/>
        <w:spacing w:after="5" w:line="249" w:lineRule="auto"/>
        <w:ind w:left="2160" w:right="49"/>
      </w:pPr>
      <w:r>
        <w:t xml:space="preserve">New Partners shall make an initial contribution of one hundred dollars ($100). </w:t>
      </w:r>
    </w:p>
    <w:p w14:paraId="3B55B1B2" w14:textId="77777777" w:rsidR="00212192" w:rsidRDefault="00212192" w:rsidP="00212192">
      <w:pPr>
        <w:ind w:left="2520" w:right="49"/>
      </w:pPr>
      <w:r>
        <w:t xml:space="preserve">  </w:t>
      </w:r>
    </w:p>
    <w:p w14:paraId="32C3D65E" w14:textId="77777777" w:rsidR="00212192" w:rsidRDefault="00212192" w:rsidP="00212192">
      <w:pPr>
        <w:ind w:left="2160" w:hanging="10"/>
      </w:pPr>
      <w:r>
        <w:tab/>
        <w:t xml:space="preserve">Each Partner must contribute a minimum of $50 for each subsequent month.  The contributions can be paid each month or combined into one or more payments during the calendar year but must be paid at or preceding each month.  </w:t>
      </w:r>
    </w:p>
    <w:p w14:paraId="0CEC0375" w14:textId="77777777" w:rsidR="00212192" w:rsidRDefault="00212192" w:rsidP="00212192">
      <w:pPr>
        <w:ind w:left="2160" w:hanging="10"/>
      </w:pPr>
    </w:p>
    <w:p w14:paraId="146C423A" w14:textId="77777777" w:rsidR="00212192" w:rsidRDefault="00212192" w:rsidP="00212192">
      <w:pPr>
        <w:ind w:left="2160" w:hanging="10"/>
      </w:pPr>
      <w:r>
        <w:t xml:space="preserve">Each partner who is a partner for the entire calendar year must contribute a minimum of $600 during the calendar year. The total minimum contribution for a partner who joins or withdraws from the partnership during the year will be prorated based on the number of months of membership </w:t>
      </w:r>
      <w:proofErr w:type="gramStart"/>
      <w:r>
        <w:t>subsequent to</w:t>
      </w:r>
      <w:proofErr w:type="gramEnd"/>
      <w:r>
        <w:t xml:space="preserve"> the month the partner joined.  </w:t>
      </w:r>
    </w:p>
    <w:p w14:paraId="538FC5FC" w14:textId="77777777" w:rsidR="00212192" w:rsidRDefault="00212192" w:rsidP="00212192">
      <w:pPr>
        <w:ind w:left="2160" w:hanging="10"/>
      </w:pPr>
    </w:p>
    <w:p w14:paraId="618EC81D" w14:textId="2D6D21C6" w:rsidR="00212192" w:rsidRDefault="00212192" w:rsidP="00212192">
      <w:pPr>
        <w:ind w:left="2160" w:hanging="10"/>
      </w:pPr>
      <w:r>
        <w:t>(To clarify:  If an individual joins the partnership in April, he/she must contribute $100 for April.  He/she will owe an additional $400 for the balance of calendar year ($50 each for 8 months).  The Partner may pay all $400 in May or pay $200 in May and $200 in September, etc.)</w:t>
      </w:r>
    </w:p>
    <w:p w14:paraId="4F77702C" w14:textId="77777777" w:rsidR="00212192" w:rsidRDefault="00212192" w:rsidP="0097737B">
      <w:pPr>
        <w:pStyle w:val="BodyText"/>
        <w:spacing w:line="247" w:lineRule="auto"/>
        <w:ind w:left="1415" w:right="1209" w:hanging="9"/>
        <w:rPr>
          <w:w w:val="105"/>
        </w:rPr>
      </w:pPr>
    </w:p>
    <w:p w14:paraId="75CEEEB5" w14:textId="1B826EE9" w:rsidR="00D42C94" w:rsidRDefault="00A360A6" w:rsidP="00A360A6">
      <w:pPr>
        <w:pStyle w:val="BodyText"/>
        <w:numPr>
          <w:ilvl w:val="0"/>
          <w:numId w:val="3"/>
        </w:numPr>
        <w:tabs>
          <w:tab w:val="left" w:pos="840"/>
        </w:tabs>
        <w:spacing w:before="166" w:line="268" w:lineRule="auto"/>
        <w:ind w:right="110"/>
      </w:pPr>
      <w:r>
        <w:rPr>
          <w:w w:val="105"/>
        </w:rPr>
        <w:t>I</w:t>
      </w:r>
      <w:r>
        <w:rPr>
          <w:spacing w:val="-9"/>
          <w:w w:val="105"/>
        </w:rPr>
        <w:t xml:space="preserve"> </w:t>
      </w:r>
      <w:r>
        <w:rPr>
          <w:w w:val="105"/>
        </w:rPr>
        <w:t>understand</w:t>
      </w:r>
      <w:r>
        <w:rPr>
          <w:spacing w:val="3"/>
          <w:w w:val="105"/>
        </w:rPr>
        <w:t xml:space="preserve"> </w:t>
      </w:r>
      <w:r>
        <w:rPr>
          <w:w w:val="105"/>
        </w:rPr>
        <w:t>that</w:t>
      </w:r>
      <w:r>
        <w:rPr>
          <w:spacing w:val="-4"/>
          <w:w w:val="105"/>
        </w:rPr>
        <w:t xml:space="preserve"> </w:t>
      </w:r>
      <w:r>
        <w:rPr>
          <w:w w:val="105"/>
        </w:rPr>
        <w:t>I</w:t>
      </w:r>
      <w:r>
        <w:rPr>
          <w:spacing w:val="-4"/>
          <w:w w:val="105"/>
        </w:rPr>
        <w:t xml:space="preserve"> </w:t>
      </w:r>
      <w:r>
        <w:rPr>
          <w:w w:val="105"/>
        </w:rPr>
        <w:t>will</w:t>
      </w:r>
      <w:r>
        <w:rPr>
          <w:spacing w:val="-6"/>
          <w:w w:val="105"/>
        </w:rPr>
        <w:t xml:space="preserve"> </w:t>
      </w:r>
      <w:r>
        <w:rPr>
          <w:w w:val="105"/>
        </w:rPr>
        <w:t>share</w:t>
      </w:r>
      <w:r>
        <w:rPr>
          <w:spacing w:val="-11"/>
          <w:w w:val="105"/>
        </w:rPr>
        <w:t xml:space="preserve"> </w:t>
      </w:r>
      <w:r>
        <w:rPr>
          <w:w w:val="105"/>
        </w:rPr>
        <w:t>in</w:t>
      </w:r>
      <w:r>
        <w:rPr>
          <w:spacing w:val="-16"/>
          <w:w w:val="105"/>
        </w:rPr>
        <w:t xml:space="preserve"> </w:t>
      </w:r>
      <w:r>
        <w:rPr>
          <w:w w:val="105"/>
        </w:rPr>
        <w:t>profits</w:t>
      </w:r>
      <w:r>
        <w:rPr>
          <w:spacing w:val="-12"/>
          <w:w w:val="105"/>
        </w:rPr>
        <w:t xml:space="preserve"> </w:t>
      </w:r>
      <w:r>
        <w:rPr>
          <w:w w:val="105"/>
        </w:rPr>
        <w:t>and/or</w:t>
      </w:r>
      <w:r>
        <w:rPr>
          <w:spacing w:val="-4"/>
          <w:w w:val="105"/>
        </w:rPr>
        <w:t xml:space="preserve"> </w:t>
      </w:r>
      <w:r>
        <w:rPr>
          <w:w w:val="105"/>
        </w:rPr>
        <w:t>losses</w:t>
      </w:r>
      <w:r>
        <w:rPr>
          <w:spacing w:val="-11"/>
          <w:w w:val="105"/>
        </w:rPr>
        <w:t xml:space="preserve"> </w:t>
      </w:r>
      <w:r>
        <w:rPr>
          <w:w w:val="105"/>
        </w:rPr>
        <w:t>which</w:t>
      </w:r>
      <w:r>
        <w:rPr>
          <w:spacing w:val="-9"/>
          <w:w w:val="105"/>
        </w:rPr>
        <w:t xml:space="preserve"> </w:t>
      </w:r>
      <w:r>
        <w:rPr>
          <w:w w:val="105"/>
        </w:rPr>
        <w:t>result</w:t>
      </w:r>
      <w:r>
        <w:rPr>
          <w:spacing w:val="-8"/>
          <w:w w:val="105"/>
        </w:rPr>
        <w:t xml:space="preserve"> </w:t>
      </w:r>
      <w:r>
        <w:rPr>
          <w:w w:val="105"/>
        </w:rPr>
        <w:t>from</w:t>
      </w:r>
      <w:r>
        <w:rPr>
          <w:spacing w:val="-9"/>
          <w:w w:val="105"/>
        </w:rPr>
        <w:t xml:space="preserve"> </w:t>
      </w:r>
      <w:r>
        <w:rPr>
          <w:w w:val="105"/>
        </w:rPr>
        <w:t>decisions</w:t>
      </w:r>
      <w:r>
        <w:rPr>
          <w:spacing w:val="1"/>
          <w:w w:val="105"/>
        </w:rPr>
        <w:t xml:space="preserve"> </w:t>
      </w:r>
      <w:r>
        <w:rPr>
          <w:w w:val="105"/>
        </w:rPr>
        <w:t>made</w:t>
      </w:r>
      <w:r>
        <w:rPr>
          <w:spacing w:val="-8"/>
          <w:w w:val="105"/>
        </w:rPr>
        <w:t xml:space="preserve"> </w:t>
      </w:r>
      <w:r>
        <w:rPr>
          <w:w w:val="105"/>
        </w:rPr>
        <w:t>by</w:t>
      </w:r>
      <w:r>
        <w:rPr>
          <w:spacing w:val="-13"/>
          <w:w w:val="105"/>
        </w:rPr>
        <w:t xml:space="preserve"> </w:t>
      </w:r>
      <w:r>
        <w:rPr>
          <w:w w:val="105"/>
        </w:rPr>
        <w:t>the Partnership.</w:t>
      </w:r>
    </w:p>
    <w:p w14:paraId="1EA88ADF" w14:textId="77777777" w:rsidR="00D42C94" w:rsidRDefault="00D42C94">
      <w:pPr>
        <w:pStyle w:val="BodyText"/>
        <w:spacing w:before="8"/>
      </w:pPr>
    </w:p>
    <w:p w14:paraId="42E43CE4" w14:textId="551A152D" w:rsidR="00D42C94" w:rsidRDefault="00A360A6" w:rsidP="00FF18D0">
      <w:pPr>
        <w:pStyle w:val="BodyText"/>
      </w:pPr>
      <w:r>
        <w:rPr>
          <w:w w:val="105"/>
        </w:rPr>
        <w:t>The details of the Partnership are explained in the Partnership Agreement and By-Laws.</w:t>
      </w:r>
    </w:p>
    <w:p w14:paraId="4900D34A" w14:textId="6981CBD3" w:rsidR="00D42C94" w:rsidRPr="00A360A6" w:rsidRDefault="00A360A6" w:rsidP="00A360A6">
      <w:pPr>
        <w:pStyle w:val="BodyText"/>
        <w:numPr>
          <w:ilvl w:val="0"/>
          <w:numId w:val="3"/>
        </w:numPr>
        <w:tabs>
          <w:tab w:val="left" w:pos="845"/>
        </w:tabs>
        <w:spacing w:before="189" w:line="264" w:lineRule="auto"/>
        <w:ind w:right="423"/>
        <w:jc w:val="both"/>
      </w:pPr>
      <w:r>
        <w:rPr>
          <w:w w:val="105"/>
        </w:rPr>
        <w:t>I</w:t>
      </w:r>
      <w:r>
        <w:rPr>
          <w:spacing w:val="-12"/>
          <w:w w:val="105"/>
        </w:rPr>
        <w:t xml:space="preserve"> </w:t>
      </w:r>
      <w:r>
        <w:rPr>
          <w:w w:val="105"/>
        </w:rPr>
        <w:t>have</w:t>
      </w:r>
      <w:r>
        <w:rPr>
          <w:spacing w:val="-9"/>
          <w:w w:val="105"/>
        </w:rPr>
        <w:t xml:space="preserve"> </w:t>
      </w:r>
      <w:r>
        <w:rPr>
          <w:w w:val="105"/>
        </w:rPr>
        <w:t>read,</w:t>
      </w:r>
      <w:r>
        <w:rPr>
          <w:spacing w:val="-9"/>
          <w:w w:val="105"/>
        </w:rPr>
        <w:t xml:space="preserve"> </w:t>
      </w:r>
      <w:r>
        <w:rPr>
          <w:w w:val="105"/>
        </w:rPr>
        <w:t>understand,</w:t>
      </w:r>
      <w:r>
        <w:rPr>
          <w:spacing w:val="-1"/>
          <w:w w:val="105"/>
        </w:rPr>
        <w:t xml:space="preserve"> </w:t>
      </w:r>
      <w:r>
        <w:rPr>
          <w:w w:val="105"/>
        </w:rPr>
        <w:t>and</w:t>
      </w:r>
      <w:r>
        <w:rPr>
          <w:spacing w:val="-8"/>
          <w:w w:val="105"/>
        </w:rPr>
        <w:t xml:space="preserve"> </w:t>
      </w:r>
      <w:r>
        <w:rPr>
          <w:w w:val="105"/>
        </w:rPr>
        <w:t>accept</w:t>
      </w:r>
      <w:r>
        <w:rPr>
          <w:spacing w:val="-5"/>
          <w:w w:val="105"/>
        </w:rPr>
        <w:t xml:space="preserve"> </w:t>
      </w:r>
      <w:r>
        <w:rPr>
          <w:w w:val="105"/>
        </w:rPr>
        <w:t>the</w:t>
      </w:r>
      <w:r>
        <w:rPr>
          <w:spacing w:val="-16"/>
          <w:w w:val="105"/>
        </w:rPr>
        <w:t xml:space="preserve"> </w:t>
      </w:r>
      <w:r>
        <w:rPr>
          <w:w w:val="105"/>
        </w:rPr>
        <w:t>official</w:t>
      </w:r>
      <w:r>
        <w:rPr>
          <w:spacing w:val="-3"/>
          <w:w w:val="105"/>
        </w:rPr>
        <w:t xml:space="preserve"> Partnership Agreement and </w:t>
      </w:r>
      <w:r>
        <w:rPr>
          <w:w w:val="105"/>
        </w:rPr>
        <w:t>By-Laws</w:t>
      </w:r>
      <w:r>
        <w:rPr>
          <w:spacing w:val="-11"/>
          <w:w w:val="105"/>
        </w:rPr>
        <w:t xml:space="preserve"> </w:t>
      </w:r>
      <w:r>
        <w:rPr>
          <w:w w:val="105"/>
        </w:rPr>
        <w:t>of</w:t>
      </w:r>
      <w:r>
        <w:rPr>
          <w:spacing w:val="-18"/>
          <w:w w:val="105"/>
        </w:rPr>
        <w:t xml:space="preserve"> </w:t>
      </w:r>
      <w:r>
        <w:rPr>
          <w:w w:val="105"/>
        </w:rPr>
        <w:t>the</w:t>
      </w:r>
      <w:r>
        <w:rPr>
          <w:spacing w:val="-11"/>
          <w:w w:val="105"/>
        </w:rPr>
        <w:t xml:space="preserve"> </w:t>
      </w:r>
      <w:r>
        <w:rPr>
          <w:w w:val="105"/>
        </w:rPr>
        <w:t>North Texas Model</w:t>
      </w:r>
      <w:r>
        <w:rPr>
          <w:spacing w:val="-4"/>
          <w:w w:val="105"/>
        </w:rPr>
        <w:t xml:space="preserve"> </w:t>
      </w:r>
      <w:r>
        <w:rPr>
          <w:w w:val="105"/>
        </w:rPr>
        <w:t>Investment Club.</w:t>
      </w:r>
    </w:p>
    <w:p w14:paraId="33755CA8" w14:textId="76B4405E" w:rsidR="00A360A6" w:rsidRDefault="00A360A6" w:rsidP="00A360A6">
      <w:pPr>
        <w:pStyle w:val="BodyText"/>
        <w:tabs>
          <w:tab w:val="left" w:pos="845"/>
        </w:tabs>
        <w:spacing w:before="189" w:line="264" w:lineRule="auto"/>
        <w:ind w:left="360" w:right="423"/>
        <w:jc w:val="both"/>
      </w:pPr>
      <w:r>
        <w:tab/>
      </w:r>
      <w:r>
        <w:tab/>
      </w:r>
    </w:p>
    <w:p w14:paraId="5976EA68" w14:textId="5E42B3EC" w:rsidR="00404034" w:rsidRDefault="00404034" w:rsidP="00404034">
      <w:pPr>
        <w:pStyle w:val="BodyText"/>
        <w:tabs>
          <w:tab w:val="left" w:pos="845"/>
        </w:tabs>
        <w:spacing w:before="189" w:line="264" w:lineRule="auto"/>
        <w:ind w:right="423"/>
      </w:pPr>
      <w:proofErr w:type="gramStart"/>
      <w:r>
        <w:t>Name(</w:t>
      </w:r>
      <w:proofErr w:type="gramEnd"/>
      <w:r>
        <w:t>Print)</w:t>
      </w:r>
      <w:r w:rsidR="00A360A6">
        <w:t>__________________________________</w:t>
      </w:r>
      <w:r>
        <w:t>_______________________________</w:t>
      </w:r>
    </w:p>
    <w:p w14:paraId="70D21F3E" w14:textId="51BC4ADD" w:rsidR="00404034" w:rsidRDefault="00A360A6" w:rsidP="00404034">
      <w:pPr>
        <w:pStyle w:val="BodyText"/>
        <w:tabs>
          <w:tab w:val="left" w:pos="845"/>
        </w:tabs>
        <w:spacing w:before="189" w:line="264" w:lineRule="auto"/>
        <w:ind w:right="423"/>
      </w:pPr>
      <w:r>
        <w:t>Signature______________________________</w:t>
      </w:r>
      <w:r w:rsidR="00404034">
        <w:t>_______Date___________________________</w:t>
      </w:r>
    </w:p>
    <w:p w14:paraId="774CA421" w14:textId="0E9CEB69" w:rsidR="00404034" w:rsidRDefault="00A360A6" w:rsidP="00404034">
      <w:pPr>
        <w:pStyle w:val="BodyText"/>
        <w:tabs>
          <w:tab w:val="left" w:pos="845"/>
        </w:tabs>
        <w:spacing w:before="189" w:line="264" w:lineRule="auto"/>
        <w:ind w:right="423"/>
        <w:jc w:val="both"/>
      </w:pPr>
      <w:r>
        <w:t>Address_____________________________________________________________________</w:t>
      </w:r>
    </w:p>
    <w:p w14:paraId="603DAE28" w14:textId="6C7075A2" w:rsidR="00A360A6" w:rsidRDefault="00A360A6" w:rsidP="00404034">
      <w:pPr>
        <w:pStyle w:val="BodyText"/>
        <w:tabs>
          <w:tab w:val="left" w:pos="845"/>
        </w:tabs>
        <w:spacing w:before="189" w:line="264" w:lineRule="auto"/>
        <w:ind w:right="423"/>
        <w:jc w:val="both"/>
      </w:pPr>
      <w:r>
        <w:t>Telephone #_____________________________Email________________________________</w:t>
      </w:r>
    </w:p>
    <w:sectPr w:rsidR="00A360A6">
      <w:type w:val="continuous"/>
      <w:pgSz w:w="12240" w:h="15840"/>
      <w:pgMar w:top="940" w:right="124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5CAD"/>
    <w:multiLevelType w:val="hybridMultilevel"/>
    <w:tmpl w:val="357E6E0A"/>
    <w:lvl w:ilvl="0" w:tplc="5AE0C5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5D1C8E"/>
    <w:multiLevelType w:val="hybridMultilevel"/>
    <w:tmpl w:val="4838EC38"/>
    <w:lvl w:ilvl="0" w:tplc="ACE20E8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EAC6D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C6455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1AC3B1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50A32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1C5FE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662A3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80464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A451F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1730ECE"/>
    <w:multiLevelType w:val="hybridMultilevel"/>
    <w:tmpl w:val="BE041ABE"/>
    <w:lvl w:ilvl="0" w:tplc="5AE0C5B6">
      <w:start w:val="1"/>
      <w:numFmt w:val="bullet"/>
      <w:lvlText w:val=""/>
      <w:lvlJc w:val="left"/>
      <w:pPr>
        <w:ind w:left="1440" w:hanging="360"/>
      </w:pPr>
      <w:rPr>
        <w:rFonts w:ascii="Symbol" w:hAnsi="Symbol" w:hint="default"/>
      </w:rPr>
    </w:lvl>
    <w:lvl w:ilvl="1" w:tplc="5AE0C5B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954580"/>
    <w:multiLevelType w:val="hybridMultilevel"/>
    <w:tmpl w:val="FE30F9B8"/>
    <w:lvl w:ilvl="0" w:tplc="5AE0C5B6">
      <w:start w:val="1"/>
      <w:numFmt w:val="bullet"/>
      <w:lvlText w:val=""/>
      <w:lvlJc w:val="left"/>
      <w:pPr>
        <w:ind w:left="484" w:hanging="360"/>
      </w:pPr>
      <w:rPr>
        <w:rFonts w:ascii="Symbol" w:hAnsi="Symbol" w:hint="default"/>
      </w:rPr>
    </w:lvl>
    <w:lvl w:ilvl="1" w:tplc="04090003" w:tentative="1">
      <w:start w:val="1"/>
      <w:numFmt w:val="bullet"/>
      <w:lvlText w:val="o"/>
      <w:lvlJc w:val="left"/>
      <w:pPr>
        <w:ind w:left="1204" w:hanging="360"/>
      </w:pPr>
      <w:rPr>
        <w:rFonts w:ascii="Courier New" w:hAnsi="Courier New" w:cs="Courier New" w:hint="default"/>
      </w:rPr>
    </w:lvl>
    <w:lvl w:ilvl="2" w:tplc="04090005" w:tentative="1">
      <w:start w:val="1"/>
      <w:numFmt w:val="bullet"/>
      <w:lvlText w:val=""/>
      <w:lvlJc w:val="left"/>
      <w:pPr>
        <w:ind w:left="1924" w:hanging="360"/>
      </w:pPr>
      <w:rPr>
        <w:rFonts w:ascii="Wingdings" w:hAnsi="Wingdings" w:hint="default"/>
      </w:rPr>
    </w:lvl>
    <w:lvl w:ilvl="3" w:tplc="04090001" w:tentative="1">
      <w:start w:val="1"/>
      <w:numFmt w:val="bullet"/>
      <w:lvlText w:val=""/>
      <w:lvlJc w:val="left"/>
      <w:pPr>
        <w:ind w:left="2644" w:hanging="360"/>
      </w:pPr>
      <w:rPr>
        <w:rFonts w:ascii="Symbol" w:hAnsi="Symbol" w:hint="default"/>
      </w:rPr>
    </w:lvl>
    <w:lvl w:ilvl="4" w:tplc="04090003" w:tentative="1">
      <w:start w:val="1"/>
      <w:numFmt w:val="bullet"/>
      <w:lvlText w:val="o"/>
      <w:lvlJc w:val="left"/>
      <w:pPr>
        <w:ind w:left="3364" w:hanging="360"/>
      </w:pPr>
      <w:rPr>
        <w:rFonts w:ascii="Courier New" w:hAnsi="Courier New" w:cs="Courier New" w:hint="default"/>
      </w:rPr>
    </w:lvl>
    <w:lvl w:ilvl="5" w:tplc="04090005" w:tentative="1">
      <w:start w:val="1"/>
      <w:numFmt w:val="bullet"/>
      <w:lvlText w:val=""/>
      <w:lvlJc w:val="left"/>
      <w:pPr>
        <w:ind w:left="4084" w:hanging="360"/>
      </w:pPr>
      <w:rPr>
        <w:rFonts w:ascii="Wingdings" w:hAnsi="Wingdings" w:hint="default"/>
      </w:rPr>
    </w:lvl>
    <w:lvl w:ilvl="6" w:tplc="04090001" w:tentative="1">
      <w:start w:val="1"/>
      <w:numFmt w:val="bullet"/>
      <w:lvlText w:val=""/>
      <w:lvlJc w:val="left"/>
      <w:pPr>
        <w:ind w:left="4804" w:hanging="360"/>
      </w:pPr>
      <w:rPr>
        <w:rFonts w:ascii="Symbol" w:hAnsi="Symbol" w:hint="default"/>
      </w:rPr>
    </w:lvl>
    <w:lvl w:ilvl="7" w:tplc="04090003" w:tentative="1">
      <w:start w:val="1"/>
      <w:numFmt w:val="bullet"/>
      <w:lvlText w:val="o"/>
      <w:lvlJc w:val="left"/>
      <w:pPr>
        <w:ind w:left="5524" w:hanging="360"/>
      </w:pPr>
      <w:rPr>
        <w:rFonts w:ascii="Courier New" w:hAnsi="Courier New" w:cs="Courier New" w:hint="default"/>
      </w:rPr>
    </w:lvl>
    <w:lvl w:ilvl="8" w:tplc="04090005" w:tentative="1">
      <w:start w:val="1"/>
      <w:numFmt w:val="bullet"/>
      <w:lvlText w:val=""/>
      <w:lvlJc w:val="left"/>
      <w:pPr>
        <w:ind w:left="6244"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C94"/>
    <w:rsid w:val="001B6904"/>
    <w:rsid w:val="00212192"/>
    <w:rsid w:val="00365EF0"/>
    <w:rsid w:val="00395858"/>
    <w:rsid w:val="00404034"/>
    <w:rsid w:val="0097737B"/>
    <w:rsid w:val="00A360A6"/>
    <w:rsid w:val="00B37393"/>
    <w:rsid w:val="00D42C94"/>
    <w:rsid w:val="00E11364"/>
    <w:rsid w:val="00FF18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C6FCB"/>
  <w15:docId w15:val="{7378659F-2C4F-4D19-9328-1F441829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CLIC - New member docs.pdf</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 - New member docs.pdf</dc:title>
  <dc:subject/>
  <dc:creator>lilah</dc:creator>
  <cp:keywords/>
  <dc:description/>
  <cp:lastModifiedBy>lila </cp:lastModifiedBy>
  <cp:revision>2</cp:revision>
  <cp:lastPrinted>2018-08-26T17:17:00Z</cp:lastPrinted>
  <dcterms:created xsi:type="dcterms:W3CDTF">2018-10-13T12:37:00Z</dcterms:created>
  <dcterms:modified xsi:type="dcterms:W3CDTF">2018-10-13T12:37:00Z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2018-08-01T00:00:00Z</vt:filetime>
  </property>
  <property fmtid="{D5CDD505-2E9C-101B-9397-08002B2CF9AE}" pid="3" name="Creator">
    <vt:lpwstr>PScript5.dll Version 5.2.2</vt:lpwstr>
  </property>
  <property fmtid="{D5CDD505-2E9C-101B-9397-08002B2CF9AE}" pid="4" name="LastSaved">
    <vt:filetime>2018-08-04T00:00:00Z</vt:filetime>
  </property>
</Properties>
</file>