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A8" w:rsidRDefault="00662395">
      <w:pPr>
        <w:pStyle w:val="Heading1"/>
      </w:pPr>
      <w:r>
        <w:t>The Passive Club (TPC)</w:t>
      </w:r>
    </w:p>
    <w:p w:rsidR="00E619A8" w:rsidRDefault="00662395">
      <w:pPr>
        <w:jc w:val="center"/>
        <w:rPr>
          <w:color w:val="000000"/>
        </w:rPr>
      </w:pPr>
      <w:r>
        <w:t xml:space="preserve">Meeting Minutes </w:t>
      </w:r>
      <w:r>
        <w:rPr>
          <w:color w:val="000000"/>
        </w:rPr>
        <w:t xml:space="preserve">for </w:t>
      </w:r>
      <w:r w:rsidR="00193D7E">
        <w:rPr>
          <w:color w:val="000000"/>
        </w:rPr>
        <w:t>January 15, 2020</w:t>
      </w:r>
    </w:p>
    <w:tbl>
      <w:tblPr>
        <w:tblStyle w:val="a"/>
        <w:tblW w:w="6948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330"/>
      </w:tblGrid>
      <w:tr w:rsidR="00E619A8">
        <w:trPr>
          <w:jc w:val="center"/>
        </w:trPr>
        <w:tc>
          <w:tcPr>
            <w:tcW w:w="3618" w:type="dxa"/>
          </w:tcPr>
          <w:p w:rsidR="00E619A8" w:rsidRDefault="00662395">
            <w:pPr>
              <w:rPr>
                <w:color w:val="000000"/>
              </w:rPr>
            </w:pPr>
            <w:r>
              <w:rPr>
                <w:color w:val="000000"/>
              </w:rPr>
              <w:t xml:space="preserve">Meeting called to order at 11:05 AM </w:t>
            </w:r>
          </w:p>
        </w:tc>
        <w:tc>
          <w:tcPr>
            <w:tcW w:w="3330" w:type="dxa"/>
          </w:tcPr>
          <w:p w:rsidR="00E619A8" w:rsidRDefault="00662395">
            <w:pPr>
              <w:rPr>
                <w:color w:val="000000"/>
              </w:rPr>
            </w:pPr>
            <w:r>
              <w:t>Meeting adjourned at 11:2</w:t>
            </w:r>
            <w:r w:rsidR="00193D7E">
              <w:t>5</w:t>
            </w:r>
            <w:r>
              <w:t xml:space="preserve"> AM                                                                       </w:t>
            </w:r>
          </w:p>
        </w:tc>
      </w:tr>
    </w:tbl>
    <w:p w:rsidR="00E619A8" w:rsidRDefault="00E619A8">
      <w:pPr>
        <w:spacing w:after="0" w:line="240" w:lineRule="auto"/>
        <w:rPr>
          <w:color w:val="000000"/>
        </w:rPr>
      </w:pPr>
    </w:p>
    <w:tbl>
      <w:tblPr>
        <w:tblStyle w:val="a0"/>
        <w:tblW w:w="7906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2025"/>
        <w:gridCol w:w="1638"/>
        <w:gridCol w:w="2579"/>
      </w:tblGrid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Officers</w:t>
            </w:r>
          </w:p>
        </w:tc>
        <w:tc>
          <w:tcPr>
            <w:tcW w:w="2025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38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Officers</w:t>
            </w:r>
          </w:p>
        </w:tc>
        <w:tc>
          <w:tcPr>
            <w:tcW w:w="2579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2025" w:type="dxa"/>
          </w:tcPr>
          <w:p w:rsidR="00E619A8" w:rsidRDefault="00662395">
            <w:proofErr w:type="gramStart"/>
            <w:r>
              <w:t>Percy  Antonio</w:t>
            </w:r>
            <w:proofErr w:type="gramEnd"/>
          </w:p>
        </w:tc>
        <w:tc>
          <w:tcPr>
            <w:tcW w:w="1638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Vice-President</w:t>
            </w:r>
          </w:p>
        </w:tc>
        <w:tc>
          <w:tcPr>
            <w:tcW w:w="2579" w:type="dxa"/>
          </w:tcPr>
          <w:p w:rsidR="00E619A8" w:rsidRDefault="00193D7E">
            <w:pPr>
              <w:jc w:val="center"/>
            </w:pPr>
            <w:r>
              <w:rPr>
                <w:color w:val="000000"/>
              </w:rPr>
              <w:t>J</w:t>
            </w:r>
            <w:r w:rsidR="00662395">
              <w:rPr>
                <w:color w:val="000000"/>
              </w:rPr>
              <w:t>erry Wholihan</w:t>
            </w:r>
            <w:r w:rsidR="00662395">
              <w:t xml:space="preserve"> </w:t>
            </w: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Treasurer</w:t>
            </w:r>
          </w:p>
        </w:tc>
        <w:tc>
          <w:tcPr>
            <w:tcW w:w="2025" w:type="dxa"/>
          </w:tcPr>
          <w:p w:rsidR="00E619A8" w:rsidRDefault="00662395">
            <w:pPr>
              <w:jc w:val="center"/>
            </w:pPr>
            <w:r>
              <w:t>Phil York</w:t>
            </w:r>
          </w:p>
        </w:tc>
        <w:tc>
          <w:tcPr>
            <w:tcW w:w="1638" w:type="dxa"/>
          </w:tcPr>
          <w:p w:rsidR="00E619A8" w:rsidRDefault="00662395">
            <w:pPr>
              <w:jc w:val="center"/>
            </w:pPr>
            <w:r>
              <w:rPr>
                <w:i/>
              </w:rPr>
              <w:t>Treasurer (</w:t>
            </w:r>
            <w:proofErr w:type="spellStart"/>
            <w:r>
              <w:rPr>
                <w:i/>
              </w:rPr>
              <w:t>bkp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2579" w:type="dxa"/>
          </w:tcPr>
          <w:p w:rsidR="00E619A8" w:rsidRDefault="00E619A8">
            <w:pPr>
              <w:jc w:val="center"/>
            </w:pP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Secretary</w:t>
            </w:r>
          </w:p>
        </w:tc>
        <w:tc>
          <w:tcPr>
            <w:tcW w:w="2025" w:type="dxa"/>
          </w:tcPr>
          <w:p w:rsidR="00E619A8" w:rsidRDefault="00662395">
            <w:pPr>
              <w:jc w:val="center"/>
            </w:pPr>
            <w:r>
              <w:t xml:space="preserve">Manu </w:t>
            </w:r>
            <w:proofErr w:type="spellStart"/>
            <w:r>
              <w:t>Pasari</w:t>
            </w:r>
            <w:proofErr w:type="spellEnd"/>
          </w:p>
        </w:tc>
        <w:tc>
          <w:tcPr>
            <w:tcW w:w="1638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Secretary (</w:t>
            </w:r>
            <w:proofErr w:type="spellStart"/>
            <w:r>
              <w:rPr>
                <w:i/>
              </w:rPr>
              <w:t>bkp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79" w:type="dxa"/>
          </w:tcPr>
          <w:p w:rsidR="00E619A8" w:rsidRDefault="00E619A8">
            <w:pPr>
              <w:jc w:val="center"/>
            </w:pP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E619A8">
            <w:pPr>
              <w:jc w:val="center"/>
              <w:rPr>
                <w:i/>
              </w:rPr>
            </w:pPr>
          </w:p>
        </w:tc>
        <w:tc>
          <w:tcPr>
            <w:tcW w:w="2025" w:type="dxa"/>
          </w:tcPr>
          <w:p w:rsidR="00E619A8" w:rsidRDefault="00E619A8">
            <w:pPr>
              <w:jc w:val="center"/>
            </w:pPr>
          </w:p>
        </w:tc>
        <w:tc>
          <w:tcPr>
            <w:tcW w:w="1638" w:type="dxa"/>
          </w:tcPr>
          <w:p w:rsidR="00E619A8" w:rsidRDefault="00E619A8">
            <w:pPr>
              <w:jc w:val="center"/>
              <w:rPr>
                <w:i/>
              </w:rPr>
            </w:pPr>
          </w:p>
        </w:tc>
        <w:tc>
          <w:tcPr>
            <w:tcW w:w="2579" w:type="dxa"/>
          </w:tcPr>
          <w:p w:rsidR="00E619A8" w:rsidRDefault="00E619A8">
            <w:pPr>
              <w:jc w:val="center"/>
            </w:pPr>
          </w:p>
        </w:tc>
      </w:tr>
    </w:tbl>
    <w:p w:rsidR="00E619A8" w:rsidRDefault="00662395">
      <w:pPr>
        <w:spacing w:after="0" w:line="240" w:lineRule="auto"/>
      </w:pPr>
      <w:r>
        <w:tab/>
      </w:r>
    </w:p>
    <w:p w:rsidR="00E619A8" w:rsidRDefault="00E619A8">
      <w:pPr>
        <w:spacing w:after="0"/>
        <w:rPr>
          <w:b/>
        </w:rPr>
      </w:pPr>
    </w:p>
    <w:tbl>
      <w:tblPr>
        <w:tblStyle w:val="a1"/>
        <w:tblW w:w="928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E619A8">
        <w:tc>
          <w:tcPr>
            <w:tcW w:w="1728" w:type="dxa"/>
          </w:tcPr>
          <w:p w:rsidR="00E619A8" w:rsidRDefault="00662395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070" w:type="dxa"/>
          </w:tcPr>
          <w:p w:rsidR="00E619A8" w:rsidRDefault="00662395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160" w:type="dxa"/>
          </w:tcPr>
          <w:p w:rsidR="00E619A8" w:rsidRDefault="00662395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Adam </w:t>
            </w:r>
            <w:proofErr w:type="spellStart"/>
            <w:r>
              <w:t>Englebert</w:t>
            </w:r>
            <w:proofErr w:type="spellEnd"/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>John Janci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160" w:type="dxa"/>
          </w:tcPr>
          <w:p w:rsidR="00E619A8" w:rsidRDefault="00662395">
            <w:r>
              <w:t>Phil York</w:t>
            </w:r>
          </w:p>
        </w:tc>
        <w:tc>
          <w:tcPr>
            <w:tcW w:w="117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>Alan Hull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070" w:type="dxa"/>
          </w:tcPr>
          <w:p w:rsidR="00E619A8" w:rsidRDefault="00662395">
            <w:proofErr w:type="spellStart"/>
            <w:r>
              <w:t>Georgeline</w:t>
            </w:r>
            <w:proofErr w:type="spellEnd"/>
            <w:r>
              <w:t xml:space="preserve"> Mitchell </w:t>
            </w:r>
          </w:p>
        </w:tc>
        <w:tc>
          <w:tcPr>
            <w:tcW w:w="117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662395">
            <w:r>
              <w:t xml:space="preserve">Scott </w:t>
            </w:r>
            <w:proofErr w:type="spellStart"/>
            <w:r>
              <w:t>Ferman</w:t>
            </w:r>
            <w:proofErr w:type="spellEnd"/>
          </w:p>
        </w:tc>
        <w:tc>
          <w:tcPr>
            <w:tcW w:w="117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</w:tr>
      <w:tr w:rsidR="00E619A8" w:rsidTr="00193D7E">
        <w:tc>
          <w:tcPr>
            <w:tcW w:w="1728" w:type="dxa"/>
          </w:tcPr>
          <w:p w:rsidR="00E619A8" w:rsidRDefault="00662395">
            <w:r>
              <w:t>Bob Mann</w:t>
            </w:r>
          </w:p>
        </w:tc>
        <w:tc>
          <w:tcPr>
            <w:tcW w:w="99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070" w:type="dxa"/>
          </w:tcPr>
          <w:p w:rsidR="00E619A8" w:rsidRDefault="00C64D92">
            <w:r>
              <w:t>J</w:t>
            </w:r>
            <w:r w:rsidR="00662395">
              <w:t xml:space="preserve">erry Wholihan </w:t>
            </w:r>
          </w:p>
        </w:tc>
        <w:tc>
          <w:tcPr>
            <w:tcW w:w="1170" w:type="dxa"/>
            <w:shd w:val="clear" w:color="auto" w:fill="auto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160" w:type="dxa"/>
          </w:tcPr>
          <w:p w:rsidR="00E619A8" w:rsidRDefault="00662395">
            <w:r>
              <w:t xml:space="preserve">Sherry </w:t>
            </w:r>
            <w:proofErr w:type="spellStart"/>
            <w:r>
              <w:t>Steinhauer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Carolyn Collins 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 xml:space="preserve">Helen </w:t>
            </w:r>
            <w:proofErr w:type="spellStart"/>
            <w: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662395"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Catherine </w:t>
            </w:r>
            <w:proofErr w:type="spellStart"/>
            <w:r>
              <w:t>Chall</w:t>
            </w:r>
            <w:proofErr w:type="spellEnd"/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 xml:space="preserve">Manu </w:t>
            </w:r>
            <w:proofErr w:type="spellStart"/>
            <w:r>
              <w:t>Pasari</w:t>
            </w:r>
            <w:proofErr w:type="spellEnd"/>
          </w:p>
        </w:tc>
        <w:tc>
          <w:tcPr>
            <w:tcW w:w="117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160" w:type="dxa"/>
          </w:tcPr>
          <w:p w:rsidR="00E619A8" w:rsidRDefault="00662395">
            <w:r>
              <w:t xml:space="preserve">Sriram </w:t>
            </w:r>
            <w:proofErr w:type="spellStart"/>
            <w:r>
              <w:t>Padi</w:t>
            </w:r>
            <w:proofErr w:type="spellEnd"/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>Damian Stone</w:t>
            </w:r>
          </w:p>
        </w:tc>
        <w:tc>
          <w:tcPr>
            <w:tcW w:w="99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070" w:type="dxa"/>
          </w:tcPr>
          <w:p w:rsidR="00E619A8" w:rsidRDefault="00662395">
            <w:r>
              <w:t xml:space="preserve">Marina </w:t>
            </w:r>
            <w:proofErr w:type="spellStart"/>
            <w:r>
              <w:t>Gaikazian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E619A8"/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E619A8"/>
        </w:tc>
        <w:tc>
          <w:tcPr>
            <w:tcW w:w="990" w:type="dxa"/>
          </w:tcPr>
          <w:p w:rsidR="00E619A8" w:rsidRDefault="00E619A8">
            <w:pPr>
              <w:jc w:val="center"/>
            </w:pPr>
          </w:p>
        </w:tc>
        <w:tc>
          <w:tcPr>
            <w:tcW w:w="2070" w:type="dxa"/>
          </w:tcPr>
          <w:p w:rsidR="00E619A8" w:rsidRDefault="00662395"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E619A8"/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Guests:    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>Percy Antonio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E619A8"/>
        </w:tc>
        <w:tc>
          <w:tcPr>
            <w:tcW w:w="1170" w:type="dxa"/>
          </w:tcPr>
          <w:p w:rsidR="00E619A8" w:rsidRDefault="00E619A8">
            <w:pPr>
              <w:jc w:val="center"/>
            </w:pPr>
          </w:p>
        </w:tc>
      </w:tr>
      <w:tr w:rsidR="00E619A8">
        <w:tc>
          <w:tcPr>
            <w:tcW w:w="9288" w:type="dxa"/>
            <w:gridSpan w:val="6"/>
          </w:tcPr>
          <w:p w:rsidR="00E619A8" w:rsidRDefault="00E619A8"/>
        </w:tc>
      </w:tr>
    </w:tbl>
    <w:p w:rsidR="00E619A8" w:rsidRDefault="00E619A8">
      <w:pPr>
        <w:spacing w:after="0"/>
        <w:rPr>
          <w:u w:val="single"/>
        </w:rPr>
      </w:pPr>
    </w:p>
    <w:p w:rsidR="00E619A8" w:rsidRDefault="00E619A8">
      <w:pPr>
        <w:spacing w:after="0"/>
        <w:rPr>
          <w:u w:val="single"/>
        </w:rPr>
      </w:pPr>
    </w:p>
    <w:p w:rsidR="00E619A8" w:rsidRDefault="00662395">
      <w:pPr>
        <w:spacing w:after="0"/>
      </w:pPr>
      <w:r>
        <w:rPr>
          <w:u w:val="single"/>
        </w:rPr>
        <w:t xml:space="preserve">Previous meetings Secretary’s Report was reviewed by </w:t>
      </w:r>
      <w:r w:rsidR="00193D7E">
        <w:rPr>
          <w:u w:val="single"/>
        </w:rPr>
        <w:t>John</w:t>
      </w:r>
      <w:r>
        <w:t xml:space="preserve">:  </w:t>
      </w:r>
    </w:p>
    <w:p w:rsidR="00E619A8" w:rsidRDefault="00E619A8">
      <w:pPr>
        <w:spacing w:after="0" w:line="240" w:lineRule="auto"/>
        <w:ind w:firstLine="720"/>
      </w:pPr>
    </w:p>
    <w:p w:rsidR="00E619A8" w:rsidRDefault="00193D7E">
      <w:pPr>
        <w:spacing w:after="0" w:line="240" w:lineRule="auto"/>
        <w:ind w:firstLine="720"/>
        <w:jc w:val="both"/>
        <w:rPr>
          <w:i/>
        </w:rPr>
      </w:pPr>
      <w:r>
        <w:t>Dec</w:t>
      </w:r>
      <w:r w:rsidR="00662395">
        <w:t xml:space="preserve"> 2019 Meeting Minutes </w:t>
      </w:r>
      <w:r>
        <w:t>Phil</w:t>
      </w:r>
      <w:r w:rsidR="00662395">
        <w:t xml:space="preserve"> motioned to pass and seconded by </w:t>
      </w:r>
      <w:r>
        <w:t>Bob</w:t>
      </w:r>
      <w:r w:rsidR="00662395">
        <w:t xml:space="preserve"> – motion passed.</w:t>
      </w:r>
    </w:p>
    <w:p w:rsidR="00E619A8" w:rsidRDefault="00E619A8">
      <w:pPr>
        <w:spacing w:after="0" w:line="240" w:lineRule="auto"/>
        <w:rPr>
          <w:u w:val="single"/>
        </w:rPr>
      </w:pPr>
    </w:p>
    <w:p w:rsidR="00E619A8" w:rsidRDefault="00E619A8">
      <w:pPr>
        <w:spacing w:after="0" w:line="240" w:lineRule="auto"/>
        <w:rPr>
          <w:u w:val="single"/>
        </w:rPr>
      </w:pPr>
    </w:p>
    <w:p w:rsidR="00E619A8" w:rsidRDefault="00662395">
      <w:pPr>
        <w:spacing w:after="0" w:line="240" w:lineRule="auto"/>
        <w:rPr>
          <w:color w:val="000000"/>
        </w:rPr>
      </w:pPr>
      <w:r>
        <w:rPr>
          <w:u w:val="single"/>
        </w:rPr>
        <w:t>Current Months Treasurer’s Report was</w:t>
      </w:r>
      <w:r>
        <w:rPr>
          <w:u w:val="single"/>
        </w:rPr>
        <w:t xml:space="preserve"> reviewed</w:t>
      </w:r>
      <w:r w:rsidR="00193D7E">
        <w:rPr>
          <w:u w:val="single"/>
        </w:rPr>
        <w:t xml:space="preserve"> by</w:t>
      </w:r>
      <w:r>
        <w:rPr>
          <w:u w:val="single"/>
        </w:rPr>
        <w:t xml:space="preserve"> Phil</w:t>
      </w:r>
      <w:r w:rsidR="00193D7E">
        <w:rPr>
          <w:u w:val="single"/>
        </w:rPr>
        <w:t>:</w:t>
      </w:r>
    </w:p>
    <w:p w:rsidR="00193D7E" w:rsidRDefault="00193D7E" w:rsidP="00193D7E">
      <w:pPr>
        <w:numPr>
          <w:ilvl w:val="0"/>
          <w:numId w:val="2"/>
        </w:numPr>
        <w:spacing w:after="0" w:line="240" w:lineRule="auto"/>
        <w:textAlignment w:val="center"/>
      </w:pPr>
      <w:r>
        <w:t>Marina deposit was missing for January 2020</w:t>
      </w:r>
    </w:p>
    <w:p w:rsidR="00193D7E" w:rsidRDefault="00193D7E" w:rsidP="00193D7E">
      <w:pPr>
        <w:numPr>
          <w:ilvl w:val="0"/>
          <w:numId w:val="2"/>
        </w:numPr>
        <w:spacing w:after="0" w:line="240" w:lineRule="auto"/>
        <w:textAlignment w:val="center"/>
      </w:pPr>
      <w:r>
        <w:t>Manu motion</w:t>
      </w:r>
      <w:r>
        <w:t>ed</w:t>
      </w:r>
      <w:r>
        <w:t xml:space="preserve"> to accept treasure</w:t>
      </w:r>
      <w:r>
        <w:t>r</w:t>
      </w:r>
      <w:r>
        <w:t xml:space="preserve">s report, Al seconded. </w:t>
      </w:r>
      <w:r>
        <w:t>Motion passed</w:t>
      </w:r>
      <w:r>
        <w:t>.</w:t>
      </w:r>
    </w:p>
    <w:p w:rsidR="00193D7E" w:rsidRDefault="00193D7E" w:rsidP="00193D7E">
      <w:pPr>
        <w:numPr>
          <w:ilvl w:val="0"/>
          <w:numId w:val="2"/>
        </w:numPr>
        <w:spacing w:after="0" w:line="240" w:lineRule="auto"/>
        <w:textAlignment w:val="center"/>
      </w:pPr>
      <w:r>
        <w:t xml:space="preserve">Note on Money availability - The transfer from </w:t>
      </w:r>
      <w:r>
        <w:t xml:space="preserve">DFCU </w:t>
      </w:r>
      <w:r>
        <w:t xml:space="preserve">bank account to Vanguard is expected to be initiated on the Friday prior to the week of the monthly meeting. </w:t>
      </w:r>
    </w:p>
    <w:p w:rsidR="00C64D92" w:rsidRDefault="00C64D92" w:rsidP="00193D7E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193D7E" w:rsidRPr="00C64D92" w:rsidRDefault="00193D7E" w:rsidP="00C64D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color w:val="000000"/>
        </w:rPr>
      </w:pPr>
      <w:r w:rsidRPr="00C64D92">
        <w:rPr>
          <w:rFonts w:asciiTheme="majorHAnsi" w:hAnsiTheme="majorHAnsi" w:cstheme="majorHAnsi"/>
          <w:color w:val="1D2228"/>
          <w:shd w:val="clear" w:color="auto" w:fill="FFFFFF"/>
        </w:rPr>
        <w:t>Buys executed 1.16.2020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VIG - 2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VEU - 8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VOE - 8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VBR - 7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VWO - 1</w:t>
      </w:r>
    </w:p>
    <w:p w:rsidR="00E619A8" w:rsidRDefault="00662395">
      <w:pPr>
        <w:spacing w:after="0" w:line="240" w:lineRule="auto"/>
        <w:rPr>
          <w:u w:val="single"/>
        </w:rPr>
      </w:pPr>
      <w:r>
        <w:rPr>
          <w:u w:val="single"/>
        </w:rPr>
        <w:t xml:space="preserve">New Business  </w:t>
      </w:r>
    </w:p>
    <w:p w:rsidR="00C64D92" w:rsidRDefault="00C64D92" w:rsidP="00C64D92">
      <w:pPr>
        <w:pStyle w:val="ListParagraph"/>
        <w:numPr>
          <w:ilvl w:val="0"/>
          <w:numId w:val="4"/>
        </w:numPr>
        <w:spacing w:after="0" w:line="240" w:lineRule="auto"/>
        <w:textAlignment w:val="center"/>
      </w:pPr>
      <w:r>
        <w:t>Audi</w:t>
      </w:r>
      <w:r>
        <w:t>t</w:t>
      </w:r>
      <w:r>
        <w:t xml:space="preserve"> of the TPC records </w:t>
      </w:r>
      <w:r>
        <w:t xml:space="preserve">must be done </w:t>
      </w:r>
      <w:r>
        <w:t>prior to tax filing.</w:t>
      </w:r>
    </w:p>
    <w:p w:rsidR="00C64D92" w:rsidRDefault="00C64D92" w:rsidP="00C64D92">
      <w:pPr>
        <w:pStyle w:val="ListParagraph"/>
        <w:numPr>
          <w:ilvl w:val="0"/>
          <w:numId w:val="4"/>
        </w:numPr>
        <w:spacing w:after="0" w:line="240" w:lineRule="auto"/>
        <w:textAlignment w:val="center"/>
      </w:pPr>
      <w:r>
        <w:t>Jerry</w:t>
      </w:r>
      <w:r>
        <w:t xml:space="preserve"> will send a notification for volunteers to Audit.</w:t>
      </w:r>
    </w:p>
    <w:p w:rsidR="00E619A8" w:rsidRDefault="00E619A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</w:pPr>
    </w:p>
    <w:p w:rsidR="00E619A8" w:rsidRDefault="00662395">
      <w:pPr>
        <w:spacing w:after="0" w:line="240" w:lineRule="auto"/>
      </w:pPr>
      <w:r>
        <w:t xml:space="preserve">   </w:t>
      </w:r>
    </w:p>
    <w:p w:rsidR="00E619A8" w:rsidRDefault="00662395">
      <w:pPr>
        <w:spacing w:after="0" w:line="240" w:lineRule="auto"/>
      </w:pPr>
      <w:r>
        <w:lastRenderedPageBreak/>
        <w:t xml:space="preserve">Submitted by </w:t>
      </w:r>
      <w:r w:rsidR="00C64D92">
        <w:t>Manu Pasari</w:t>
      </w:r>
      <w:bookmarkStart w:id="0" w:name="_GoBack"/>
      <w:bookmarkEnd w:id="0"/>
    </w:p>
    <w:p w:rsidR="00E619A8" w:rsidRDefault="00E619A8">
      <w:pPr>
        <w:spacing w:after="0" w:line="240" w:lineRule="auto"/>
      </w:pPr>
    </w:p>
    <w:sectPr w:rsidR="00E619A8">
      <w:footerReference w:type="default" r:id="rId7"/>
      <w:pgSz w:w="12240" w:h="15840"/>
      <w:pgMar w:top="576" w:right="720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95" w:rsidRDefault="00662395">
      <w:pPr>
        <w:spacing w:after="0" w:line="240" w:lineRule="auto"/>
      </w:pPr>
      <w:r>
        <w:separator/>
      </w:r>
    </w:p>
  </w:endnote>
  <w:endnote w:type="continuationSeparator" w:id="0">
    <w:p w:rsidR="00662395" w:rsidRDefault="0066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ntessent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8" w:rsidRDefault="006623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93D7E">
      <w:rPr>
        <w:color w:val="000000"/>
      </w:rPr>
      <w:fldChar w:fldCharType="separate"/>
    </w:r>
    <w:r w:rsidR="00193D7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E619A8" w:rsidRDefault="00E619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95" w:rsidRDefault="00662395">
      <w:pPr>
        <w:spacing w:after="0" w:line="240" w:lineRule="auto"/>
      </w:pPr>
      <w:r>
        <w:separator/>
      </w:r>
    </w:p>
  </w:footnote>
  <w:footnote w:type="continuationSeparator" w:id="0">
    <w:p w:rsidR="00662395" w:rsidRDefault="0066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574A"/>
    <w:multiLevelType w:val="multilevel"/>
    <w:tmpl w:val="F98C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F51BC"/>
    <w:multiLevelType w:val="multilevel"/>
    <w:tmpl w:val="DA92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F7C257C"/>
    <w:multiLevelType w:val="multilevel"/>
    <w:tmpl w:val="F0382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F7A363D"/>
    <w:multiLevelType w:val="multilevel"/>
    <w:tmpl w:val="F0382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A8"/>
    <w:rsid w:val="00193D7E"/>
    <w:rsid w:val="00662395"/>
    <w:rsid w:val="00C64D92"/>
    <w:rsid w:val="00E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B2F0"/>
  <w15:docId w15:val="{9194C873-4998-4DB8-B447-8B1EF0A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center" w:pos="4320"/>
        <w:tab w:val="right" w:pos="8640"/>
      </w:tabs>
      <w:spacing w:after="0" w:line="240" w:lineRule="auto"/>
      <w:jc w:val="center"/>
      <w:outlineLvl w:val="0"/>
    </w:pPr>
    <w:rPr>
      <w:rFonts w:ascii="Quintessential" w:eastAsia="Quintessential" w:hAnsi="Quintessential" w:cs="Quintessential"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64D92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6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Wholihan, Gerard (G.H.)</cp:lastModifiedBy>
  <cp:revision>2</cp:revision>
  <dcterms:created xsi:type="dcterms:W3CDTF">2020-02-19T21:50:00Z</dcterms:created>
  <dcterms:modified xsi:type="dcterms:W3CDTF">2020-02-19T22:04:00Z</dcterms:modified>
</cp:coreProperties>
</file>