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7F4" w14:textId="77777777" w:rsidR="00085979" w:rsidRDefault="00994F49" w:rsidP="00994F49">
      <w:pPr>
        <w:pStyle w:val="Heading1"/>
      </w:pPr>
      <w:r>
        <w:t>The Passive Club</w:t>
      </w:r>
      <w:r w:rsidR="00100916">
        <w:t xml:space="preserve"> (TPC)</w:t>
      </w:r>
    </w:p>
    <w:p w14:paraId="141E0D93" w14:textId="7B40BA74"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6F5A90">
        <w:rPr>
          <w:rFonts w:cstheme="minorHAnsi"/>
          <w:color w:val="000000" w:themeColor="text1"/>
        </w:rPr>
        <w:t xml:space="preserve">May </w:t>
      </w:r>
      <w:r w:rsidR="00D72CB7">
        <w:rPr>
          <w:rFonts w:cstheme="minorHAnsi"/>
          <w:color w:val="000000" w:themeColor="text1"/>
        </w:rPr>
        <w:t>1</w:t>
      </w:r>
      <w:r w:rsidR="006F5A90">
        <w:rPr>
          <w:rFonts w:cstheme="minorHAnsi"/>
          <w:color w:val="000000" w:themeColor="text1"/>
        </w:rPr>
        <w:t>8</w:t>
      </w:r>
      <w:r w:rsidR="004C7945">
        <w:rPr>
          <w:rFonts w:cstheme="minorHAnsi"/>
          <w:color w:val="000000" w:themeColor="text1"/>
        </w:rPr>
        <w:t>,</w:t>
      </w:r>
      <w:r w:rsidR="00AB5BF2">
        <w:rPr>
          <w:rFonts w:cstheme="minorHAnsi"/>
          <w:color w:val="000000" w:themeColor="text1"/>
        </w:rPr>
        <w:t xml:space="preserve"> 20</w:t>
      </w:r>
      <w:r w:rsidR="00753A11">
        <w:rPr>
          <w:rFonts w:cstheme="minorHAnsi"/>
          <w:color w:val="000000" w:themeColor="text1"/>
        </w:rPr>
        <w:t>2</w:t>
      </w:r>
      <w:r w:rsidR="00C6562E">
        <w:rPr>
          <w:rFonts w:cstheme="minorHAnsi"/>
          <w:color w:val="000000" w:themeColor="text1"/>
        </w:rPr>
        <w:t>2</w:t>
      </w:r>
    </w:p>
    <w:tbl>
      <w:tblPr>
        <w:tblStyle w:val="TableGrid"/>
        <w:tblW w:w="0" w:type="auto"/>
        <w:jc w:val="center"/>
        <w:tblLook w:val="04A0" w:firstRow="1" w:lastRow="0" w:firstColumn="1" w:lastColumn="0" w:noHBand="0" w:noVBand="1"/>
      </w:tblPr>
      <w:tblGrid>
        <w:gridCol w:w="3618"/>
        <w:gridCol w:w="3330"/>
      </w:tblGrid>
      <w:tr w:rsidR="00A86463" w:rsidRPr="00A86463" w14:paraId="5B9E44E6" w14:textId="77777777" w:rsidTr="00995A27">
        <w:trPr>
          <w:jc w:val="center"/>
        </w:trPr>
        <w:tc>
          <w:tcPr>
            <w:tcW w:w="3618" w:type="dxa"/>
          </w:tcPr>
          <w:p w14:paraId="5FFB8363" w14:textId="2A3FDEB3" w:rsidR="00A86463" w:rsidRPr="00635AA4" w:rsidRDefault="008703BE" w:rsidP="002D5003">
            <w:pPr>
              <w:rPr>
                <w:rFonts w:cstheme="minorHAnsi"/>
                <w:color w:val="000000" w:themeColor="text1"/>
              </w:rPr>
            </w:pPr>
            <w:r w:rsidRPr="00635AA4">
              <w:rPr>
                <w:rFonts w:cstheme="minorHAnsi"/>
                <w:color w:val="000000" w:themeColor="text1"/>
              </w:rPr>
              <w:t>Meeting called to order at 11</w:t>
            </w:r>
            <w:r w:rsidRPr="00621DCD">
              <w:rPr>
                <w:rFonts w:cstheme="minorHAnsi"/>
                <w:color w:val="000000" w:themeColor="text1"/>
              </w:rPr>
              <w:t>:</w:t>
            </w:r>
            <w:r w:rsidRPr="00C67A7F">
              <w:rPr>
                <w:rFonts w:cstheme="minorHAnsi"/>
                <w:color w:val="000000" w:themeColor="text1"/>
              </w:rPr>
              <w:t>0</w:t>
            </w:r>
            <w:r w:rsidR="001322CF" w:rsidRPr="00C67A7F">
              <w:rPr>
                <w:rFonts w:cstheme="minorHAnsi"/>
                <w:color w:val="000000" w:themeColor="text1"/>
              </w:rPr>
              <w:t>1</w:t>
            </w:r>
            <w:r w:rsidR="00A86463" w:rsidRPr="00621DCD">
              <w:rPr>
                <w:rFonts w:cstheme="minorHAnsi"/>
                <w:color w:val="000000" w:themeColor="text1"/>
              </w:rPr>
              <w:t>AM</w:t>
            </w:r>
            <w:r w:rsidR="00A86463" w:rsidRPr="00635AA4">
              <w:rPr>
                <w:rFonts w:cstheme="minorHAnsi"/>
                <w:color w:val="000000" w:themeColor="text1"/>
              </w:rPr>
              <w:t xml:space="preserve"> </w:t>
            </w:r>
          </w:p>
        </w:tc>
        <w:tc>
          <w:tcPr>
            <w:tcW w:w="3330" w:type="dxa"/>
          </w:tcPr>
          <w:p w14:paraId="4EEC55A4" w14:textId="24C2FE60" w:rsidR="00A86463" w:rsidRPr="00635AA4" w:rsidRDefault="00A86463" w:rsidP="008F2B09">
            <w:pPr>
              <w:rPr>
                <w:rFonts w:cstheme="minorHAnsi"/>
                <w:color w:val="000000" w:themeColor="text1"/>
              </w:rPr>
            </w:pPr>
            <w:r w:rsidRPr="00635AA4">
              <w:rPr>
                <w:rFonts w:cstheme="minorHAnsi"/>
              </w:rPr>
              <w:t>Meeting adjourned at</w:t>
            </w:r>
            <w:r w:rsidR="00BE41DD" w:rsidRPr="00635AA4">
              <w:rPr>
                <w:rFonts w:cstheme="minorHAnsi"/>
              </w:rPr>
              <w:t xml:space="preserve"> 11:</w:t>
            </w:r>
            <w:r w:rsidR="00E31A34" w:rsidRPr="006F5A90">
              <w:rPr>
                <w:rFonts w:cstheme="minorHAnsi"/>
                <w:highlight w:val="yellow"/>
              </w:rPr>
              <w:t>3</w:t>
            </w:r>
            <w:r w:rsidR="009C6BD5">
              <w:rPr>
                <w:rFonts w:cstheme="minorHAnsi"/>
              </w:rPr>
              <w:t>2</w:t>
            </w:r>
            <w:r w:rsidRPr="00635AA4">
              <w:rPr>
                <w:rFonts w:cstheme="minorHAnsi"/>
              </w:rPr>
              <w:t xml:space="preserve"> AM                                                                       </w:t>
            </w:r>
          </w:p>
        </w:tc>
      </w:tr>
    </w:tbl>
    <w:p w14:paraId="61C620F7" w14:textId="77777777"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14:paraId="304B4D14" w14:textId="77777777" w:rsidTr="00995A27">
        <w:trPr>
          <w:jc w:val="center"/>
        </w:trPr>
        <w:tc>
          <w:tcPr>
            <w:tcW w:w="1665" w:type="dxa"/>
          </w:tcPr>
          <w:p w14:paraId="08EB95C6" w14:textId="77777777" w:rsidR="007549B2" w:rsidRPr="00286A3F" w:rsidRDefault="007549B2" w:rsidP="00995A27">
            <w:pPr>
              <w:jc w:val="center"/>
              <w:rPr>
                <w:rFonts w:cstheme="minorHAnsi"/>
                <w:b/>
              </w:rPr>
            </w:pPr>
            <w:r w:rsidRPr="00286A3F">
              <w:rPr>
                <w:rFonts w:cstheme="minorHAnsi"/>
                <w:b/>
              </w:rPr>
              <w:t>Officers</w:t>
            </w:r>
          </w:p>
        </w:tc>
        <w:tc>
          <w:tcPr>
            <w:tcW w:w="2025" w:type="dxa"/>
          </w:tcPr>
          <w:p w14:paraId="50DD91F0" w14:textId="77777777" w:rsidR="007549B2" w:rsidRPr="00286A3F" w:rsidRDefault="007549B2" w:rsidP="00995A27">
            <w:pPr>
              <w:jc w:val="center"/>
              <w:rPr>
                <w:rFonts w:cstheme="minorHAnsi"/>
                <w:b/>
              </w:rPr>
            </w:pPr>
            <w:r>
              <w:rPr>
                <w:rFonts w:cstheme="minorHAnsi"/>
                <w:b/>
              </w:rPr>
              <w:t>Name</w:t>
            </w:r>
          </w:p>
        </w:tc>
        <w:tc>
          <w:tcPr>
            <w:tcW w:w="1638" w:type="dxa"/>
          </w:tcPr>
          <w:p w14:paraId="5F348930" w14:textId="77777777" w:rsidR="007549B2" w:rsidRDefault="007549B2" w:rsidP="00995A27">
            <w:pPr>
              <w:jc w:val="center"/>
              <w:rPr>
                <w:rFonts w:cstheme="minorHAnsi"/>
                <w:b/>
              </w:rPr>
            </w:pPr>
            <w:r>
              <w:rPr>
                <w:rFonts w:cstheme="minorHAnsi"/>
                <w:b/>
              </w:rPr>
              <w:t>Officers</w:t>
            </w:r>
          </w:p>
        </w:tc>
        <w:tc>
          <w:tcPr>
            <w:tcW w:w="2579" w:type="dxa"/>
          </w:tcPr>
          <w:p w14:paraId="7D7FF0F1" w14:textId="77777777" w:rsidR="007549B2" w:rsidRDefault="007549B2" w:rsidP="00995A27">
            <w:pPr>
              <w:jc w:val="center"/>
              <w:rPr>
                <w:rFonts w:cstheme="minorHAnsi"/>
                <w:b/>
              </w:rPr>
            </w:pPr>
            <w:r>
              <w:rPr>
                <w:rFonts w:cstheme="minorHAnsi"/>
                <w:b/>
              </w:rPr>
              <w:t>Name</w:t>
            </w:r>
          </w:p>
        </w:tc>
      </w:tr>
      <w:tr w:rsidR="007549B2" w14:paraId="3C040143" w14:textId="77777777" w:rsidTr="00995A27">
        <w:trPr>
          <w:jc w:val="center"/>
        </w:trPr>
        <w:tc>
          <w:tcPr>
            <w:tcW w:w="1665" w:type="dxa"/>
          </w:tcPr>
          <w:p w14:paraId="53D8D819" w14:textId="77777777" w:rsidR="007549B2" w:rsidRPr="005A0D76" w:rsidRDefault="007549B2" w:rsidP="00994F49">
            <w:pPr>
              <w:jc w:val="center"/>
              <w:rPr>
                <w:rFonts w:cstheme="minorHAnsi"/>
                <w:i/>
              </w:rPr>
            </w:pPr>
            <w:r w:rsidRPr="005A0D76">
              <w:rPr>
                <w:rFonts w:cstheme="minorHAnsi"/>
                <w:i/>
              </w:rPr>
              <w:t>President</w:t>
            </w:r>
          </w:p>
        </w:tc>
        <w:tc>
          <w:tcPr>
            <w:tcW w:w="2025" w:type="dxa"/>
          </w:tcPr>
          <w:p w14:paraId="40E71D22" w14:textId="7D680604" w:rsidR="007549B2" w:rsidRPr="00F04F00" w:rsidRDefault="005A04B7" w:rsidP="00994F49">
            <w:pPr>
              <w:jc w:val="center"/>
              <w:rPr>
                <w:rFonts w:cstheme="minorHAnsi"/>
              </w:rPr>
            </w:pPr>
            <w:r>
              <w:rPr>
                <w:rFonts w:cstheme="minorHAnsi"/>
              </w:rPr>
              <w:t>Phil York</w:t>
            </w:r>
          </w:p>
        </w:tc>
        <w:tc>
          <w:tcPr>
            <w:tcW w:w="1638" w:type="dxa"/>
          </w:tcPr>
          <w:p w14:paraId="7D558A53" w14:textId="77777777" w:rsidR="007549B2" w:rsidRPr="005A0D76" w:rsidRDefault="00C1605C" w:rsidP="00994F49">
            <w:pPr>
              <w:jc w:val="center"/>
              <w:rPr>
                <w:rFonts w:cstheme="minorHAnsi"/>
                <w:i/>
              </w:rPr>
            </w:pPr>
            <w:r w:rsidRPr="005A0D76">
              <w:rPr>
                <w:rFonts w:cstheme="minorHAnsi"/>
                <w:i/>
              </w:rPr>
              <w:t>Vice-President</w:t>
            </w:r>
          </w:p>
        </w:tc>
        <w:tc>
          <w:tcPr>
            <w:tcW w:w="2579" w:type="dxa"/>
          </w:tcPr>
          <w:p w14:paraId="55A87E59" w14:textId="02AA1D53" w:rsidR="007549B2" w:rsidRDefault="005A04B7" w:rsidP="00E63004">
            <w:pPr>
              <w:jc w:val="center"/>
              <w:rPr>
                <w:rFonts w:cstheme="minorHAnsi"/>
              </w:rPr>
            </w:pPr>
            <w:r>
              <w:rPr>
                <w:rFonts w:cstheme="minorHAnsi"/>
              </w:rPr>
              <w:t>Manu Pasari</w:t>
            </w:r>
          </w:p>
        </w:tc>
      </w:tr>
      <w:tr w:rsidR="007549B2" w14:paraId="308F1628" w14:textId="77777777" w:rsidTr="00995A27">
        <w:trPr>
          <w:jc w:val="center"/>
        </w:trPr>
        <w:tc>
          <w:tcPr>
            <w:tcW w:w="1665" w:type="dxa"/>
          </w:tcPr>
          <w:p w14:paraId="00B13485" w14:textId="77777777" w:rsidR="007549B2" w:rsidRPr="005A0D76" w:rsidRDefault="00C1605C" w:rsidP="00994F49">
            <w:pPr>
              <w:jc w:val="center"/>
              <w:rPr>
                <w:rFonts w:cstheme="minorHAnsi"/>
                <w:i/>
              </w:rPr>
            </w:pPr>
            <w:r w:rsidRPr="005A0D76">
              <w:rPr>
                <w:rFonts w:cstheme="minorHAnsi"/>
                <w:i/>
              </w:rPr>
              <w:t>Treasurer</w:t>
            </w:r>
          </w:p>
        </w:tc>
        <w:tc>
          <w:tcPr>
            <w:tcW w:w="2025" w:type="dxa"/>
          </w:tcPr>
          <w:p w14:paraId="2938893E" w14:textId="580487D3" w:rsidR="007549B2" w:rsidRDefault="005A04B7" w:rsidP="00E63004">
            <w:pPr>
              <w:jc w:val="center"/>
              <w:rPr>
                <w:rFonts w:cstheme="minorHAnsi"/>
              </w:rPr>
            </w:pPr>
            <w:r>
              <w:rPr>
                <w:rFonts w:cstheme="minorHAnsi"/>
              </w:rPr>
              <w:t>Helen Sorser</w:t>
            </w:r>
          </w:p>
        </w:tc>
        <w:tc>
          <w:tcPr>
            <w:tcW w:w="1638" w:type="dxa"/>
          </w:tcPr>
          <w:p w14:paraId="78F5C878" w14:textId="77777777" w:rsidR="007549B2" w:rsidRDefault="006107B0" w:rsidP="00994F49">
            <w:pPr>
              <w:jc w:val="center"/>
              <w:rPr>
                <w:rFonts w:cstheme="minorHAnsi"/>
              </w:rPr>
            </w:pPr>
            <w:r w:rsidRPr="005A0D76">
              <w:rPr>
                <w:rFonts w:cstheme="minorHAnsi"/>
                <w:i/>
              </w:rPr>
              <w:t>Treasurer</w:t>
            </w:r>
            <w:r>
              <w:rPr>
                <w:rFonts w:cstheme="minorHAnsi"/>
                <w:i/>
              </w:rPr>
              <w:t xml:space="preserve"> (bkp) </w:t>
            </w:r>
          </w:p>
        </w:tc>
        <w:tc>
          <w:tcPr>
            <w:tcW w:w="2579" w:type="dxa"/>
          </w:tcPr>
          <w:p w14:paraId="08188ABC" w14:textId="77777777" w:rsidR="007549B2" w:rsidRDefault="007549B2" w:rsidP="00994F49">
            <w:pPr>
              <w:jc w:val="center"/>
              <w:rPr>
                <w:rFonts w:cstheme="minorHAnsi"/>
              </w:rPr>
            </w:pPr>
          </w:p>
        </w:tc>
      </w:tr>
      <w:tr w:rsidR="007549B2" w14:paraId="2C8F81C1" w14:textId="77777777" w:rsidTr="00995A27">
        <w:trPr>
          <w:jc w:val="center"/>
        </w:trPr>
        <w:tc>
          <w:tcPr>
            <w:tcW w:w="1665" w:type="dxa"/>
          </w:tcPr>
          <w:p w14:paraId="7C51B76C" w14:textId="77777777" w:rsidR="007549B2" w:rsidRPr="005A0D76" w:rsidRDefault="007549B2" w:rsidP="00994F49">
            <w:pPr>
              <w:jc w:val="center"/>
              <w:rPr>
                <w:rFonts w:cstheme="minorHAnsi"/>
                <w:i/>
              </w:rPr>
            </w:pPr>
            <w:r w:rsidRPr="005A0D76">
              <w:rPr>
                <w:rFonts w:cstheme="minorHAnsi"/>
                <w:i/>
              </w:rPr>
              <w:t>Secretary</w:t>
            </w:r>
          </w:p>
        </w:tc>
        <w:tc>
          <w:tcPr>
            <w:tcW w:w="2025" w:type="dxa"/>
          </w:tcPr>
          <w:p w14:paraId="65F6A198" w14:textId="56E5DCA3" w:rsidR="007549B2" w:rsidRDefault="005A04B7" w:rsidP="00994F49">
            <w:pPr>
              <w:jc w:val="center"/>
              <w:rPr>
                <w:rFonts w:cstheme="minorHAnsi"/>
              </w:rPr>
            </w:pPr>
            <w:r>
              <w:rPr>
                <w:rFonts w:cstheme="minorHAnsi"/>
              </w:rPr>
              <w:t>Georgeline Mitchell</w:t>
            </w:r>
          </w:p>
        </w:tc>
        <w:tc>
          <w:tcPr>
            <w:tcW w:w="1638" w:type="dxa"/>
          </w:tcPr>
          <w:p w14:paraId="41A22BB2" w14:textId="77777777" w:rsidR="007549B2" w:rsidRPr="00BE41DD" w:rsidRDefault="00BE41DD" w:rsidP="00994F49">
            <w:pPr>
              <w:jc w:val="center"/>
              <w:rPr>
                <w:rFonts w:cstheme="minorHAnsi"/>
                <w:i/>
              </w:rPr>
            </w:pPr>
            <w:r w:rsidRPr="00BE41DD">
              <w:rPr>
                <w:rFonts w:cstheme="minorHAnsi"/>
                <w:i/>
              </w:rPr>
              <w:t>Secretary (bkp)</w:t>
            </w:r>
          </w:p>
        </w:tc>
        <w:tc>
          <w:tcPr>
            <w:tcW w:w="2579" w:type="dxa"/>
          </w:tcPr>
          <w:p w14:paraId="05731F96" w14:textId="77777777" w:rsidR="007549B2" w:rsidRDefault="007549B2" w:rsidP="00994F49">
            <w:pPr>
              <w:jc w:val="center"/>
              <w:rPr>
                <w:rFonts w:cstheme="minorHAnsi"/>
              </w:rPr>
            </w:pPr>
          </w:p>
        </w:tc>
      </w:tr>
    </w:tbl>
    <w:p w14:paraId="18718ECD" w14:textId="77777777"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14:paraId="1B13231C" w14:textId="77777777" w:rsidTr="00995A27">
        <w:tc>
          <w:tcPr>
            <w:tcW w:w="1728" w:type="dxa"/>
          </w:tcPr>
          <w:p w14:paraId="577FFF1A" w14:textId="77777777" w:rsidR="00460D84" w:rsidRPr="00EC26B1" w:rsidRDefault="00460D84" w:rsidP="00460D84">
            <w:pPr>
              <w:rPr>
                <w:rFonts w:cstheme="minorHAnsi"/>
                <w:b/>
              </w:rPr>
            </w:pPr>
            <w:r w:rsidRPr="00EC26B1">
              <w:rPr>
                <w:rFonts w:cstheme="minorHAnsi"/>
                <w:b/>
              </w:rPr>
              <w:t>Member Name</w:t>
            </w:r>
          </w:p>
        </w:tc>
        <w:tc>
          <w:tcPr>
            <w:tcW w:w="990" w:type="dxa"/>
          </w:tcPr>
          <w:p w14:paraId="646A5DDD" w14:textId="77777777" w:rsidR="00460D84" w:rsidRPr="00EC26B1" w:rsidRDefault="00460D84" w:rsidP="00460D84">
            <w:pPr>
              <w:jc w:val="center"/>
              <w:rPr>
                <w:rFonts w:cstheme="minorHAnsi"/>
                <w:b/>
              </w:rPr>
            </w:pPr>
            <w:r w:rsidRPr="00EC26B1">
              <w:rPr>
                <w:rFonts w:cstheme="minorHAnsi"/>
                <w:b/>
              </w:rPr>
              <w:t>Present</w:t>
            </w:r>
          </w:p>
        </w:tc>
        <w:tc>
          <w:tcPr>
            <w:tcW w:w="2070" w:type="dxa"/>
          </w:tcPr>
          <w:p w14:paraId="5F9FC3D2" w14:textId="77777777" w:rsidR="00460D84" w:rsidRPr="00EC26B1" w:rsidRDefault="00460D84" w:rsidP="00460D84">
            <w:pPr>
              <w:rPr>
                <w:rFonts w:cstheme="minorHAnsi"/>
                <w:b/>
              </w:rPr>
            </w:pPr>
            <w:r w:rsidRPr="00EC26B1">
              <w:rPr>
                <w:rFonts w:cstheme="minorHAnsi"/>
                <w:b/>
              </w:rPr>
              <w:t>Member Name</w:t>
            </w:r>
          </w:p>
        </w:tc>
        <w:tc>
          <w:tcPr>
            <w:tcW w:w="1170" w:type="dxa"/>
          </w:tcPr>
          <w:p w14:paraId="0F2835A5" w14:textId="77777777" w:rsidR="00460D84" w:rsidRPr="00EC26B1" w:rsidRDefault="00460D84" w:rsidP="00460D84">
            <w:pPr>
              <w:jc w:val="center"/>
              <w:rPr>
                <w:rFonts w:cstheme="minorHAnsi"/>
                <w:b/>
              </w:rPr>
            </w:pPr>
            <w:r w:rsidRPr="00EC26B1">
              <w:rPr>
                <w:rFonts w:cstheme="minorHAnsi"/>
                <w:b/>
              </w:rPr>
              <w:t>Present</w:t>
            </w:r>
          </w:p>
        </w:tc>
        <w:tc>
          <w:tcPr>
            <w:tcW w:w="2160" w:type="dxa"/>
          </w:tcPr>
          <w:p w14:paraId="149EB311" w14:textId="77777777" w:rsidR="00460D84" w:rsidRPr="00EC26B1" w:rsidRDefault="00460D84" w:rsidP="00460D84">
            <w:pPr>
              <w:rPr>
                <w:rFonts w:cstheme="minorHAnsi"/>
                <w:b/>
              </w:rPr>
            </w:pPr>
            <w:r w:rsidRPr="00EC26B1">
              <w:rPr>
                <w:rFonts w:cstheme="minorHAnsi"/>
                <w:b/>
              </w:rPr>
              <w:t>Member Name</w:t>
            </w:r>
          </w:p>
        </w:tc>
        <w:tc>
          <w:tcPr>
            <w:tcW w:w="1170" w:type="dxa"/>
          </w:tcPr>
          <w:p w14:paraId="27484887" w14:textId="77777777" w:rsidR="00460D84" w:rsidRPr="00EC26B1" w:rsidRDefault="00460D84" w:rsidP="00460D84">
            <w:pPr>
              <w:jc w:val="center"/>
              <w:rPr>
                <w:rFonts w:cstheme="minorHAnsi"/>
                <w:b/>
              </w:rPr>
            </w:pPr>
            <w:r w:rsidRPr="00EC26B1">
              <w:rPr>
                <w:rFonts w:cstheme="minorHAnsi"/>
                <w:b/>
              </w:rPr>
              <w:t>Present</w:t>
            </w:r>
          </w:p>
        </w:tc>
      </w:tr>
      <w:tr w:rsidR="008308A1" w:rsidRPr="00EC26B1" w14:paraId="483D8C66" w14:textId="77777777" w:rsidTr="00995A27">
        <w:tc>
          <w:tcPr>
            <w:tcW w:w="1728" w:type="dxa"/>
          </w:tcPr>
          <w:p w14:paraId="4836A843" w14:textId="765AF27C" w:rsidR="008308A1" w:rsidRDefault="008308A1" w:rsidP="008308A1">
            <w:pPr>
              <w:rPr>
                <w:rFonts w:cstheme="minorHAnsi"/>
              </w:rPr>
            </w:pPr>
            <w:r>
              <w:rPr>
                <w:rFonts w:cstheme="minorHAnsi"/>
              </w:rPr>
              <w:t>Alan Hull</w:t>
            </w:r>
          </w:p>
        </w:tc>
        <w:sdt>
          <w:sdtPr>
            <w:rPr>
              <w:rFonts w:cstheme="minorHAnsi"/>
            </w:rPr>
            <w:id w:val="1381833759"/>
            <w14:checkbox>
              <w14:checked w14:val="1"/>
              <w14:checkedState w14:val="2612" w14:font="MS Gothic"/>
              <w14:uncheckedState w14:val="2610" w14:font="MS Gothic"/>
            </w14:checkbox>
          </w:sdtPr>
          <w:sdtEndPr/>
          <w:sdtContent>
            <w:tc>
              <w:tcPr>
                <w:tcW w:w="990" w:type="dxa"/>
              </w:tcPr>
              <w:p w14:paraId="73E1E9EE" w14:textId="0D2968B2" w:rsidR="008308A1" w:rsidRDefault="009B69F5" w:rsidP="008308A1">
                <w:pPr>
                  <w:jc w:val="center"/>
                  <w:rPr>
                    <w:rFonts w:cstheme="minorHAnsi"/>
                  </w:rPr>
                </w:pPr>
                <w:r>
                  <w:rPr>
                    <w:rFonts w:ascii="MS Gothic" w:eastAsia="MS Gothic" w:hAnsi="MS Gothic" w:cstheme="minorHAnsi" w:hint="eastAsia"/>
                  </w:rPr>
                  <w:t>☒</w:t>
                </w:r>
              </w:p>
            </w:tc>
          </w:sdtContent>
        </w:sdt>
        <w:tc>
          <w:tcPr>
            <w:tcW w:w="2070" w:type="dxa"/>
          </w:tcPr>
          <w:p w14:paraId="3CD83643" w14:textId="6B966A62" w:rsidR="008308A1" w:rsidRPr="00EC26B1" w:rsidRDefault="008308A1" w:rsidP="008308A1">
            <w:pPr>
              <w:rPr>
                <w:rFonts w:cstheme="minorHAnsi"/>
              </w:rPr>
            </w:pPr>
            <w:r>
              <w:rPr>
                <w:rFonts w:cstheme="minorHAnsi"/>
              </w:rPr>
              <w:t>Helen Sorser</w:t>
            </w:r>
            <w:r>
              <w:t xml:space="preserve"> </w:t>
            </w:r>
          </w:p>
        </w:tc>
        <w:sdt>
          <w:sdtPr>
            <w:rPr>
              <w:rFonts w:cstheme="minorHAnsi"/>
            </w:rPr>
            <w:id w:val="375895594"/>
            <w14:checkbox>
              <w14:checked w14:val="1"/>
              <w14:checkedState w14:val="2612" w14:font="MS Gothic"/>
              <w14:uncheckedState w14:val="2610" w14:font="MS Gothic"/>
            </w14:checkbox>
          </w:sdtPr>
          <w:sdtEndPr/>
          <w:sdtContent>
            <w:tc>
              <w:tcPr>
                <w:tcW w:w="1170" w:type="dxa"/>
              </w:tcPr>
              <w:p w14:paraId="4DA68A45" w14:textId="457D66A8" w:rsidR="008308A1" w:rsidRPr="00EC26B1" w:rsidRDefault="00C67A7F" w:rsidP="008308A1">
                <w:pPr>
                  <w:jc w:val="center"/>
                  <w:rPr>
                    <w:rFonts w:cstheme="minorHAnsi"/>
                  </w:rPr>
                </w:pPr>
                <w:r>
                  <w:rPr>
                    <w:rFonts w:ascii="MS Gothic" w:eastAsia="MS Gothic" w:hAnsi="MS Gothic" w:cstheme="minorHAnsi" w:hint="eastAsia"/>
                  </w:rPr>
                  <w:t>☒</w:t>
                </w:r>
              </w:p>
            </w:tc>
          </w:sdtContent>
        </w:sdt>
        <w:tc>
          <w:tcPr>
            <w:tcW w:w="2160" w:type="dxa"/>
          </w:tcPr>
          <w:p w14:paraId="0913626B" w14:textId="1C15947F" w:rsidR="008308A1" w:rsidRDefault="008308A1" w:rsidP="008308A1">
            <w:pPr>
              <w:rPr>
                <w:rFonts w:cstheme="minorHAnsi"/>
              </w:rPr>
            </w:pPr>
            <w:r>
              <w:rPr>
                <w:rFonts w:cstheme="minorHAnsi"/>
              </w:rPr>
              <w:t>Sriram Padi</w:t>
            </w:r>
          </w:p>
        </w:tc>
        <w:sdt>
          <w:sdtPr>
            <w:rPr>
              <w:rFonts w:cstheme="minorHAnsi"/>
            </w:rPr>
            <w:id w:val="481350936"/>
            <w14:checkbox>
              <w14:checked w14:val="0"/>
              <w14:checkedState w14:val="2612" w14:font="MS Gothic"/>
              <w14:uncheckedState w14:val="2610" w14:font="MS Gothic"/>
            </w14:checkbox>
          </w:sdtPr>
          <w:sdtEndPr/>
          <w:sdtContent>
            <w:tc>
              <w:tcPr>
                <w:tcW w:w="1170" w:type="dxa"/>
              </w:tcPr>
              <w:p w14:paraId="47B3652F" w14:textId="24BD776E"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07BB951C" w14:textId="77777777" w:rsidTr="00995A27">
        <w:tc>
          <w:tcPr>
            <w:tcW w:w="1728" w:type="dxa"/>
          </w:tcPr>
          <w:p w14:paraId="7C3FF41A" w14:textId="63B5E2B2" w:rsidR="008308A1" w:rsidRPr="00EC26B1" w:rsidRDefault="008308A1" w:rsidP="008308A1">
            <w:pPr>
              <w:rPr>
                <w:rFonts w:cstheme="minorHAnsi"/>
              </w:rPr>
            </w:pPr>
            <w:r>
              <w:rPr>
                <w:rFonts w:cstheme="minorHAnsi"/>
              </w:rPr>
              <w:t xml:space="preserve">Carolyn Collins </w:t>
            </w:r>
          </w:p>
        </w:tc>
        <w:sdt>
          <w:sdtPr>
            <w:rPr>
              <w:rFonts w:cstheme="minorHAnsi"/>
            </w:rPr>
            <w:id w:val="-1818942527"/>
            <w14:checkbox>
              <w14:checked w14:val="1"/>
              <w14:checkedState w14:val="2612" w14:font="MS Gothic"/>
              <w14:uncheckedState w14:val="2610" w14:font="MS Gothic"/>
            </w14:checkbox>
          </w:sdtPr>
          <w:sdtEndPr/>
          <w:sdtContent>
            <w:tc>
              <w:tcPr>
                <w:tcW w:w="990" w:type="dxa"/>
              </w:tcPr>
              <w:p w14:paraId="3C847B7D" w14:textId="7C121359" w:rsidR="008308A1" w:rsidRPr="00EC26B1" w:rsidRDefault="0039570D" w:rsidP="008308A1">
                <w:pPr>
                  <w:jc w:val="center"/>
                  <w:rPr>
                    <w:rFonts w:cstheme="minorHAnsi"/>
                  </w:rPr>
                </w:pPr>
                <w:r>
                  <w:rPr>
                    <w:rFonts w:ascii="MS Gothic" w:eastAsia="MS Gothic" w:hAnsi="MS Gothic" w:cstheme="minorHAnsi" w:hint="eastAsia"/>
                  </w:rPr>
                  <w:t>☒</w:t>
                </w:r>
              </w:p>
            </w:tc>
          </w:sdtContent>
        </w:sdt>
        <w:tc>
          <w:tcPr>
            <w:tcW w:w="2070" w:type="dxa"/>
          </w:tcPr>
          <w:p w14:paraId="41822F92" w14:textId="047C1782" w:rsidR="008308A1" w:rsidRDefault="008308A1" w:rsidP="008308A1">
            <w:pPr>
              <w:rPr>
                <w:rFonts w:cstheme="minorHAnsi"/>
              </w:rPr>
            </w:pPr>
            <w:r>
              <w:rPr>
                <w:rFonts w:cstheme="minorHAnsi"/>
              </w:rPr>
              <w:t>Manu Pasari</w:t>
            </w:r>
          </w:p>
        </w:tc>
        <w:tc>
          <w:tcPr>
            <w:tcW w:w="1170" w:type="dxa"/>
          </w:tcPr>
          <w:sdt>
            <w:sdtPr>
              <w:rPr>
                <w:rFonts w:cstheme="minorHAnsi"/>
              </w:rPr>
              <w:id w:val="1052036245"/>
              <w14:checkbox>
                <w14:checked w14:val="0"/>
                <w14:checkedState w14:val="2612" w14:font="MS Gothic"/>
                <w14:uncheckedState w14:val="2610" w14:font="MS Gothic"/>
              </w14:checkbox>
            </w:sdtPr>
            <w:sdtEndPr/>
            <w:sdtContent>
              <w:p w14:paraId="3A67C09E" w14:textId="415E9028" w:rsidR="008308A1" w:rsidRDefault="006F5A90" w:rsidP="008308A1">
                <w:pPr>
                  <w:jc w:val="center"/>
                  <w:rPr>
                    <w:rFonts w:cstheme="minorHAnsi"/>
                  </w:rPr>
                </w:pPr>
                <w:r>
                  <w:rPr>
                    <w:rFonts w:ascii="MS Gothic" w:eastAsia="MS Gothic" w:hAnsi="MS Gothic" w:cstheme="minorHAnsi" w:hint="eastAsia"/>
                  </w:rPr>
                  <w:t>☐</w:t>
                </w:r>
              </w:p>
            </w:sdtContent>
          </w:sdt>
        </w:tc>
        <w:tc>
          <w:tcPr>
            <w:tcW w:w="2160" w:type="dxa"/>
          </w:tcPr>
          <w:p w14:paraId="3955394D" w14:textId="02EE83AA" w:rsidR="008308A1" w:rsidRDefault="008308A1" w:rsidP="008308A1">
            <w:pPr>
              <w:rPr>
                <w:rFonts w:cstheme="minorHAnsi"/>
              </w:rPr>
            </w:pPr>
            <w:r>
              <w:rPr>
                <w:rFonts w:cstheme="minorHAnsi"/>
              </w:rPr>
              <w:t>Javarri Little</w:t>
            </w:r>
          </w:p>
        </w:tc>
        <w:sdt>
          <w:sdtPr>
            <w:rPr>
              <w:rFonts w:cstheme="minorHAnsi"/>
            </w:rPr>
            <w:id w:val="19747864"/>
            <w14:checkbox>
              <w14:checked w14:val="0"/>
              <w14:checkedState w14:val="2612" w14:font="MS Gothic"/>
              <w14:uncheckedState w14:val="2610" w14:font="MS Gothic"/>
            </w14:checkbox>
          </w:sdtPr>
          <w:sdtEndPr/>
          <w:sdtContent>
            <w:tc>
              <w:tcPr>
                <w:tcW w:w="1170" w:type="dxa"/>
              </w:tcPr>
              <w:p w14:paraId="158418E4" w14:textId="525DE3F6"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53BAC509" w14:textId="77777777" w:rsidTr="00995A27">
        <w:tc>
          <w:tcPr>
            <w:tcW w:w="1728" w:type="dxa"/>
          </w:tcPr>
          <w:p w14:paraId="42540214" w14:textId="53C6C3F1" w:rsidR="008308A1" w:rsidRDefault="008308A1" w:rsidP="008308A1">
            <w:pPr>
              <w:rPr>
                <w:rFonts w:cstheme="minorHAnsi"/>
              </w:rPr>
            </w:pPr>
            <w:r>
              <w:rPr>
                <w:rFonts w:cstheme="minorHAnsi"/>
              </w:rPr>
              <w:t>Catherine Chall</w:t>
            </w:r>
          </w:p>
        </w:tc>
        <w:sdt>
          <w:sdtPr>
            <w:rPr>
              <w:rFonts w:cstheme="minorHAnsi"/>
            </w:rPr>
            <w:id w:val="1168752783"/>
            <w14:checkbox>
              <w14:checked w14:val="0"/>
              <w14:checkedState w14:val="2612" w14:font="MS Gothic"/>
              <w14:uncheckedState w14:val="2610" w14:font="MS Gothic"/>
            </w14:checkbox>
          </w:sdtPr>
          <w:sdtEndPr/>
          <w:sdtContent>
            <w:tc>
              <w:tcPr>
                <w:tcW w:w="990" w:type="dxa"/>
              </w:tcPr>
              <w:p w14:paraId="2BE087DE" w14:textId="0AB1B7DC" w:rsidR="008308A1" w:rsidRDefault="006F5A90" w:rsidP="008308A1">
                <w:pPr>
                  <w:jc w:val="center"/>
                  <w:rPr>
                    <w:rFonts w:cstheme="minorHAnsi"/>
                  </w:rPr>
                </w:pPr>
                <w:r>
                  <w:rPr>
                    <w:rFonts w:ascii="MS Gothic" w:eastAsia="MS Gothic" w:hAnsi="MS Gothic" w:cstheme="minorHAnsi" w:hint="eastAsia"/>
                  </w:rPr>
                  <w:t>☐</w:t>
                </w:r>
              </w:p>
            </w:tc>
          </w:sdtContent>
        </w:sdt>
        <w:tc>
          <w:tcPr>
            <w:tcW w:w="2070" w:type="dxa"/>
          </w:tcPr>
          <w:p w14:paraId="5FC917E1" w14:textId="1378F5D3" w:rsidR="008308A1" w:rsidRDefault="008308A1" w:rsidP="008308A1">
            <w:pPr>
              <w:rPr>
                <w:rFonts w:cstheme="minorHAnsi"/>
              </w:rPr>
            </w:pPr>
            <w:r>
              <w:t>Morresa Meyer</w:t>
            </w:r>
          </w:p>
        </w:tc>
        <w:tc>
          <w:tcPr>
            <w:tcW w:w="1170" w:type="dxa"/>
          </w:tcPr>
          <w:sdt>
            <w:sdtPr>
              <w:rPr>
                <w:rFonts w:cstheme="minorHAnsi"/>
              </w:rPr>
              <w:id w:val="1831872971"/>
              <w14:checkbox>
                <w14:checked w14:val="0"/>
                <w14:checkedState w14:val="2612" w14:font="MS Gothic"/>
                <w14:uncheckedState w14:val="2610" w14:font="MS Gothic"/>
              </w14:checkbox>
            </w:sdtPr>
            <w:sdtEndPr/>
            <w:sdtContent>
              <w:p w14:paraId="40A5F079" w14:textId="4A2AA3E3" w:rsidR="008308A1" w:rsidRDefault="008308A1" w:rsidP="008308A1">
                <w:pPr>
                  <w:jc w:val="center"/>
                  <w:rPr>
                    <w:rFonts w:cstheme="minorHAnsi"/>
                  </w:rPr>
                </w:pPr>
                <w:r>
                  <w:rPr>
                    <w:rFonts w:ascii="MS Gothic" w:eastAsia="MS Gothic" w:hAnsi="MS Gothic" w:cstheme="minorHAnsi" w:hint="eastAsia"/>
                  </w:rPr>
                  <w:t>☐</w:t>
                </w:r>
              </w:p>
            </w:sdtContent>
          </w:sdt>
        </w:tc>
        <w:tc>
          <w:tcPr>
            <w:tcW w:w="2160" w:type="dxa"/>
          </w:tcPr>
          <w:p w14:paraId="390734B7" w14:textId="133DB4BA" w:rsidR="008308A1" w:rsidRDefault="008308A1" w:rsidP="008308A1">
            <w:pPr>
              <w:rPr>
                <w:rFonts w:cstheme="minorHAnsi"/>
              </w:rPr>
            </w:pPr>
            <w:r>
              <w:rPr>
                <w:rFonts w:cstheme="minorHAnsi"/>
              </w:rPr>
              <w:t>Youmin Zheng</w:t>
            </w:r>
          </w:p>
        </w:tc>
        <w:tc>
          <w:tcPr>
            <w:tcW w:w="1170" w:type="dxa"/>
          </w:tcPr>
          <w:sdt>
            <w:sdtPr>
              <w:rPr>
                <w:rFonts w:cstheme="minorHAnsi"/>
              </w:rPr>
              <w:id w:val="1457528635"/>
              <w14:checkbox>
                <w14:checked w14:val="0"/>
                <w14:checkedState w14:val="2612" w14:font="MS Gothic"/>
                <w14:uncheckedState w14:val="2610" w14:font="MS Gothic"/>
              </w14:checkbox>
            </w:sdtPr>
            <w:sdtEndPr/>
            <w:sdtContent>
              <w:p w14:paraId="647E1364" w14:textId="0D3801EB"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1A8FE3DD" w14:textId="77777777" w:rsidTr="00995A27">
        <w:tc>
          <w:tcPr>
            <w:tcW w:w="1728" w:type="dxa"/>
          </w:tcPr>
          <w:p w14:paraId="3F25BEB7" w14:textId="46A07571" w:rsidR="008308A1" w:rsidRDefault="008308A1" w:rsidP="008308A1">
            <w:r w:rsidRPr="002F26C6">
              <w:rPr>
                <w:rFonts w:cstheme="minorHAnsi"/>
              </w:rPr>
              <w:t>Damian Stone</w:t>
            </w:r>
          </w:p>
        </w:tc>
        <w:sdt>
          <w:sdtPr>
            <w:rPr>
              <w:rFonts w:cstheme="minorHAnsi"/>
            </w:rPr>
            <w:id w:val="2084647029"/>
            <w14:checkbox>
              <w14:checked w14:val="1"/>
              <w14:checkedState w14:val="2612" w14:font="MS Gothic"/>
              <w14:uncheckedState w14:val="2610" w14:font="MS Gothic"/>
            </w14:checkbox>
          </w:sdtPr>
          <w:sdtEndPr/>
          <w:sdtContent>
            <w:tc>
              <w:tcPr>
                <w:tcW w:w="990" w:type="dxa"/>
              </w:tcPr>
              <w:p w14:paraId="26124128" w14:textId="4320F1BC" w:rsidR="008308A1" w:rsidRDefault="009B69F5" w:rsidP="008308A1">
                <w:pPr>
                  <w:jc w:val="center"/>
                  <w:rPr>
                    <w:rFonts w:cstheme="minorHAnsi"/>
                  </w:rPr>
                </w:pPr>
                <w:r>
                  <w:rPr>
                    <w:rFonts w:ascii="MS Gothic" w:eastAsia="MS Gothic" w:hAnsi="MS Gothic" w:cstheme="minorHAnsi" w:hint="eastAsia"/>
                  </w:rPr>
                  <w:t>☒</w:t>
                </w:r>
              </w:p>
            </w:tc>
          </w:sdtContent>
        </w:sdt>
        <w:tc>
          <w:tcPr>
            <w:tcW w:w="2070" w:type="dxa"/>
          </w:tcPr>
          <w:p w14:paraId="255A6ABB" w14:textId="227B68B6" w:rsidR="008308A1" w:rsidRDefault="008308A1" w:rsidP="008308A1">
            <w:r>
              <w:rPr>
                <w:rFonts w:cstheme="minorHAnsi"/>
              </w:rPr>
              <w:t>Percy Antonio</w:t>
            </w:r>
          </w:p>
        </w:tc>
        <w:tc>
          <w:tcPr>
            <w:tcW w:w="1170" w:type="dxa"/>
          </w:tcPr>
          <w:sdt>
            <w:sdtPr>
              <w:rPr>
                <w:rFonts w:cstheme="minorHAnsi"/>
              </w:rPr>
              <w:id w:val="422225154"/>
              <w14:checkbox>
                <w14:checked w14:val="0"/>
                <w14:checkedState w14:val="2612" w14:font="MS Gothic"/>
                <w14:uncheckedState w14:val="2610" w14:font="MS Gothic"/>
              </w14:checkbox>
            </w:sdtPr>
            <w:sdtEndPr/>
            <w:sdtContent>
              <w:p w14:paraId="18BD618D" w14:textId="2FAD2E3D" w:rsidR="008308A1" w:rsidRDefault="00AC2DE6" w:rsidP="008308A1">
                <w:pPr>
                  <w:jc w:val="center"/>
                  <w:rPr>
                    <w:rFonts w:cstheme="minorHAnsi"/>
                  </w:rPr>
                </w:pPr>
                <w:r>
                  <w:rPr>
                    <w:rFonts w:ascii="MS Gothic" w:eastAsia="MS Gothic" w:hAnsi="MS Gothic" w:cstheme="minorHAnsi" w:hint="eastAsia"/>
                  </w:rPr>
                  <w:t>☐</w:t>
                </w:r>
              </w:p>
            </w:sdtContent>
          </w:sdt>
        </w:tc>
        <w:tc>
          <w:tcPr>
            <w:tcW w:w="2160" w:type="dxa"/>
          </w:tcPr>
          <w:p w14:paraId="34541AFE" w14:textId="414AFE3E" w:rsidR="008308A1" w:rsidRDefault="008308A1" w:rsidP="008308A1">
            <w:pPr>
              <w:rPr>
                <w:rFonts w:cstheme="minorHAnsi"/>
              </w:rPr>
            </w:pPr>
            <w:r>
              <w:rPr>
                <w:rFonts w:cstheme="minorHAnsi"/>
              </w:rPr>
              <w:t>Jeff Scott</w:t>
            </w:r>
          </w:p>
        </w:tc>
        <w:tc>
          <w:tcPr>
            <w:tcW w:w="1170" w:type="dxa"/>
          </w:tcPr>
          <w:sdt>
            <w:sdtPr>
              <w:rPr>
                <w:rFonts w:cstheme="minorHAnsi"/>
              </w:rPr>
              <w:id w:val="-917254110"/>
              <w14:checkbox>
                <w14:checked w14:val="0"/>
                <w14:checkedState w14:val="2612" w14:font="MS Gothic"/>
                <w14:uncheckedState w14:val="2610" w14:font="MS Gothic"/>
              </w14:checkbox>
            </w:sdtPr>
            <w:sdtEndPr/>
            <w:sdtContent>
              <w:p w14:paraId="199C41AA" w14:textId="7FA3D6EE"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68154C1A" w14:textId="77777777" w:rsidTr="00995A27">
        <w:tc>
          <w:tcPr>
            <w:tcW w:w="1728" w:type="dxa"/>
          </w:tcPr>
          <w:p w14:paraId="1D25453E" w14:textId="17DF2C8D" w:rsidR="008308A1" w:rsidRDefault="008308A1" w:rsidP="008308A1">
            <w:pPr>
              <w:rPr>
                <w:rFonts w:cstheme="minorHAnsi"/>
              </w:rPr>
            </w:pPr>
            <w:r>
              <w:rPr>
                <w:rFonts w:cstheme="minorHAnsi"/>
              </w:rPr>
              <w:t>Jody Tarquinto</w:t>
            </w:r>
          </w:p>
        </w:tc>
        <w:sdt>
          <w:sdtPr>
            <w:rPr>
              <w:rFonts w:cstheme="minorHAnsi"/>
            </w:rPr>
            <w:id w:val="-1317948793"/>
            <w14:checkbox>
              <w14:checked w14:val="1"/>
              <w14:checkedState w14:val="2612" w14:font="MS Gothic"/>
              <w14:uncheckedState w14:val="2610" w14:font="MS Gothic"/>
            </w14:checkbox>
          </w:sdtPr>
          <w:sdtEndPr/>
          <w:sdtContent>
            <w:tc>
              <w:tcPr>
                <w:tcW w:w="990" w:type="dxa"/>
              </w:tcPr>
              <w:p w14:paraId="39DE1897" w14:textId="4DD416CE" w:rsidR="008308A1" w:rsidRDefault="009B69F5" w:rsidP="008308A1">
                <w:pPr>
                  <w:jc w:val="center"/>
                  <w:rPr>
                    <w:rFonts w:cstheme="minorHAnsi"/>
                  </w:rPr>
                </w:pPr>
                <w:r>
                  <w:rPr>
                    <w:rFonts w:ascii="MS Gothic" w:eastAsia="MS Gothic" w:hAnsi="MS Gothic" w:cstheme="minorHAnsi" w:hint="eastAsia"/>
                  </w:rPr>
                  <w:t>☒</w:t>
                </w:r>
              </w:p>
            </w:tc>
          </w:sdtContent>
        </w:sdt>
        <w:tc>
          <w:tcPr>
            <w:tcW w:w="2070" w:type="dxa"/>
          </w:tcPr>
          <w:p w14:paraId="1862341F" w14:textId="3C210563" w:rsidR="008308A1" w:rsidRDefault="008308A1" w:rsidP="008308A1">
            <w:pPr>
              <w:rPr>
                <w:rFonts w:cstheme="minorHAnsi"/>
              </w:rPr>
            </w:pPr>
            <w:r>
              <w:rPr>
                <w:rFonts w:cstheme="minorHAnsi"/>
              </w:rPr>
              <w:t>Phil York</w:t>
            </w:r>
          </w:p>
        </w:tc>
        <w:sdt>
          <w:sdtPr>
            <w:rPr>
              <w:rFonts w:cstheme="minorHAnsi"/>
            </w:rPr>
            <w:id w:val="1051578559"/>
            <w14:checkbox>
              <w14:checked w14:val="1"/>
              <w14:checkedState w14:val="2612" w14:font="MS Gothic"/>
              <w14:uncheckedState w14:val="2610" w14:font="MS Gothic"/>
            </w14:checkbox>
          </w:sdtPr>
          <w:sdtEndPr/>
          <w:sdtContent>
            <w:tc>
              <w:tcPr>
                <w:tcW w:w="1170" w:type="dxa"/>
              </w:tcPr>
              <w:p w14:paraId="0A7645E2" w14:textId="5B719780" w:rsidR="008308A1" w:rsidRDefault="00C67A7F" w:rsidP="008308A1">
                <w:pPr>
                  <w:jc w:val="center"/>
                  <w:rPr>
                    <w:rFonts w:cstheme="minorHAnsi"/>
                  </w:rPr>
                </w:pPr>
                <w:r>
                  <w:rPr>
                    <w:rFonts w:ascii="MS Gothic" w:eastAsia="MS Gothic" w:hAnsi="MS Gothic" w:cstheme="minorHAnsi" w:hint="eastAsia"/>
                  </w:rPr>
                  <w:t>☒</w:t>
                </w:r>
              </w:p>
            </w:tc>
          </w:sdtContent>
        </w:sdt>
        <w:tc>
          <w:tcPr>
            <w:tcW w:w="2160" w:type="dxa"/>
          </w:tcPr>
          <w:p w14:paraId="7663A08D" w14:textId="3ACA654D" w:rsidR="008308A1" w:rsidRDefault="008308A1" w:rsidP="008308A1">
            <w:pPr>
              <w:rPr>
                <w:rFonts w:cstheme="minorHAnsi"/>
              </w:rPr>
            </w:pPr>
          </w:p>
        </w:tc>
        <w:tc>
          <w:tcPr>
            <w:tcW w:w="1170" w:type="dxa"/>
          </w:tcPr>
          <w:sdt>
            <w:sdtPr>
              <w:rPr>
                <w:rFonts w:cstheme="minorHAnsi"/>
              </w:rPr>
              <w:id w:val="1371956923"/>
              <w14:checkbox>
                <w14:checked w14:val="0"/>
                <w14:checkedState w14:val="2612" w14:font="MS Gothic"/>
                <w14:uncheckedState w14:val="2610" w14:font="MS Gothic"/>
              </w14:checkbox>
            </w:sdtPr>
            <w:sdtEndPr/>
            <w:sdtContent>
              <w:p w14:paraId="67133CED" w14:textId="77777777"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0789B308" w14:textId="77777777" w:rsidTr="00995A27">
        <w:tc>
          <w:tcPr>
            <w:tcW w:w="1728" w:type="dxa"/>
          </w:tcPr>
          <w:p w14:paraId="141572E4" w14:textId="141E572F" w:rsidR="008308A1" w:rsidRDefault="008308A1" w:rsidP="008308A1">
            <w:pPr>
              <w:rPr>
                <w:rFonts w:cstheme="minorHAnsi"/>
              </w:rPr>
            </w:pPr>
            <w:r>
              <w:t>John Janci</w:t>
            </w:r>
          </w:p>
        </w:tc>
        <w:sdt>
          <w:sdtPr>
            <w:rPr>
              <w:rFonts w:cstheme="minorHAnsi"/>
            </w:rPr>
            <w:id w:val="-1929025066"/>
            <w14:checkbox>
              <w14:checked w14:val="0"/>
              <w14:checkedState w14:val="2612" w14:font="MS Gothic"/>
              <w14:uncheckedState w14:val="2610" w14:font="MS Gothic"/>
            </w14:checkbox>
          </w:sdtPr>
          <w:sdtEndPr/>
          <w:sdtContent>
            <w:tc>
              <w:tcPr>
                <w:tcW w:w="990" w:type="dxa"/>
              </w:tcPr>
              <w:p w14:paraId="15E54875" w14:textId="22D9721A" w:rsidR="008308A1" w:rsidRDefault="006F5A90" w:rsidP="008308A1">
                <w:pPr>
                  <w:jc w:val="center"/>
                  <w:rPr>
                    <w:rFonts w:cstheme="minorHAnsi"/>
                  </w:rPr>
                </w:pPr>
                <w:r>
                  <w:rPr>
                    <w:rFonts w:ascii="MS Gothic" w:eastAsia="MS Gothic" w:hAnsi="MS Gothic" w:cstheme="minorHAnsi" w:hint="eastAsia"/>
                  </w:rPr>
                  <w:t>☐</w:t>
                </w:r>
              </w:p>
            </w:tc>
          </w:sdtContent>
        </w:sdt>
        <w:tc>
          <w:tcPr>
            <w:tcW w:w="2070" w:type="dxa"/>
          </w:tcPr>
          <w:p w14:paraId="181969C0" w14:textId="59D87830" w:rsidR="008308A1" w:rsidRPr="00EC26B1" w:rsidRDefault="008308A1" w:rsidP="008308A1">
            <w:pPr>
              <w:rPr>
                <w:rFonts w:cstheme="minorHAnsi"/>
              </w:rPr>
            </w:pPr>
            <w:r>
              <w:rPr>
                <w:rFonts w:cstheme="minorHAnsi"/>
              </w:rPr>
              <w:t>Scot Ferman</w:t>
            </w:r>
          </w:p>
        </w:tc>
        <w:sdt>
          <w:sdtPr>
            <w:rPr>
              <w:rFonts w:cstheme="minorHAnsi"/>
            </w:rPr>
            <w:id w:val="219938767"/>
            <w14:checkbox>
              <w14:checked w14:val="0"/>
              <w14:checkedState w14:val="2612" w14:font="MS Gothic"/>
              <w14:uncheckedState w14:val="2610" w14:font="MS Gothic"/>
            </w14:checkbox>
          </w:sdtPr>
          <w:sdtEndPr/>
          <w:sdtContent>
            <w:tc>
              <w:tcPr>
                <w:tcW w:w="1170" w:type="dxa"/>
              </w:tcPr>
              <w:p w14:paraId="21FABBE6" w14:textId="356A9716"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2B073588" w14:textId="63EE8EBD" w:rsidR="008308A1" w:rsidRDefault="008308A1" w:rsidP="008308A1">
            <w:pPr>
              <w:rPr>
                <w:rFonts w:cstheme="minorHAnsi"/>
              </w:rPr>
            </w:pPr>
          </w:p>
        </w:tc>
        <w:tc>
          <w:tcPr>
            <w:tcW w:w="1170" w:type="dxa"/>
          </w:tcPr>
          <w:sdt>
            <w:sdtPr>
              <w:rPr>
                <w:rFonts w:cstheme="minorHAnsi"/>
              </w:rPr>
              <w:id w:val="670610455"/>
              <w14:checkbox>
                <w14:checked w14:val="0"/>
                <w14:checkedState w14:val="2612" w14:font="MS Gothic"/>
                <w14:uncheckedState w14:val="2610" w14:font="MS Gothic"/>
              </w14:checkbox>
            </w:sdtPr>
            <w:sdtEndPr/>
            <w:sdtContent>
              <w:p w14:paraId="4E9D671D" w14:textId="0715C570"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3C7FCD01" w14:textId="77777777" w:rsidTr="00995A27">
        <w:tc>
          <w:tcPr>
            <w:tcW w:w="1728" w:type="dxa"/>
          </w:tcPr>
          <w:p w14:paraId="48A5F82C" w14:textId="6B036037" w:rsidR="008308A1" w:rsidRDefault="008308A1" w:rsidP="008308A1">
            <w:pPr>
              <w:rPr>
                <w:rFonts w:cstheme="minorHAnsi"/>
              </w:rPr>
            </w:pPr>
            <w:r>
              <w:rPr>
                <w:rFonts w:cstheme="minorHAnsi"/>
              </w:rPr>
              <w:t xml:space="preserve">Georgeline Mitchell </w:t>
            </w:r>
          </w:p>
        </w:tc>
        <w:sdt>
          <w:sdtPr>
            <w:rPr>
              <w:rFonts w:cstheme="minorHAnsi"/>
            </w:rPr>
            <w:id w:val="984121958"/>
            <w14:checkbox>
              <w14:checked w14:val="1"/>
              <w14:checkedState w14:val="2612" w14:font="MS Gothic"/>
              <w14:uncheckedState w14:val="2610" w14:font="MS Gothic"/>
            </w14:checkbox>
          </w:sdtPr>
          <w:sdtEndPr/>
          <w:sdtContent>
            <w:tc>
              <w:tcPr>
                <w:tcW w:w="990" w:type="dxa"/>
              </w:tcPr>
              <w:p w14:paraId="222E87A7" w14:textId="10EDDE98" w:rsidR="008308A1" w:rsidRDefault="009B69F5" w:rsidP="008308A1">
                <w:pPr>
                  <w:jc w:val="center"/>
                  <w:rPr>
                    <w:rFonts w:cstheme="minorHAnsi"/>
                  </w:rPr>
                </w:pPr>
                <w:r>
                  <w:rPr>
                    <w:rFonts w:ascii="MS Gothic" w:eastAsia="MS Gothic" w:hAnsi="MS Gothic" w:cstheme="minorHAnsi" w:hint="eastAsia"/>
                  </w:rPr>
                  <w:t>☒</w:t>
                </w:r>
              </w:p>
            </w:tc>
          </w:sdtContent>
        </w:sdt>
        <w:tc>
          <w:tcPr>
            <w:tcW w:w="2070" w:type="dxa"/>
          </w:tcPr>
          <w:p w14:paraId="6E16D912" w14:textId="60879F61" w:rsidR="008308A1" w:rsidRDefault="008308A1" w:rsidP="008308A1">
            <w:pPr>
              <w:rPr>
                <w:rFonts w:cstheme="minorHAnsi"/>
              </w:rPr>
            </w:pPr>
            <w:r>
              <w:rPr>
                <w:rFonts w:cstheme="minorHAnsi"/>
              </w:rPr>
              <w:t xml:space="preserve">Sherry Steinhauer </w:t>
            </w:r>
          </w:p>
        </w:tc>
        <w:tc>
          <w:tcPr>
            <w:tcW w:w="1170" w:type="dxa"/>
          </w:tcPr>
          <w:sdt>
            <w:sdtPr>
              <w:rPr>
                <w:rFonts w:cstheme="minorHAnsi"/>
              </w:rPr>
              <w:id w:val="-1965651457"/>
              <w14:checkbox>
                <w14:checked w14:val="1"/>
                <w14:checkedState w14:val="2612" w14:font="MS Gothic"/>
                <w14:uncheckedState w14:val="2610" w14:font="MS Gothic"/>
              </w14:checkbox>
            </w:sdtPr>
            <w:sdtEndPr/>
            <w:sdtContent>
              <w:p w14:paraId="7D928BB6" w14:textId="03597571" w:rsidR="008308A1" w:rsidRDefault="002759FE" w:rsidP="008308A1">
                <w:pPr>
                  <w:jc w:val="center"/>
                  <w:rPr>
                    <w:rFonts w:cstheme="minorHAnsi"/>
                  </w:rPr>
                </w:pPr>
                <w:r>
                  <w:rPr>
                    <w:rFonts w:ascii="MS Gothic" w:eastAsia="MS Gothic" w:hAnsi="MS Gothic" w:cstheme="minorHAnsi" w:hint="eastAsia"/>
                  </w:rPr>
                  <w:t>☒</w:t>
                </w:r>
              </w:p>
            </w:sdtContent>
          </w:sdt>
        </w:tc>
        <w:tc>
          <w:tcPr>
            <w:tcW w:w="2160" w:type="dxa"/>
          </w:tcPr>
          <w:p w14:paraId="7A06AED6" w14:textId="638EF98F" w:rsidR="008308A1" w:rsidRDefault="008308A1" w:rsidP="008308A1">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EndPr/>
            <w:sdtContent>
              <w:p w14:paraId="6D6E5355" w14:textId="5F5BD4C0"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5B8911F7" w14:textId="77777777" w:rsidTr="00995A27">
        <w:tc>
          <w:tcPr>
            <w:tcW w:w="1728" w:type="dxa"/>
          </w:tcPr>
          <w:p w14:paraId="0DE87336" w14:textId="7B8F1C62" w:rsidR="008308A1" w:rsidRDefault="008308A1" w:rsidP="008308A1">
            <w:pPr>
              <w:rPr>
                <w:rFonts w:cstheme="minorHAnsi"/>
              </w:rPr>
            </w:pPr>
            <w:r>
              <w:rPr>
                <w:rFonts w:cstheme="minorHAnsi"/>
              </w:rPr>
              <w:t xml:space="preserve">Gerry Wholihan </w:t>
            </w:r>
          </w:p>
        </w:tc>
        <w:tc>
          <w:tcPr>
            <w:tcW w:w="990" w:type="dxa"/>
          </w:tcPr>
          <w:sdt>
            <w:sdtPr>
              <w:rPr>
                <w:rFonts w:cstheme="minorHAnsi"/>
              </w:rPr>
              <w:id w:val="612179029"/>
              <w14:checkbox>
                <w14:checked w14:val="0"/>
                <w14:checkedState w14:val="2612" w14:font="MS Gothic"/>
                <w14:uncheckedState w14:val="2610" w14:font="MS Gothic"/>
              </w14:checkbox>
            </w:sdtPr>
            <w:sdtEndPr/>
            <w:sdtContent>
              <w:p w14:paraId="29989BE9" w14:textId="20505217" w:rsidR="008308A1" w:rsidRDefault="00850458" w:rsidP="008308A1">
                <w:pPr>
                  <w:jc w:val="center"/>
                  <w:rPr>
                    <w:rFonts w:cstheme="minorHAnsi"/>
                  </w:rPr>
                </w:pPr>
                <w:r>
                  <w:rPr>
                    <w:rFonts w:ascii="MS Gothic" w:eastAsia="MS Gothic" w:hAnsi="MS Gothic" w:cstheme="minorHAnsi" w:hint="eastAsia"/>
                  </w:rPr>
                  <w:t>☐</w:t>
                </w:r>
              </w:p>
            </w:sdtContent>
          </w:sdt>
        </w:tc>
        <w:tc>
          <w:tcPr>
            <w:tcW w:w="2070" w:type="dxa"/>
          </w:tcPr>
          <w:p w14:paraId="5EA20373" w14:textId="4DFA3330" w:rsidR="008308A1" w:rsidRDefault="008308A1" w:rsidP="008308A1">
            <w:pPr>
              <w:rPr>
                <w:rFonts w:cstheme="minorHAnsi"/>
              </w:rPr>
            </w:pPr>
            <w:r>
              <w:t>Srinivas Ponugoti</w:t>
            </w:r>
          </w:p>
        </w:tc>
        <w:tc>
          <w:tcPr>
            <w:tcW w:w="1170" w:type="dxa"/>
          </w:tcPr>
          <w:sdt>
            <w:sdtPr>
              <w:rPr>
                <w:rFonts w:cstheme="minorHAnsi"/>
              </w:rPr>
              <w:id w:val="1649485590"/>
              <w14:checkbox>
                <w14:checked w14:val="0"/>
                <w14:checkedState w14:val="2612" w14:font="MS Gothic"/>
                <w14:uncheckedState w14:val="2610" w14:font="MS Gothic"/>
              </w14:checkbox>
            </w:sdtPr>
            <w:sdtEndPr/>
            <w:sdtContent>
              <w:p w14:paraId="086B2966" w14:textId="5D46B840" w:rsidR="008308A1" w:rsidRDefault="006F067B" w:rsidP="008308A1">
                <w:pPr>
                  <w:jc w:val="center"/>
                  <w:rPr>
                    <w:rFonts w:cstheme="minorHAnsi"/>
                  </w:rPr>
                </w:pPr>
                <w:r>
                  <w:rPr>
                    <w:rFonts w:ascii="MS Gothic" w:eastAsia="MS Gothic" w:hAnsi="MS Gothic" w:cstheme="minorHAnsi" w:hint="eastAsia"/>
                  </w:rPr>
                  <w:t>☐</w:t>
                </w:r>
              </w:p>
            </w:sdtContent>
          </w:sdt>
        </w:tc>
        <w:tc>
          <w:tcPr>
            <w:tcW w:w="2160" w:type="dxa"/>
          </w:tcPr>
          <w:p w14:paraId="121FE0A2" w14:textId="51AC42CB" w:rsidR="008308A1" w:rsidRDefault="008308A1" w:rsidP="008308A1">
            <w:pPr>
              <w:rPr>
                <w:rFonts w:cstheme="minorHAnsi"/>
              </w:rPr>
            </w:pPr>
          </w:p>
        </w:tc>
        <w:tc>
          <w:tcPr>
            <w:tcW w:w="1170" w:type="dxa"/>
          </w:tcPr>
          <w:sdt>
            <w:sdtPr>
              <w:rPr>
                <w:rFonts w:cstheme="minorHAnsi"/>
              </w:rPr>
              <w:id w:val="1520588710"/>
              <w14:checkbox>
                <w14:checked w14:val="0"/>
                <w14:checkedState w14:val="2612" w14:font="MS Gothic"/>
                <w14:uncheckedState w14:val="2610" w14:font="MS Gothic"/>
              </w14:checkbox>
            </w:sdtPr>
            <w:sdtEndPr/>
            <w:sdtContent>
              <w:p w14:paraId="60B9AAD9" w14:textId="14401C64" w:rsidR="008308A1" w:rsidRDefault="008308A1" w:rsidP="008308A1">
                <w:pPr>
                  <w:jc w:val="center"/>
                  <w:rPr>
                    <w:rFonts w:cstheme="minorHAnsi"/>
                  </w:rPr>
                </w:pPr>
                <w:r>
                  <w:rPr>
                    <w:rFonts w:ascii="MS Gothic" w:eastAsia="MS Gothic" w:hAnsi="MS Gothic" w:cstheme="minorHAnsi" w:hint="eastAsia"/>
                  </w:rPr>
                  <w:t>☐</w:t>
                </w:r>
              </w:p>
            </w:sdtContent>
          </w:sdt>
          <w:p w14:paraId="6BF971A1" w14:textId="77777777" w:rsidR="008308A1" w:rsidRDefault="008308A1" w:rsidP="008308A1">
            <w:pPr>
              <w:jc w:val="center"/>
              <w:rPr>
                <w:rFonts w:cstheme="minorHAnsi"/>
              </w:rPr>
            </w:pPr>
          </w:p>
        </w:tc>
      </w:tr>
      <w:tr w:rsidR="00B57F49" w:rsidRPr="00EC26B1" w14:paraId="2591EE2C" w14:textId="77777777" w:rsidTr="00F219BE">
        <w:tc>
          <w:tcPr>
            <w:tcW w:w="9288" w:type="dxa"/>
            <w:gridSpan w:val="6"/>
          </w:tcPr>
          <w:p w14:paraId="348320E6" w14:textId="188E4DDC" w:rsidR="00B57F49" w:rsidRDefault="00B57F49" w:rsidP="00C1605C">
            <w:pPr>
              <w:rPr>
                <w:rFonts w:cstheme="minorHAnsi"/>
              </w:rPr>
            </w:pPr>
          </w:p>
        </w:tc>
      </w:tr>
    </w:tbl>
    <w:p w14:paraId="6A6AE6EC" w14:textId="77777777" w:rsidR="0011092C" w:rsidRDefault="0011092C" w:rsidP="00517816">
      <w:pPr>
        <w:spacing w:after="0"/>
        <w:rPr>
          <w:rFonts w:cstheme="minorHAnsi"/>
          <w:u w:val="single"/>
        </w:rPr>
      </w:pPr>
    </w:p>
    <w:p w14:paraId="2229DCE1" w14:textId="087A75C7" w:rsidR="00517816" w:rsidRPr="0011092C" w:rsidRDefault="00FC1BA2" w:rsidP="0011092C">
      <w:pPr>
        <w:pStyle w:val="ListParagraph"/>
        <w:numPr>
          <w:ilvl w:val="0"/>
          <w:numId w:val="27"/>
        </w:numPr>
        <w:spacing w:after="0"/>
        <w:rPr>
          <w:rFonts w:cstheme="minorHAnsi"/>
        </w:rPr>
      </w:pPr>
      <w:r>
        <w:rPr>
          <w:rFonts w:cstheme="minorHAnsi"/>
          <w:u w:val="single"/>
        </w:rPr>
        <w:t>Georgeline</w:t>
      </w:r>
      <w:r w:rsidR="0011092C" w:rsidRPr="0011092C">
        <w:rPr>
          <w:rFonts w:cstheme="minorHAnsi"/>
          <w:u w:val="single"/>
        </w:rPr>
        <w:t xml:space="preserve"> reviewed</w:t>
      </w:r>
      <w:r w:rsidR="00753A11" w:rsidRPr="0011092C">
        <w:rPr>
          <w:rFonts w:cstheme="minorHAnsi"/>
          <w:u w:val="single"/>
        </w:rPr>
        <w:t xml:space="preserve"> meeting minutes from </w:t>
      </w:r>
      <w:r w:rsidR="006F5A90">
        <w:rPr>
          <w:rFonts w:cstheme="minorHAnsi"/>
          <w:u w:val="single"/>
        </w:rPr>
        <w:t>4</w:t>
      </w:r>
      <w:r w:rsidR="00B84A58">
        <w:rPr>
          <w:rFonts w:cstheme="minorHAnsi"/>
          <w:u w:val="single"/>
        </w:rPr>
        <w:t>/</w:t>
      </w:r>
      <w:r w:rsidR="006F5A90">
        <w:rPr>
          <w:rFonts w:cstheme="minorHAnsi"/>
          <w:u w:val="single"/>
        </w:rPr>
        <w:t>20</w:t>
      </w:r>
      <w:r w:rsidR="00B84A58">
        <w:rPr>
          <w:rFonts w:cstheme="minorHAnsi"/>
          <w:u w:val="single"/>
        </w:rPr>
        <w:t>/2022</w:t>
      </w:r>
      <w:r w:rsidR="00BE6BD6" w:rsidRPr="0011092C">
        <w:rPr>
          <w:rFonts w:cstheme="minorHAnsi"/>
        </w:rPr>
        <w:t>:</w:t>
      </w:r>
      <w:r w:rsidR="00644724" w:rsidRPr="0011092C">
        <w:rPr>
          <w:rFonts w:cstheme="minorHAnsi"/>
        </w:rPr>
        <w:t xml:space="preserve">  </w:t>
      </w:r>
    </w:p>
    <w:p w14:paraId="3B0B61DB" w14:textId="380FFA2F" w:rsidR="00753A11" w:rsidRDefault="00A668F7" w:rsidP="004C7945">
      <w:pPr>
        <w:spacing w:after="0" w:line="240" w:lineRule="auto"/>
        <w:ind w:firstLine="720"/>
        <w:rPr>
          <w:rFonts w:cstheme="minorHAnsi"/>
        </w:rPr>
      </w:pPr>
      <w:r w:rsidRPr="00C67A7F">
        <w:rPr>
          <w:rFonts w:cstheme="minorHAnsi"/>
        </w:rPr>
        <w:t>Al</w:t>
      </w:r>
      <w:r w:rsidR="004D60C8">
        <w:rPr>
          <w:rFonts w:cstheme="minorHAnsi"/>
        </w:rPr>
        <w:t xml:space="preserve"> </w:t>
      </w:r>
      <w:r w:rsidR="008150C4">
        <w:rPr>
          <w:rFonts w:cstheme="minorHAnsi"/>
        </w:rPr>
        <w:t>m</w:t>
      </w:r>
      <w:r w:rsidR="00101C8B">
        <w:rPr>
          <w:rFonts w:cstheme="minorHAnsi"/>
        </w:rPr>
        <w:t>otion</w:t>
      </w:r>
      <w:r w:rsidR="001D6AC5">
        <w:rPr>
          <w:rFonts w:cstheme="minorHAnsi"/>
        </w:rPr>
        <w:t>ed</w:t>
      </w:r>
      <w:r w:rsidR="00101C8B">
        <w:rPr>
          <w:rFonts w:cstheme="minorHAnsi"/>
        </w:rPr>
        <w:t xml:space="preserve"> to accept </w:t>
      </w:r>
    </w:p>
    <w:p w14:paraId="3EB5D84A" w14:textId="47196E6D" w:rsidR="00753A11" w:rsidRDefault="00C67A7F" w:rsidP="004C7945">
      <w:pPr>
        <w:spacing w:after="0" w:line="240" w:lineRule="auto"/>
        <w:ind w:firstLine="720"/>
        <w:rPr>
          <w:rFonts w:cstheme="minorHAnsi"/>
        </w:rPr>
      </w:pPr>
      <w:r>
        <w:rPr>
          <w:rFonts w:cstheme="minorHAnsi"/>
        </w:rPr>
        <w:t>Jody</w:t>
      </w:r>
      <w:r w:rsidR="00CE1351" w:rsidRPr="00A668F7">
        <w:rPr>
          <w:rFonts w:cstheme="minorHAnsi"/>
        </w:rPr>
        <w:t xml:space="preserve"> </w:t>
      </w:r>
      <w:r w:rsidR="008150C4" w:rsidRPr="00A668F7">
        <w:rPr>
          <w:rFonts w:cstheme="minorHAnsi"/>
        </w:rPr>
        <w:t>second</w:t>
      </w:r>
      <w:r w:rsidR="0011092C" w:rsidRPr="00A668F7">
        <w:rPr>
          <w:rFonts w:cstheme="minorHAnsi"/>
        </w:rPr>
        <w:t>,</w:t>
      </w:r>
      <w:r w:rsidR="0011092C">
        <w:rPr>
          <w:rFonts w:cstheme="minorHAnsi"/>
        </w:rPr>
        <w:t xml:space="preserve"> no one opposed</w:t>
      </w:r>
    </w:p>
    <w:p w14:paraId="61375E88" w14:textId="77777777" w:rsidR="004C7945" w:rsidRDefault="0011092C" w:rsidP="004C7945">
      <w:pPr>
        <w:spacing w:after="0" w:line="240" w:lineRule="auto"/>
        <w:ind w:firstLine="720"/>
        <w:rPr>
          <w:rFonts w:cstheme="minorHAnsi"/>
        </w:rPr>
      </w:pPr>
      <w:r>
        <w:rPr>
          <w:rFonts w:cstheme="minorHAnsi"/>
        </w:rPr>
        <w:t>M</w:t>
      </w:r>
      <w:r w:rsidR="00FD2B25">
        <w:rPr>
          <w:rFonts w:cstheme="minorHAnsi"/>
        </w:rPr>
        <w:t>otion passed</w:t>
      </w:r>
      <w:r w:rsidR="004C7945">
        <w:rPr>
          <w:rFonts w:cstheme="minorHAnsi"/>
        </w:rPr>
        <w:t>.</w:t>
      </w:r>
    </w:p>
    <w:p w14:paraId="24326478" w14:textId="77777777" w:rsidR="0008354F" w:rsidRPr="004C7945" w:rsidRDefault="0008354F" w:rsidP="004C7945">
      <w:pPr>
        <w:spacing w:after="0" w:line="240" w:lineRule="auto"/>
        <w:ind w:firstLine="720"/>
        <w:rPr>
          <w:rFonts w:cstheme="minorHAnsi"/>
        </w:rPr>
      </w:pPr>
    </w:p>
    <w:p w14:paraId="3C451A00" w14:textId="16A4F86F" w:rsidR="004C7945" w:rsidRPr="0011092C" w:rsidRDefault="00A266C8" w:rsidP="0011092C">
      <w:pPr>
        <w:pStyle w:val="ListParagraph"/>
        <w:numPr>
          <w:ilvl w:val="0"/>
          <w:numId w:val="27"/>
        </w:numPr>
        <w:spacing w:after="0" w:line="240" w:lineRule="auto"/>
        <w:rPr>
          <w:rFonts w:cstheme="minorHAnsi"/>
        </w:rPr>
      </w:pPr>
      <w:r w:rsidRPr="0011092C">
        <w:rPr>
          <w:rFonts w:cstheme="minorHAnsi"/>
          <w:u w:val="single"/>
        </w:rPr>
        <w:t xml:space="preserve">Current Months </w:t>
      </w:r>
      <w:r w:rsidR="00A210A0" w:rsidRPr="0011092C">
        <w:rPr>
          <w:rFonts w:cstheme="minorHAnsi"/>
          <w:u w:val="single"/>
        </w:rPr>
        <w:t>Treasurer</w:t>
      </w:r>
      <w:r w:rsidRPr="0011092C">
        <w:rPr>
          <w:rFonts w:cstheme="minorHAnsi"/>
          <w:u w:val="single"/>
        </w:rPr>
        <w:t>’</w:t>
      </w:r>
      <w:r w:rsidR="00A210A0" w:rsidRPr="0011092C">
        <w:rPr>
          <w:rFonts w:cstheme="minorHAnsi"/>
          <w:u w:val="single"/>
        </w:rPr>
        <w:t xml:space="preserve">s </w:t>
      </w:r>
      <w:r w:rsidRPr="0011092C">
        <w:rPr>
          <w:rFonts w:cstheme="minorHAnsi"/>
          <w:u w:val="single"/>
        </w:rPr>
        <w:t>Report was</w:t>
      </w:r>
      <w:r w:rsidR="00915501" w:rsidRPr="0011092C">
        <w:rPr>
          <w:rFonts w:cstheme="minorHAnsi"/>
          <w:u w:val="single"/>
        </w:rPr>
        <w:t xml:space="preserve"> reviewed by </w:t>
      </w:r>
      <w:r w:rsidR="00940003">
        <w:rPr>
          <w:rFonts w:cstheme="minorHAnsi"/>
          <w:u w:val="single"/>
        </w:rPr>
        <w:t>Helen</w:t>
      </w:r>
      <w:r w:rsidR="00806CE1" w:rsidRPr="0011092C">
        <w:rPr>
          <w:rFonts w:cstheme="minorHAnsi"/>
        </w:rPr>
        <w:t>:</w:t>
      </w:r>
    </w:p>
    <w:p w14:paraId="3FA90A90" w14:textId="0C477D63" w:rsidR="00CE1351" w:rsidRPr="00CE1351" w:rsidRDefault="00635AA4" w:rsidP="00CE1351">
      <w:pPr>
        <w:rPr>
          <w:rFonts w:ascii="Verdana" w:eastAsia="Times New Roman" w:hAnsi="Verdana" w:cs="Arial"/>
          <w:b/>
          <w:bCs/>
          <w:color w:val="333333"/>
          <w:sz w:val="24"/>
          <w:szCs w:val="24"/>
        </w:rPr>
      </w:pPr>
      <w:r>
        <w:rPr>
          <w:rFonts w:cstheme="minorHAnsi"/>
        </w:rPr>
        <w:t xml:space="preserve">               </w:t>
      </w:r>
      <w:r w:rsidR="00C53B9B">
        <w:rPr>
          <w:rFonts w:cstheme="minorHAnsi"/>
        </w:rPr>
        <w:t xml:space="preserve">Available Cash for </w:t>
      </w:r>
      <w:r w:rsidR="00753A11">
        <w:rPr>
          <w:rFonts w:cstheme="minorHAnsi"/>
        </w:rPr>
        <w:t>invest</w:t>
      </w:r>
      <w:r w:rsidR="00C53B9B">
        <w:rPr>
          <w:rFonts w:cstheme="minorHAnsi"/>
        </w:rPr>
        <w:t>ment</w:t>
      </w:r>
      <w:r w:rsidR="00753A11">
        <w:rPr>
          <w:rFonts w:cstheme="minorHAnsi"/>
        </w:rPr>
        <w:t xml:space="preserve"> </w:t>
      </w:r>
      <w:r w:rsidR="002E3EC3" w:rsidRPr="00B010A0">
        <w:rPr>
          <w:rFonts w:cstheme="minorHAnsi"/>
        </w:rPr>
        <w:t>$</w:t>
      </w:r>
      <w:r w:rsidR="00FB28C2">
        <w:rPr>
          <w:rFonts w:cstheme="minorHAnsi"/>
        </w:rPr>
        <w:t>1,603.97 (need to raise $</w:t>
      </w:r>
      <w:r w:rsidR="002759FE">
        <w:rPr>
          <w:rFonts w:cstheme="minorHAnsi"/>
        </w:rPr>
        <w:t>21,</w:t>
      </w:r>
      <w:r w:rsidR="00625864">
        <w:rPr>
          <w:rFonts w:cstheme="minorHAnsi"/>
        </w:rPr>
        <w:t>512.36</w:t>
      </w:r>
      <w:r w:rsidR="00FB28C2">
        <w:rPr>
          <w:rFonts w:cstheme="minorHAnsi"/>
        </w:rPr>
        <w:t xml:space="preserve"> to cash Sherry Steinhauer (Alyssa &amp; Kayla)</w:t>
      </w:r>
      <w:r w:rsidR="00A00A71">
        <w:rPr>
          <w:rFonts w:cstheme="minorHAnsi"/>
        </w:rPr>
        <w:t xml:space="preserve"> </w:t>
      </w:r>
      <w:r w:rsidR="00F908A0" w:rsidRPr="00F908A0">
        <w:rPr>
          <w:rFonts w:cstheme="minorHAnsi"/>
          <w:i/>
          <w:iCs/>
        </w:rPr>
        <w:t>[We will wait until May 28 to sell, so that we do not have wash sale issues and it would include VEU and VWO. The group approved along with Shelly. Check will be written and figured out offline.]</w:t>
      </w:r>
    </w:p>
    <w:p w14:paraId="4E180741" w14:textId="71F4348A" w:rsidR="005B7F5C" w:rsidRPr="00FD4F87" w:rsidRDefault="002759FE" w:rsidP="005B7F5C">
      <w:pPr>
        <w:spacing w:after="0" w:line="240" w:lineRule="auto"/>
        <w:ind w:firstLine="720"/>
        <w:rPr>
          <w:rFonts w:cstheme="minorHAnsi"/>
          <w:highlight w:val="yellow"/>
        </w:rPr>
      </w:pPr>
      <w:r>
        <w:rPr>
          <w:rFonts w:cstheme="minorHAnsi"/>
        </w:rPr>
        <w:t>Al</w:t>
      </w:r>
      <w:r w:rsidR="00F82A98">
        <w:rPr>
          <w:rFonts w:cstheme="minorHAnsi"/>
        </w:rPr>
        <w:t xml:space="preserve"> </w:t>
      </w:r>
      <w:r w:rsidR="005B7F5C" w:rsidRPr="00DF3822">
        <w:rPr>
          <w:rFonts w:cstheme="minorHAnsi"/>
        </w:rPr>
        <w:t xml:space="preserve">motioned to accept </w:t>
      </w:r>
    </w:p>
    <w:p w14:paraId="3EFA3900" w14:textId="634BDDBC" w:rsidR="0011092C" w:rsidRPr="00FD4F87" w:rsidRDefault="002759FE" w:rsidP="0011092C">
      <w:pPr>
        <w:spacing w:after="0" w:line="240" w:lineRule="auto"/>
        <w:ind w:firstLine="720"/>
        <w:rPr>
          <w:rFonts w:cstheme="minorHAnsi"/>
          <w:highlight w:val="yellow"/>
        </w:rPr>
      </w:pPr>
      <w:r>
        <w:rPr>
          <w:rFonts w:cstheme="minorHAnsi"/>
        </w:rPr>
        <w:t>Jody</w:t>
      </w:r>
      <w:r w:rsidR="008150AC">
        <w:rPr>
          <w:rFonts w:cstheme="minorHAnsi"/>
        </w:rPr>
        <w:t xml:space="preserve"> </w:t>
      </w:r>
      <w:r w:rsidR="0011092C" w:rsidRPr="00F82A98">
        <w:rPr>
          <w:rFonts w:cstheme="minorHAnsi"/>
        </w:rPr>
        <w:t>second</w:t>
      </w:r>
      <w:r w:rsidR="0011092C" w:rsidRPr="00DF3822">
        <w:rPr>
          <w:rFonts w:cstheme="minorHAnsi"/>
        </w:rPr>
        <w:t>, no one opposed</w:t>
      </w:r>
    </w:p>
    <w:p w14:paraId="20697D4F" w14:textId="77777777" w:rsidR="0011092C" w:rsidRDefault="0011092C" w:rsidP="0011092C">
      <w:pPr>
        <w:spacing w:after="0" w:line="240" w:lineRule="auto"/>
        <w:ind w:firstLine="720"/>
        <w:rPr>
          <w:rFonts w:cstheme="minorHAnsi"/>
        </w:rPr>
      </w:pPr>
      <w:r w:rsidRPr="00DF3822">
        <w:rPr>
          <w:rFonts w:cstheme="minorHAnsi"/>
        </w:rPr>
        <w:t>Motion passed.</w:t>
      </w:r>
    </w:p>
    <w:p w14:paraId="09F8FE0B" w14:textId="77777777" w:rsidR="00F30A3F" w:rsidRDefault="00F30A3F" w:rsidP="008703BE">
      <w:pPr>
        <w:spacing w:after="0" w:line="240" w:lineRule="auto"/>
        <w:rPr>
          <w:rFonts w:cstheme="minorHAnsi"/>
        </w:rPr>
      </w:pPr>
    </w:p>
    <w:p w14:paraId="3036A445" w14:textId="1315E2B0" w:rsidR="00D4301C" w:rsidRDefault="00D4301C" w:rsidP="0011092C">
      <w:pPr>
        <w:pStyle w:val="ListParagraph"/>
        <w:numPr>
          <w:ilvl w:val="0"/>
          <w:numId w:val="27"/>
        </w:numPr>
        <w:spacing w:after="0" w:line="240" w:lineRule="auto"/>
        <w:rPr>
          <w:rFonts w:cstheme="minorHAnsi"/>
          <w:u w:val="single"/>
        </w:rPr>
      </w:pPr>
      <w:r w:rsidRPr="0011092C">
        <w:rPr>
          <w:rFonts w:cstheme="minorHAnsi"/>
          <w:u w:val="single"/>
        </w:rPr>
        <w:t xml:space="preserve">Portfolio Action </w:t>
      </w:r>
      <w:r w:rsidR="00A25CED">
        <w:rPr>
          <w:rFonts w:cstheme="minorHAnsi"/>
          <w:u w:val="single"/>
        </w:rPr>
        <w:t>–</w:t>
      </w:r>
      <w:r w:rsidRPr="0011092C">
        <w:rPr>
          <w:rFonts w:cstheme="minorHAnsi"/>
          <w:u w:val="single"/>
        </w:rPr>
        <w:t xml:space="preserve"> </w:t>
      </w:r>
      <w:r w:rsidR="00F1048C">
        <w:rPr>
          <w:rFonts w:cstheme="minorHAnsi"/>
          <w:u w:val="single"/>
        </w:rPr>
        <w:t>Buys</w:t>
      </w:r>
      <w:r w:rsidR="00A25CED">
        <w:rPr>
          <w:rFonts w:cstheme="minorHAnsi"/>
          <w:u w:val="single"/>
        </w:rPr>
        <w:t>/Sells</w:t>
      </w:r>
      <w:r w:rsidRPr="0011092C">
        <w:rPr>
          <w:rFonts w:cstheme="minorHAnsi"/>
          <w:u w:val="single"/>
        </w:rPr>
        <w:t>:</w:t>
      </w:r>
    </w:p>
    <w:p w14:paraId="2D166497" w14:textId="77777777" w:rsidR="005F3BFC" w:rsidRDefault="005F3BFC" w:rsidP="00FC5C06">
      <w:pPr>
        <w:spacing w:after="0" w:line="240" w:lineRule="auto"/>
        <w:ind w:left="360" w:firstLine="360"/>
        <w:rPr>
          <w:noProof/>
        </w:rPr>
      </w:pPr>
    </w:p>
    <w:p w14:paraId="6A19485C" w14:textId="1282375A" w:rsidR="00D60D9C" w:rsidRDefault="00D60D9C" w:rsidP="00596ED0">
      <w:pPr>
        <w:spacing w:after="0" w:line="240" w:lineRule="auto"/>
        <w:ind w:firstLine="360"/>
        <w:rPr>
          <w:noProof/>
        </w:rPr>
      </w:pPr>
      <w:r>
        <w:rPr>
          <w:noProof/>
        </w:rPr>
        <w:t>Documents location:</w:t>
      </w:r>
    </w:p>
    <w:p w14:paraId="1ABD9B12" w14:textId="2892294D" w:rsidR="00D60D9C" w:rsidRDefault="00D42CF8" w:rsidP="00596ED0">
      <w:pPr>
        <w:spacing w:after="0" w:line="240" w:lineRule="auto"/>
        <w:ind w:firstLine="360"/>
        <w:rPr>
          <w:rStyle w:val="Hyperlink"/>
          <w:noProof/>
        </w:rPr>
      </w:pPr>
      <w:hyperlink r:id="rId8" w:history="1">
        <w:r w:rsidR="00D60D9C" w:rsidRPr="005C3C42">
          <w:rPr>
            <w:rStyle w:val="Hyperlink"/>
            <w:noProof/>
          </w:rPr>
          <w:t>https://docs.google.com/spreadsheets/d/1j4jKxPI5rqnW1hsBRrX63jzIZZ0Dl80ak9CXDc2lJDU/edit?usp=sharing</w:t>
        </w:r>
      </w:hyperlink>
    </w:p>
    <w:p w14:paraId="0A472BE5" w14:textId="676B9727" w:rsidR="00AA68A0" w:rsidRDefault="00AA68A0" w:rsidP="00596ED0">
      <w:pPr>
        <w:spacing w:after="0" w:line="240" w:lineRule="auto"/>
        <w:ind w:firstLine="360"/>
        <w:rPr>
          <w:rStyle w:val="Hyperlink"/>
          <w:noProof/>
        </w:rPr>
      </w:pPr>
    </w:p>
    <w:p w14:paraId="25929E64" w14:textId="71AB8703" w:rsidR="00AA68A0" w:rsidRPr="00AA68A0" w:rsidRDefault="006F5A90" w:rsidP="00596ED0">
      <w:pPr>
        <w:spacing w:after="0" w:line="240" w:lineRule="auto"/>
        <w:ind w:firstLine="360"/>
        <w:rPr>
          <w:rFonts w:cstheme="minorHAnsi"/>
        </w:rPr>
      </w:pPr>
      <w:r>
        <w:rPr>
          <w:rFonts w:cstheme="minorHAnsi"/>
        </w:rPr>
        <w:t>May</w:t>
      </w:r>
      <w:r w:rsidR="00AA68A0" w:rsidRPr="00AA68A0">
        <w:rPr>
          <w:rFonts w:cstheme="minorHAnsi"/>
        </w:rPr>
        <w:t xml:space="preserve"> </w:t>
      </w:r>
      <w:r w:rsidR="00EF0EAD">
        <w:rPr>
          <w:rFonts w:cstheme="minorHAnsi"/>
        </w:rPr>
        <w:t>Sells</w:t>
      </w:r>
      <w:r w:rsidR="00AA68A0" w:rsidRPr="00AA68A0">
        <w:rPr>
          <w:rFonts w:cstheme="minorHAnsi"/>
        </w:rPr>
        <w:t>:</w:t>
      </w:r>
    </w:p>
    <w:p w14:paraId="5C7921D4" w14:textId="77777777" w:rsidR="00D60D9C" w:rsidRDefault="00D60D9C" w:rsidP="00596ED0">
      <w:pPr>
        <w:spacing w:after="0" w:line="240" w:lineRule="auto"/>
        <w:ind w:firstLine="360"/>
        <w:rPr>
          <w:noProof/>
        </w:rPr>
      </w:pPr>
    </w:p>
    <w:p w14:paraId="203ED7D3" w14:textId="4F4BA5F7" w:rsidR="00FC5C06" w:rsidRDefault="00527821" w:rsidP="00596ED0">
      <w:pPr>
        <w:spacing w:after="0" w:line="240" w:lineRule="auto"/>
        <w:ind w:firstLine="360"/>
        <w:rPr>
          <w:rFonts w:cstheme="minorHAnsi"/>
        </w:rPr>
      </w:pPr>
      <w:r>
        <w:rPr>
          <w:rFonts w:cstheme="minorHAnsi"/>
        </w:rPr>
        <w:t xml:space="preserve">Suggested Buys: </w:t>
      </w:r>
    </w:p>
    <w:p w14:paraId="6F10842B" w14:textId="4028A5F9" w:rsidR="00F131D4" w:rsidRDefault="00F131D4" w:rsidP="00F131D4">
      <w:pPr>
        <w:spacing w:after="0" w:line="240" w:lineRule="auto"/>
        <w:rPr>
          <w:noProof/>
        </w:rPr>
      </w:pPr>
      <w:r>
        <w:rPr>
          <w:rFonts w:cstheme="minorHAnsi"/>
        </w:rPr>
        <w:t xml:space="preserve"> </w:t>
      </w:r>
      <w:r>
        <w:rPr>
          <w:rFonts w:cstheme="minorHAnsi"/>
        </w:rPr>
        <w:tab/>
      </w:r>
    </w:p>
    <w:tbl>
      <w:tblPr>
        <w:tblW w:w="12545" w:type="dxa"/>
        <w:tblCellMar>
          <w:left w:w="0" w:type="dxa"/>
          <w:right w:w="0" w:type="dxa"/>
        </w:tblCellMar>
        <w:tblLook w:val="04A0" w:firstRow="1" w:lastRow="0" w:firstColumn="1" w:lastColumn="0" w:noHBand="0" w:noVBand="1"/>
      </w:tblPr>
      <w:tblGrid>
        <w:gridCol w:w="987"/>
        <w:gridCol w:w="840"/>
        <w:gridCol w:w="840"/>
        <w:gridCol w:w="5244"/>
        <w:gridCol w:w="1075"/>
        <w:gridCol w:w="1098"/>
        <w:gridCol w:w="898"/>
        <w:gridCol w:w="1473"/>
        <w:gridCol w:w="1098"/>
      </w:tblGrid>
      <w:tr w:rsidR="00592269" w14:paraId="76CF0BD4" w14:textId="77777777" w:rsidTr="00592269">
        <w:trPr>
          <w:trHeight w:val="240"/>
        </w:trPr>
        <w:tc>
          <w:tcPr>
            <w:tcW w:w="901" w:type="dxa"/>
            <w:noWrap/>
            <w:tcMar>
              <w:top w:w="15" w:type="dxa"/>
              <w:left w:w="15" w:type="dxa"/>
              <w:bottom w:w="0" w:type="dxa"/>
              <w:right w:w="15" w:type="dxa"/>
            </w:tcMar>
            <w:hideMark/>
          </w:tcPr>
          <w:p w14:paraId="014E7367" w14:textId="77777777" w:rsidR="00592269" w:rsidRDefault="00D42CF8" w:rsidP="00DC01F5">
            <w:pPr>
              <w:rPr>
                <w:rFonts w:ascii="Helvetica Neue" w:hAnsi="Helvetica Neue"/>
                <w:color w:val="0000FF"/>
                <w:sz w:val="20"/>
                <w:szCs w:val="20"/>
              </w:rPr>
            </w:pPr>
            <w:hyperlink r:id="rId9" w:tooltip="Click to sort the table by Settlement date" w:history="1">
              <w:r w:rsidR="00592269">
                <w:rPr>
                  <w:rStyle w:val="Hyperlink"/>
                  <w:rFonts w:ascii="Helvetica Neue" w:hAnsi="Helvetica Neue"/>
                  <w:sz w:val="20"/>
                  <w:szCs w:val="20"/>
                </w:rPr>
                <w:t>Settlement date  </w:t>
              </w:r>
            </w:hyperlink>
          </w:p>
        </w:tc>
        <w:tc>
          <w:tcPr>
            <w:tcW w:w="840" w:type="dxa"/>
            <w:noWrap/>
            <w:tcMar>
              <w:top w:w="15" w:type="dxa"/>
              <w:left w:w="15" w:type="dxa"/>
              <w:bottom w:w="0" w:type="dxa"/>
              <w:right w:w="15" w:type="dxa"/>
            </w:tcMar>
            <w:hideMark/>
          </w:tcPr>
          <w:p w14:paraId="39ADF92E" w14:textId="77777777" w:rsidR="00592269" w:rsidRDefault="00D42CF8" w:rsidP="00DC01F5">
            <w:pPr>
              <w:rPr>
                <w:rFonts w:ascii="Helvetica Neue" w:hAnsi="Helvetica Neue"/>
                <w:color w:val="0000FF"/>
                <w:sz w:val="20"/>
                <w:szCs w:val="20"/>
              </w:rPr>
            </w:pPr>
            <w:hyperlink r:id="rId10" w:tooltip="Click to sort the table by Trade date" w:history="1">
              <w:r w:rsidR="00592269">
                <w:rPr>
                  <w:rStyle w:val="Hyperlink"/>
                  <w:rFonts w:ascii="Helvetica Neue" w:hAnsi="Helvetica Neue"/>
                  <w:sz w:val="20"/>
                  <w:szCs w:val="20"/>
                </w:rPr>
                <w:t>Trade date  </w:t>
              </w:r>
            </w:hyperlink>
          </w:p>
        </w:tc>
        <w:tc>
          <w:tcPr>
            <w:tcW w:w="840" w:type="dxa"/>
            <w:noWrap/>
            <w:tcMar>
              <w:top w:w="15" w:type="dxa"/>
              <w:left w:w="15" w:type="dxa"/>
              <w:bottom w:w="0" w:type="dxa"/>
              <w:right w:w="15" w:type="dxa"/>
            </w:tcMar>
            <w:hideMark/>
          </w:tcPr>
          <w:p w14:paraId="623D2D7B" w14:textId="77777777" w:rsidR="00592269" w:rsidRDefault="00D42CF8" w:rsidP="00DC01F5">
            <w:pPr>
              <w:rPr>
                <w:rFonts w:ascii="Helvetica Neue" w:hAnsi="Helvetica Neue"/>
                <w:color w:val="0000FF"/>
                <w:sz w:val="20"/>
                <w:szCs w:val="20"/>
              </w:rPr>
            </w:pPr>
            <w:hyperlink r:id="rId11" w:tooltip="Click to sort the table by Symbol" w:history="1">
              <w:r w:rsidR="00592269">
                <w:rPr>
                  <w:rStyle w:val="Hyperlink"/>
                  <w:rFonts w:ascii="Helvetica Neue" w:hAnsi="Helvetica Neue"/>
                  <w:sz w:val="20"/>
                  <w:szCs w:val="20"/>
                </w:rPr>
                <w:t>Symbol  </w:t>
              </w:r>
            </w:hyperlink>
          </w:p>
        </w:tc>
        <w:tc>
          <w:tcPr>
            <w:tcW w:w="4791" w:type="dxa"/>
            <w:noWrap/>
            <w:tcMar>
              <w:top w:w="15" w:type="dxa"/>
              <w:left w:w="15" w:type="dxa"/>
              <w:bottom w:w="0" w:type="dxa"/>
              <w:right w:w="15" w:type="dxa"/>
            </w:tcMar>
            <w:hideMark/>
          </w:tcPr>
          <w:p w14:paraId="6006AFD5" w14:textId="77777777" w:rsidR="00592269" w:rsidRDefault="00D42CF8" w:rsidP="00DC01F5">
            <w:pPr>
              <w:rPr>
                <w:rFonts w:ascii="Helvetica Neue" w:hAnsi="Helvetica Neue"/>
                <w:color w:val="0000FF"/>
                <w:sz w:val="20"/>
                <w:szCs w:val="20"/>
              </w:rPr>
            </w:pPr>
            <w:hyperlink r:id="rId12" w:tooltip="Click to sort the table by Name" w:history="1">
              <w:r w:rsidR="00592269">
                <w:rPr>
                  <w:rStyle w:val="Hyperlink"/>
                  <w:rFonts w:ascii="Helvetica Neue" w:hAnsi="Helvetica Neue"/>
                  <w:sz w:val="20"/>
                  <w:szCs w:val="20"/>
                </w:rPr>
                <w:t>Name  </w:t>
              </w:r>
            </w:hyperlink>
          </w:p>
        </w:tc>
        <w:tc>
          <w:tcPr>
            <w:tcW w:w="982" w:type="dxa"/>
            <w:noWrap/>
            <w:tcMar>
              <w:top w:w="15" w:type="dxa"/>
              <w:left w:w="15" w:type="dxa"/>
              <w:bottom w:w="0" w:type="dxa"/>
              <w:right w:w="15" w:type="dxa"/>
            </w:tcMar>
            <w:hideMark/>
          </w:tcPr>
          <w:p w14:paraId="7B946AA6" w14:textId="77777777" w:rsidR="00592269" w:rsidRDefault="00D42CF8" w:rsidP="00DC01F5">
            <w:pPr>
              <w:rPr>
                <w:rFonts w:ascii="Helvetica Neue" w:hAnsi="Helvetica Neue"/>
                <w:color w:val="0000FF"/>
                <w:sz w:val="20"/>
                <w:szCs w:val="20"/>
              </w:rPr>
            </w:pPr>
            <w:hyperlink r:id="rId13" w:tooltip="Click to sort the table by Transaction type" w:history="1">
              <w:r w:rsidR="00592269">
                <w:rPr>
                  <w:rStyle w:val="Hyperlink"/>
                  <w:rFonts w:ascii="Helvetica Neue" w:hAnsi="Helvetica Neue"/>
                  <w:sz w:val="20"/>
                  <w:szCs w:val="20"/>
                </w:rPr>
                <w:t>Transaction type  </w:t>
              </w:r>
            </w:hyperlink>
          </w:p>
        </w:tc>
        <w:tc>
          <w:tcPr>
            <w:tcW w:w="1003" w:type="dxa"/>
            <w:noWrap/>
            <w:tcMar>
              <w:top w:w="15" w:type="dxa"/>
              <w:left w:w="15" w:type="dxa"/>
              <w:bottom w:w="0" w:type="dxa"/>
              <w:right w:w="15" w:type="dxa"/>
            </w:tcMar>
            <w:hideMark/>
          </w:tcPr>
          <w:p w14:paraId="07CC4E35" w14:textId="77777777" w:rsidR="00592269" w:rsidRDefault="00D42CF8" w:rsidP="00DC01F5">
            <w:pPr>
              <w:rPr>
                <w:rFonts w:ascii="Helvetica Neue" w:hAnsi="Helvetica Neue"/>
                <w:color w:val="0000FF"/>
                <w:sz w:val="20"/>
                <w:szCs w:val="20"/>
              </w:rPr>
            </w:pPr>
            <w:hyperlink r:id="rId14" w:tooltip="Click to sort the table by Quantity" w:history="1">
              <w:r w:rsidR="00592269">
                <w:rPr>
                  <w:rStyle w:val="Hyperlink"/>
                  <w:rFonts w:ascii="Helvetica Neue" w:hAnsi="Helvetica Neue"/>
                  <w:sz w:val="20"/>
                  <w:szCs w:val="20"/>
                </w:rPr>
                <w:t>Quantity  </w:t>
              </w:r>
            </w:hyperlink>
          </w:p>
        </w:tc>
        <w:tc>
          <w:tcPr>
            <w:tcW w:w="840" w:type="dxa"/>
            <w:noWrap/>
            <w:tcMar>
              <w:top w:w="15" w:type="dxa"/>
              <w:left w:w="15" w:type="dxa"/>
              <w:bottom w:w="0" w:type="dxa"/>
              <w:right w:w="15" w:type="dxa"/>
            </w:tcMar>
            <w:hideMark/>
          </w:tcPr>
          <w:p w14:paraId="43E0E9F2" w14:textId="77777777" w:rsidR="00592269" w:rsidRDefault="00D42CF8" w:rsidP="00DC01F5">
            <w:pPr>
              <w:rPr>
                <w:rFonts w:ascii="Helvetica Neue" w:hAnsi="Helvetica Neue"/>
                <w:color w:val="0000FF"/>
                <w:sz w:val="20"/>
                <w:szCs w:val="20"/>
              </w:rPr>
            </w:pPr>
            <w:hyperlink r:id="rId15" w:tooltip="Click to sort the table by Price" w:history="1">
              <w:r w:rsidR="00592269">
                <w:rPr>
                  <w:rStyle w:val="Hyperlink"/>
                  <w:rFonts w:ascii="Helvetica Neue" w:hAnsi="Helvetica Neue"/>
                  <w:sz w:val="20"/>
                  <w:szCs w:val="20"/>
                </w:rPr>
                <w:t>Price  </w:t>
              </w:r>
            </w:hyperlink>
          </w:p>
        </w:tc>
        <w:tc>
          <w:tcPr>
            <w:tcW w:w="1345" w:type="dxa"/>
            <w:noWrap/>
            <w:tcMar>
              <w:top w:w="15" w:type="dxa"/>
              <w:left w:w="15" w:type="dxa"/>
              <w:bottom w:w="0" w:type="dxa"/>
              <w:right w:w="15" w:type="dxa"/>
            </w:tcMar>
            <w:hideMark/>
          </w:tcPr>
          <w:p w14:paraId="267BC694" w14:textId="77777777" w:rsidR="00592269" w:rsidRDefault="00592269" w:rsidP="00DC01F5">
            <w:pPr>
              <w:rPr>
                <w:rFonts w:ascii="Arial" w:hAnsi="Arial" w:cs="Arial"/>
                <w:b/>
                <w:bCs/>
                <w:color w:val="333333"/>
              </w:rPr>
            </w:pPr>
            <w:r>
              <w:rPr>
                <w:rFonts w:ascii="Arial" w:hAnsi="Arial" w:cs="Arial"/>
                <w:b/>
                <w:bCs/>
                <w:color w:val="333333"/>
              </w:rPr>
              <w:t>Commissions and fees </w:t>
            </w:r>
            <w:r>
              <w:rPr>
                <w:rFonts w:ascii="Arial" w:hAnsi="Arial" w:cs="Arial"/>
                <w:color w:val="670026"/>
              </w:rPr>
              <w:t> </w:t>
            </w:r>
          </w:p>
        </w:tc>
        <w:tc>
          <w:tcPr>
            <w:tcW w:w="1003" w:type="dxa"/>
            <w:noWrap/>
            <w:tcMar>
              <w:top w:w="15" w:type="dxa"/>
              <w:left w:w="15" w:type="dxa"/>
              <w:bottom w:w="0" w:type="dxa"/>
              <w:right w:w="15" w:type="dxa"/>
            </w:tcMar>
            <w:hideMark/>
          </w:tcPr>
          <w:p w14:paraId="757DD130" w14:textId="77777777" w:rsidR="00592269" w:rsidRDefault="00592269" w:rsidP="00DC01F5">
            <w:pPr>
              <w:rPr>
                <w:rFonts w:ascii="Arial" w:hAnsi="Arial" w:cs="Arial"/>
                <w:b/>
                <w:bCs/>
                <w:color w:val="333333"/>
              </w:rPr>
            </w:pPr>
            <w:r>
              <w:rPr>
                <w:rFonts w:ascii="Arial" w:hAnsi="Arial" w:cs="Arial"/>
                <w:b/>
                <w:bCs/>
                <w:color w:val="333333"/>
              </w:rPr>
              <w:t>Amount </w:t>
            </w:r>
            <w:r>
              <w:rPr>
                <w:rFonts w:ascii="Arial" w:hAnsi="Arial" w:cs="Arial"/>
                <w:color w:val="670026"/>
              </w:rPr>
              <w:t> </w:t>
            </w:r>
          </w:p>
        </w:tc>
      </w:tr>
      <w:tr w:rsidR="00592269" w14:paraId="3871164A" w14:textId="77777777" w:rsidTr="00592269">
        <w:trPr>
          <w:trHeight w:val="273"/>
        </w:trPr>
        <w:tc>
          <w:tcPr>
            <w:tcW w:w="0" w:type="auto"/>
            <w:noWrap/>
            <w:tcMar>
              <w:top w:w="15" w:type="dxa"/>
              <w:left w:w="15" w:type="dxa"/>
              <w:bottom w:w="0" w:type="dxa"/>
              <w:right w:w="15" w:type="dxa"/>
            </w:tcMar>
            <w:hideMark/>
          </w:tcPr>
          <w:p w14:paraId="0005CBB7" w14:textId="77777777" w:rsidR="00592269" w:rsidRDefault="00D42CF8" w:rsidP="00DC01F5">
            <w:pPr>
              <w:jc w:val="right"/>
              <w:rPr>
                <w:rFonts w:ascii="Helvetica Neue" w:hAnsi="Helvetica Neue" w:cs="Calibri"/>
                <w:color w:val="0000FF"/>
                <w:sz w:val="20"/>
                <w:szCs w:val="20"/>
              </w:rPr>
            </w:pPr>
            <w:hyperlink r:id="rId16"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7964DD28"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2D8531C8"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VBK</w:t>
            </w:r>
          </w:p>
        </w:tc>
        <w:tc>
          <w:tcPr>
            <w:tcW w:w="0" w:type="auto"/>
            <w:noWrap/>
            <w:tcMar>
              <w:top w:w="15" w:type="dxa"/>
              <w:left w:w="15" w:type="dxa"/>
              <w:bottom w:w="0" w:type="dxa"/>
              <w:right w:w="15" w:type="dxa"/>
            </w:tcMar>
            <w:hideMark/>
          </w:tcPr>
          <w:p w14:paraId="69D39CCC"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SMALL CAP GROWTH ETF</w:t>
            </w:r>
          </w:p>
        </w:tc>
        <w:tc>
          <w:tcPr>
            <w:tcW w:w="0" w:type="auto"/>
            <w:noWrap/>
            <w:tcMar>
              <w:top w:w="15" w:type="dxa"/>
              <w:left w:w="15" w:type="dxa"/>
              <w:bottom w:w="0" w:type="dxa"/>
              <w:right w:w="15" w:type="dxa"/>
            </w:tcMar>
            <w:hideMark/>
          </w:tcPr>
          <w:p w14:paraId="76332176"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2297A687"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1.0000</w:t>
            </w:r>
          </w:p>
        </w:tc>
        <w:tc>
          <w:tcPr>
            <w:tcW w:w="0" w:type="auto"/>
            <w:noWrap/>
            <w:tcMar>
              <w:top w:w="15" w:type="dxa"/>
              <w:left w:w="15" w:type="dxa"/>
              <w:bottom w:w="0" w:type="dxa"/>
              <w:right w:w="15" w:type="dxa"/>
            </w:tcMar>
            <w:hideMark/>
          </w:tcPr>
          <w:p w14:paraId="2EDC49DB"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$215.06 </w:t>
            </w:r>
          </w:p>
        </w:tc>
        <w:tc>
          <w:tcPr>
            <w:tcW w:w="0" w:type="auto"/>
            <w:noWrap/>
            <w:tcMar>
              <w:top w:w="15" w:type="dxa"/>
              <w:left w:w="15" w:type="dxa"/>
              <w:bottom w:w="0" w:type="dxa"/>
              <w:right w:w="15" w:type="dxa"/>
            </w:tcMar>
            <w:hideMark/>
          </w:tcPr>
          <w:p w14:paraId="540A34F8"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Free</w:t>
            </w:r>
          </w:p>
        </w:tc>
        <w:tc>
          <w:tcPr>
            <w:tcW w:w="0" w:type="auto"/>
            <w:noWrap/>
            <w:tcMar>
              <w:top w:w="15" w:type="dxa"/>
              <w:left w:w="15" w:type="dxa"/>
              <w:bottom w:w="0" w:type="dxa"/>
              <w:right w:w="15" w:type="dxa"/>
            </w:tcMar>
            <w:hideMark/>
          </w:tcPr>
          <w:p w14:paraId="269EE2D7"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$215.07 </w:t>
            </w:r>
          </w:p>
        </w:tc>
      </w:tr>
      <w:tr w:rsidR="00592269" w14:paraId="447D8C65" w14:textId="77777777" w:rsidTr="00592269">
        <w:trPr>
          <w:trHeight w:val="273"/>
        </w:trPr>
        <w:tc>
          <w:tcPr>
            <w:tcW w:w="0" w:type="auto"/>
            <w:noWrap/>
            <w:tcMar>
              <w:top w:w="15" w:type="dxa"/>
              <w:left w:w="15" w:type="dxa"/>
              <w:bottom w:w="0" w:type="dxa"/>
              <w:right w:w="15" w:type="dxa"/>
            </w:tcMar>
            <w:hideMark/>
          </w:tcPr>
          <w:p w14:paraId="6570F9F6" w14:textId="77777777" w:rsidR="00592269" w:rsidRDefault="00D42CF8" w:rsidP="00DC01F5">
            <w:pPr>
              <w:jc w:val="right"/>
              <w:rPr>
                <w:rFonts w:ascii="Helvetica Neue" w:hAnsi="Helvetica Neue" w:cs="Calibri"/>
                <w:color w:val="0000FF"/>
                <w:sz w:val="20"/>
                <w:szCs w:val="20"/>
              </w:rPr>
            </w:pPr>
            <w:hyperlink r:id="rId17"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3A322D7B"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32079CBA"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VBK</w:t>
            </w:r>
          </w:p>
        </w:tc>
        <w:tc>
          <w:tcPr>
            <w:tcW w:w="0" w:type="auto"/>
            <w:noWrap/>
            <w:tcMar>
              <w:top w:w="15" w:type="dxa"/>
              <w:left w:w="15" w:type="dxa"/>
              <w:bottom w:w="0" w:type="dxa"/>
              <w:right w:w="15" w:type="dxa"/>
            </w:tcMar>
            <w:hideMark/>
          </w:tcPr>
          <w:p w14:paraId="69146BA0"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SMALL CAP GROWTH ETF</w:t>
            </w:r>
          </w:p>
        </w:tc>
        <w:tc>
          <w:tcPr>
            <w:tcW w:w="0" w:type="auto"/>
            <w:noWrap/>
            <w:tcMar>
              <w:top w:w="15" w:type="dxa"/>
              <w:left w:w="15" w:type="dxa"/>
              <w:bottom w:w="0" w:type="dxa"/>
              <w:right w:w="15" w:type="dxa"/>
            </w:tcMar>
            <w:hideMark/>
          </w:tcPr>
          <w:p w14:paraId="4F71D415"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5CE2063D"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6.0000</w:t>
            </w:r>
          </w:p>
        </w:tc>
        <w:tc>
          <w:tcPr>
            <w:tcW w:w="0" w:type="auto"/>
            <w:noWrap/>
            <w:tcMar>
              <w:top w:w="15" w:type="dxa"/>
              <w:left w:w="15" w:type="dxa"/>
              <w:bottom w:w="0" w:type="dxa"/>
              <w:right w:w="15" w:type="dxa"/>
            </w:tcMar>
            <w:hideMark/>
          </w:tcPr>
          <w:p w14:paraId="66163F7B"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$215.88 </w:t>
            </w:r>
          </w:p>
        </w:tc>
        <w:tc>
          <w:tcPr>
            <w:tcW w:w="0" w:type="auto"/>
            <w:noWrap/>
            <w:tcMar>
              <w:top w:w="15" w:type="dxa"/>
              <w:left w:w="15" w:type="dxa"/>
              <w:bottom w:w="0" w:type="dxa"/>
              <w:right w:w="15" w:type="dxa"/>
            </w:tcMar>
            <w:hideMark/>
          </w:tcPr>
          <w:p w14:paraId="7E8E2C0B"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$0.03 </w:t>
            </w:r>
          </w:p>
        </w:tc>
        <w:tc>
          <w:tcPr>
            <w:tcW w:w="0" w:type="auto"/>
            <w:noWrap/>
            <w:tcMar>
              <w:top w:w="15" w:type="dxa"/>
              <w:left w:w="15" w:type="dxa"/>
              <w:bottom w:w="0" w:type="dxa"/>
              <w:right w:w="15" w:type="dxa"/>
            </w:tcMar>
            <w:hideMark/>
          </w:tcPr>
          <w:p w14:paraId="2F3CA473"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$1,295.28 </w:t>
            </w:r>
          </w:p>
        </w:tc>
      </w:tr>
      <w:tr w:rsidR="00592269" w14:paraId="08522906" w14:textId="77777777" w:rsidTr="00592269">
        <w:trPr>
          <w:trHeight w:val="273"/>
        </w:trPr>
        <w:tc>
          <w:tcPr>
            <w:tcW w:w="0" w:type="auto"/>
            <w:noWrap/>
            <w:tcMar>
              <w:top w:w="15" w:type="dxa"/>
              <w:left w:w="15" w:type="dxa"/>
              <w:bottom w:w="0" w:type="dxa"/>
              <w:right w:w="15" w:type="dxa"/>
            </w:tcMar>
            <w:hideMark/>
          </w:tcPr>
          <w:p w14:paraId="1F7FD682" w14:textId="77777777" w:rsidR="00592269" w:rsidRDefault="00D42CF8" w:rsidP="00DC01F5">
            <w:pPr>
              <w:jc w:val="right"/>
              <w:rPr>
                <w:rFonts w:ascii="Helvetica Neue" w:hAnsi="Helvetica Neue" w:cs="Calibri"/>
                <w:color w:val="0000FF"/>
                <w:sz w:val="20"/>
                <w:szCs w:val="20"/>
              </w:rPr>
            </w:pPr>
            <w:hyperlink r:id="rId18"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06550E93"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081CCC9C"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VBR</w:t>
            </w:r>
          </w:p>
        </w:tc>
        <w:tc>
          <w:tcPr>
            <w:tcW w:w="0" w:type="auto"/>
            <w:noWrap/>
            <w:tcMar>
              <w:top w:w="15" w:type="dxa"/>
              <w:left w:w="15" w:type="dxa"/>
              <w:bottom w:w="0" w:type="dxa"/>
              <w:right w:w="15" w:type="dxa"/>
            </w:tcMar>
            <w:hideMark/>
          </w:tcPr>
          <w:p w14:paraId="53E240C8"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SMALL CAP VALUE ETF</w:t>
            </w:r>
          </w:p>
        </w:tc>
        <w:tc>
          <w:tcPr>
            <w:tcW w:w="0" w:type="auto"/>
            <w:noWrap/>
            <w:tcMar>
              <w:top w:w="15" w:type="dxa"/>
              <w:left w:w="15" w:type="dxa"/>
              <w:bottom w:w="0" w:type="dxa"/>
              <w:right w:w="15" w:type="dxa"/>
            </w:tcMar>
            <w:hideMark/>
          </w:tcPr>
          <w:p w14:paraId="29DC16C5"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7B623C6F"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17.0000</w:t>
            </w:r>
          </w:p>
        </w:tc>
        <w:tc>
          <w:tcPr>
            <w:tcW w:w="0" w:type="auto"/>
            <w:noWrap/>
            <w:tcMar>
              <w:top w:w="15" w:type="dxa"/>
              <w:left w:w="15" w:type="dxa"/>
              <w:bottom w:w="0" w:type="dxa"/>
              <w:right w:w="15" w:type="dxa"/>
            </w:tcMar>
            <w:hideMark/>
          </w:tcPr>
          <w:p w14:paraId="02B5695C"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$168.49 </w:t>
            </w:r>
          </w:p>
        </w:tc>
        <w:tc>
          <w:tcPr>
            <w:tcW w:w="0" w:type="auto"/>
            <w:noWrap/>
            <w:tcMar>
              <w:top w:w="15" w:type="dxa"/>
              <w:left w:w="15" w:type="dxa"/>
              <w:bottom w:w="0" w:type="dxa"/>
              <w:right w:w="15" w:type="dxa"/>
            </w:tcMar>
            <w:hideMark/>
          </w:tcPr>
          <w:p w14:paraId="0497ABCB"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$0.07 </w:t>
            </w:r>
          </w:p>
        </w:tc>
        <w:tc>
          <w:tcPr>
            <w:tcW w:w="0" w:type="auto"/>
            <w:noWrap/>
            <w:tcMar>
              <w:top w:w="15" w:type="dxa"/>
              <w:left w:w="15" w:type="dxa"/>
              <w:bottom w:w="0" w:type="dxa"/>
              <w:right w:w="15" w:type="dxa"/>
            </w:tcMar>
            <w:hideMark/>
          </w:tcPr>
          <w:p w14:paraId="49A63528"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$2,864.26 </w:t>
            </w:r>
          </w:p>
        </w:tc>
      </w:tr>
      <w:tr w:rsidR="00592269" w14:paraId="2C5FB248" w14:textId="77777777" w:rsidTr="00592269">
        <w:trPr>
          <w:trHeight w:val="273"/>
        </w:trPr>
        <w:tc>
          <w:tcPr>
            <w:tcW w:w="0" w:type="auto"/>
            <w:noWrap/>
            <w:tcMar>
              <w:top w:w="15" w:type="dxa"/>
              <w:left w:w="15" w:type="dxa"/>
              <w:bottom w:w="0" w:type="dxa"/>
              <w:right w:w="15" w:type="dxa"/>
            </w:tcMar>
            <w:hideMark/>
          </w:tcPr>
          <w:p w14:paraId="52FC8C24" w14:textId="77777777" w:rsidR="00592269" w:rsidRDefault="00D42CF8" w:rsidP="00DC01F5">
            <w:pPr>
              <w:jc w:val="right"/>
              <w:rPr>
                <w:rFonts w:ascii="Helvetica Neue" w:hAnsi="Helvetica Neue" w:cs="Calibri"/>
                <w:color w:val="0000FF"/>
                <w:sz w:val="20"/>
                <w:szCs w:val="20"/>
              </w:rPr>
            </w:pPr>
            <w:hyperlink r:id="rId19"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3D992D6D"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38707B1A"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VEU</w:t>
            </w:r>
          </w:p>
        </w:tc>
        <w:tc>
          <w:tcPr>
            <w:tcW w:w="0" w:type="auto"/>
            <w:noWrap/>
            <w:tcMar>
              <w:top w:w="15" w:type="dxa"/>
              <w:left w:w="15" w:type="dxa"/>
              <w:bottom w:w="0" w:type="dxa"/>
              <w:right w:w="15" w:type="dxa"/>
            </w:tcMar>
            <w:hideMark/>
          </w:tcPr>
          <w:p w14:paraId="4E2F5961"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FTSE ALL WORLD EX US ETF</w:t>
            </w:r>
          </w:p>
        </w:tc>
        <w:tc>
          <w:tcPr>
            <w:tcW w:w="0" w:type="auto"/>
            <w:noWrap/>
            <w:tcMar>
              <w:top w:w="15" w:type="dxa"/>
              <w:left w:w="15" w:type="dxa"/>
              <w:bottom w:w="0" w:type="dxa"/>
              <w:right w:w="15" w:type="dxa"/>
            </w:tcMar>
            <w:hideMark/>
          </w:tcPr>
          <w:p w14:paraId="0984BC47"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4437A1B2"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50.0000</w:t>
            </w:r>
          </w:p>
        </w:tc>
        <w:tc>
          <w:tcPr>
            <w:tcW w:w="0" w:type="auto"/>
            <w:noWrap/>
            <w:tcMar>
              <w:top w:w="15" w:type="dxa"/>
              <w:left w:w="15" w:type="dxa"/>
              <w:bottom w:w="0" w:type="dxa"/>
              <w:right w:w="15" w:type="dxa"/>
            </w:tcMar>
            <w:hideMark/>
          </w:tcPr>
          <w:p w14:paraId="25430275"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$54.98 </w:t>
            </w:r>
          </w:p>
        </w:tc>
        <w:tc>
          <w:tcPr>
            <w:tcW w:w="0" w:type="auto"/>
            <w:noWrap/>
            <w:tcMar>
              <w:top w:w="15" w:type="dxa"/>
              <w:left w:w="15" w:type="dxa"/>
              <w:bottom w:w="0" w:type="dxa"/>
              <w:right w:w="15" w:type="dxa"/>
            </w:tcMar>
            <w:hideMark/>
          </w:tcPr>
          <w:p w14:paraId="16C1FF59"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$0.06 </w:t>
            </w:r>
          </w:p>
        </w:tc>
        <w:tc>
          <w:tcPr>
            <w:tcW w:w="0" w:type="auto"/>
            <w:noWrap/>
            <w:tcMar>
              <w:top w:w="15" w:type="dxa"/>
              <w:left w:w="15" w:type="dxa"/>
              <w:bottom w:w="0" w:type="dxa"/>
              <w:right w:w="15" w:type="dxa"/>
            </w:tcMar>
            <w:hideMark/>
          </w:tcPr>
          <w:p w14:paraId="2B6DBFB1"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$2,748.69 </w:t>
            </w:r>
          </w:p>
        </w:tc>
      </w:tr>
      <w:tr w:rsidR="00592269" w14:paraId="1B64464C" w14:textId="77777777" w:rsidTr="00592269">
        <w:trPr>
          <w:trHeight w:val="273"/>
        </w:trPr>
        <w:tc>
          <w:tcPr>
            <w:tcW w:w="0" w:type="auto"/>
            <w:noWrap/>
            <w:tcMar>
              <w:top w:w="15" w:type="dxa"/>
              <w:left w:w="15" w:type="dxa"/>
              <w:bottom w:w="0" w:type="dxa"/>
              <w:right w:w="15" w:type="dxa"/>
            </w:tcMar>
            <w:hideMark/>
          </w:tcPr>
          <w:p w14:paraId="6E474AD9" w14:textId="77777777" w:rsidR="00592269" w:rsidRDefault="00D42CF8" w:rsidP="00DC01F5">
            <w:pPr>
              <w:jc w:val="right"/>
              <w:rPr>
                <w:rFonts w:ascii="Helvetica Neue" w:hAnsi="Helvetica Neue" w:cs="Calibri"/>
                <w:color w:val="0000FF"/>
                <w:sz w:val="20"/>
                <w:szCs w:val="20"/>
              </w:rPr>
            </w:pPr>
            <w:hyperlink r:id="rId20"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400F46BE"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2519ADAF"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VEU</w:t>
            </w:r>
          </w:p>
        </w:tc>
        <w:tc>
          <w:tcPr>
            <w:tcW w:w="0" w:type="auto"/>
            <w:noWrap/>
            <w:tcMar>
              <w:top w:w="15" w:type="dxa"/>
              <w:left w:w="15" w:type="dxa"/>
              <w:bottom w:w="0" w:type="dxa"/>
              <w:right w:w="15" w:type="dxa"/>
            </w:tcMar>
            <w:hideMark/>
          </w:tcPr>
          <w:p w14:paraId="6528D110"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FTSE ALL WORLD EX US ETF</w:t>
            </w:r>
          </w:p>
        </w:tc>
        <w:tc>
          <w:tcPr>
            <w:tcW w:w="0" w:type="auto"/>
            <w:noWrap/>
            <w:tcMar>
              <w:top w:w="15" w:type="dxa"/>
              <w:left w:w="15" w:type="dxa"/>
              <w:bottom w:w="0" w:type="dxa"/>
              <w:right w:w="15" w:type="dxa"/>
            </w:tcMar>
            <w:hideMark/>
          </w:tcPr>
          <w:p w14:paraId="69E93F62"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34317402"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2.0000</w:t>
            </w:r>
          </w:p>
        </w:tc>
        <w:tc>
          <w:tcPr>
            <w:tcW w:w="0" w:type="auto"/>
            <w:noWrap/>
            <w:tcMar>
              <w:top w:w="15" w:type="dxa"/>
              <w:left w:w="15" w:type="dxa"/>
              <w:bottom w:w="0" w:type="dxa"/>
              <w:right w:w="15" w:type="dxa"/>
            </w:tcMar>
            <w:hideMark/>
          </w:tcPr>
          <w:p w14:paraId="683C4FA9"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$54.95 </w:t>
            </w:r>
          </w:p>
        </w:tc>
        <w:tc>
          <w:tcPr>
            <w:tcW w:w="0" w:type="auto"/>
            <w:noWrap/>
            <w:tcMar>
              <w:top w:w="15" w:type="dxa"/>
              <w:left w:w="15" w:type="dxa"/>
              <w:bottom w:w="0" w:type="dxa"/>
              <w:right w:w="15" w:type="dxa"/>
            </w:tcMar>
            <w:hideMark/>
          </w:tcPr>
          <w:p w14:paraId="6CC8E58D"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Free</w:t>
            </w:r>
          </w:p>
        </w:tc>
        <w:tc>
          <w:tcPr>
            <w:tcW w:w="0" w:type="auto"/>
            <w:noWrap/>
            <w:tcMar>
              <w:top w:w="15" w:type="dxa"/>
              <w:left w:w="15" w:type="dxa"/>
              <w:bottom w:w="0" w:type="dxa"/>
              <w:right w:w="15" w:type="dxa"/>
            </w:tcMar>
            <w:hideMark/>
          </w:tcPr>
          <w:p w14:paraId="721B4649"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$109.91 </w:t>
            </w:r>
          </w:p>
        </w:tc>
      </w:tr>
      <w:tr w:rsidR="00592269" w14:paraId="1AABEB6E" w14:textId="77777777" w:rsidTr="00592269">
        <w:trPr>
          <w:trHeight w:val="273"/>
        </w:trPr>
        <w:tc>
          <w:tcPr>
            <w:tcW w:w="0" w:type="auto"/>
            <w:noWrap/>
            <w:tcMar>
              <w:top w:w="15" w:type="dxa"/>
              <w:left w:w="15" w:type="dxa"/>
              <w:bottom w:w="0" w:type="dxa"/>
              <w:right w:w="15" w:type="dxa"/>
            </w:tcMar>
            <w:hideMark/>
          </w:tcPr>
          <w:p w14:paraId="70E99B1D" w14:textId="77777777" w:rsidR="00592269" w:rsidRDefault="00D42CF8" w:rsidP="00DC01F5">
            <w:pPr>
              <w:jc w:val="right"/>
              <w:rPr>
                <w:rFonts w:ascii="Helvetica Neue" w:hAnsi="Helvetica Neue" w:cs="Calibri"/>
                <w:color w:val="0000FF"/>
                <w:sz w:val="20"/>
                <w:szCs w:val="20"/>
              </w:rPr>
            </w:pPr>
            <w:hyperlink r:id="rId21"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4CF088A4"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42B6E501"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VIG</w:t>
            </w:r>
          </w:p>
        </w:tc>
        <w:tc>
          <w:tcPr>
            <w:tcW w:w="0" w:type="auto"/>
            <w:noWrap/>
            <w:tcMar>
              <w:top w:w="15" w:type="dxa"/>
              <w:left w:w="15" w:type="dxa"/>
              <w:bottom w:w="0" w:type="dxa"/>
              <w:right w:w="15" w:type="dxa"/>
            </w:tcMar>
            <w:hideMark/>
          </w:tcPr>
          <w:p w14:paraId="7D7C20A4"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DIVIDEND APPRECIATION ETF</w:t>
            </w:r>
          </w:p>
        </w:tc>
        <w:tc>
          <w:tcPr>
            <w:tcW w:w="0" w:type="auto"/>
            <w:noWrap/>
            <w:tcMar>
              <w:top w:w="15" w:type="dxa"/>
              <w:left w:w="15" w:type="dxa"/>
              <w:bottom w:w="0" w:type="dxa"/>
              <w:right w:w="15" w:type="dxa"/>
            </w:tcMar>
            <w:hideMark/>
          </w:tcPr>
          <w:p w14:paraId="1DFD2625"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13AD28F1"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14.0000</w:t>
            </w:r>
          </w:p>
        </w:tc>
        <w:tc>
          <w:tcPr>
            <w:tcW w:w="0" w:type="auto"/>
            <w:noWrap/>
            <w:tcMar>
              <w:top w:w="15" w:type="dxa"/>
              <w:left w:w="15" w:type="dxa"/>
              <w:bottom w:w="0" w:type="dxa"/>
              <w:right w:w="15" w:type="dxa"/>
            </w:tcMar>
            <w:hideMark/>
          </w:tcPr>
          <w:p w14:paraId="750874AC"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$154.15 </w:t>
            </w:r>
          </w:p>
        </w:tc>
        <w:tc>
          <w:tcPr>
            <w:tcW w:w="0" w:type="auto"/>
            <w:noWrap/>
            <w:tcMar>
              <w:top w:w="15" w:type="dxa"/>
              <w:left w:w="15" w:type="dxa"/>
              <w:bottom w:w="0" w:type="dxa"/>
              <w:right w:w="15" w:type="dxa"/>
            </w:tcMar>
            <w:hideMark/>
          </w:tcPr>
          <w:p w14:paraId="6070E37E"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$0.05 </w:t>
            </w:r>
          </w:p>
        </w:tc>
        <w:tc>
          <w:tcPr>
            <w:tcW w:w="0" w:type="auto"/>
            <w:noWrap/>
            <w:tcMar>
              <w:top w:w="15" w:type="dxa"/>
              <w:left w:w="15" w:type="dxa"/>
              <w:bottom w:w="0" w:type="dxa"/>
              <w:right w:w="15" w:type="dxa"/>
            </w:tcMar>
            <w:hideMark/>
          </w:tcPr>
          <w:p w14:paraId="65D44019"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$2,158.05 </w:t>
            </w:r>
          </w:p>
        </w:tc>
      </w:tr>
      <w:tr w:rsidR="00592269" w14:paraId="3D133882" w14:textId="77777777" w:rsidTr="00592269">
        <w:trPr>
          <w:trHeight w:val="273"/>
        </w:trPr>
        <w:tc>
          <w:tcPr>
            <w:tcW w:w="0" w:type="auto"/>
            <w:noWrap/>
            <w:tcMar>
              <w:top w:w="15" w:type="dxa"/>
              <w:left w:w="15" w:type="dxa"/>
              <w:bottom w:w="0" w:type="dxa"/>
              <w:right w:w="15" w:type="dxa"/>
            </w:tcMar>
            <w:hideMark/>
          </w:tcPr>
          <w:p w14:paraId="5073A776" w14:textId="77777777" w:rsidR="00592269" w:rsidRDefault="00D42CF8" w:rsidP="00DC01F5">
            <w:pPr>
              <w:jc w:val="right"/>
              <w:rPr>
                <w:rFonts w:ascii="Helvetica Neue" w:hAnsi="Helvetica Neue" w:cs="Calibri"/>
                <w:color w:val="0000FF"/>
                <w:sz w:val="20"/>
                <w:szCs w:val="20"/>
              </w:rPr>
            </w:pPr>
            <w:hyperlink r:id="rId22"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7FEC4529"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26263A4B"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VOE</w:t>
            </w:r>
          </w:p>
        </w:tc>
        <w:tc>
          <w:tcPr>
            <w:tcW w:w="0" w:type="auto"/>
            <w:noWrap/>
            <w:tcMar>
              <w:top w:w="15" w:type="dxa"/>
              <w:left w:w="15" w:type="dxa"/>
              <w:bottom w:w="0" w:type="dxa"/>
              <w:right w:w="15" w:type="dxa"/>
            </w:tcMar>
            <w:hideMark/>
          </w:tcPr>
          <w:p w14:paraId="23972797"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MID CAP VALUE ETF</w:t>
            </w:r>
          </w:p>
        </w:tc>
        <w:tc>
          <w:tcPr>
            <w:tcW w:w="0" w:type="auto"/>
            <w:noWrap/>
            <w:tcMar>
              <w:top w:w="15" w:type="dxa"/>
              <w:left w:w="15" w:type="dxa"/>
              <w:bottom w:w="0" w:type="dxa"/>
              <w:right w:w="15" w:type="dxa"/>
            </w:tcMar>
            <w:hideMark/>
          </w:tcPr>
          <w:p w14:paraId="78D6853F"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58C2C755"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22.0000</w:t>
            </w:r>
          </w:p>
        </w:tc>
        <w:tc>
          <w:tcPr>
            <w:tcW w:w="0" w:type="auto"/>
            <w:noWrap/>
            <w:tcMar>
              <w:top w:w="15" w:type="dxa"/>
              <w:left w:w="15" w:type="dxa"/>
              <w:bottom w:w="0" w:type="dxa"/>
              <w:right w:w="15" w:type="dxa"/>
            </w:tcMar>
            <w:hideMark/>
          </w:tcPr>
          <w:p w14:paraId="4365F50D"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$146.06 </w:t>
            </w:r>
          </w:p>
        </w:tc>
        <w:tc>
          <w:tcPr>
            <w:tcW w:w="0" w:type="auto"/>
            <w:noWrap/>
            <w:tcMar>
              <w:top w:w="15" w:type="dxa"/>
              <w:left w:w="15" w:type="dxa"/>
              <w:bottom w:w="0" w:type="dxa"/>
              <w:right w:w="15" w:type="dxa"/>
            </w:tcMar>
            <w:hideMark/>
          </w:tcPr>
          <w:p w14:paraId="3976C026"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$0.07 </w:t>
            </w:r>
          </w:p>
        </w:tc>
        <w:tc>
          <w:tcPr>
            <w:tcW w:w="0" w:type="auto"/>
            <w:noWrap/>
            <w:tcMar>
              <w:top w:w="15" w:type="dxa"/>
              <w:left w:w="15" w:type="dxa"/>
              <w:bottom w:w="0" w:type="dxa"/>
              <w:right w:w="15" w:type="dxa"/>
            </w:tcMar>
            <w:hideMark/>
          </w:tcPr>
          <w:p w14:paraId="1BB65623"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$3,213.25 </w:t>
            </w:r>
          </w:p>
        </w:tc>
      </w:tr>
      <w:tr w:rsidR="00592269" w14:paraId="5468AF6E" w14:textId="77777777" w:rsidTr="00592269">
        <w:trPr>
          <w:trHeight w:val="273"/>
        </w:trPr>
        <w:tc>
          <w:tcPr>
            <w:tcW w:w="0" w:type="auto"/>
            <w:noWrap/>
            <w:tcMar>
              <w:top w:w="15" w:type="dxa"/>
              <w:left w:w="15" w:type="dxa"/>
              <w:bottom w:w="0" w:type="dxa"/>
              <w:right w:w="15" w:type="dxa"/>
            </w:tcMar>
            <w:hideMark/>
          </w:tcPr>
          <w:p w14:paraId="256BAB1F" w14:textId="77777777" w:rsidR="00592269" w:rsidRDefault="00D42CF8" w:rsidP="00DC01F5">
            <w:pPr>
              <w:jc w:val="right"/>
              <w:rPr>
                <w:rFonts w:ascii="Helvetica Neue" w:hAnsi="Helvetica Neue" w:cs="Calibri"/>
                <w:color w:val="0000FF"/>
                <w:sz w:val="20"/>
                <w:szCs w:val="20"/>
              </w:rPr>
            </w:pPr>
            <w:hyperlink r:id="rId23"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2E907A36"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77AD3B10"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VOT</w:t>
            </w:r>
          </w:p>
        </w:tc>
        <w:tc>
          <w:tcPr>
            <w:tcW w:w="0" w:type="auto"/>
            <w:noWrap/>
            <w:tcMar>
              <w:top w:w="15" w:type="dxa"/>
              <w:left w:w="15" w:type="dxa"/>
              <w:bottom w:w="0" w:type="dxa"/>
              <w:right w:w="15" w:type="dxa"/>
            </w:tcMar>
            <w:hideMark/>
          </w:tcPr>
          <w:p w14:paraId="4BBFBFA9"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MID CAP GROWTH ETF</w:t>
            </w:r>
          </w:p>
        </w:tc>
        <w:tc>
          <w:tcPr>
            <w:tcW w:w="0" w:type="auto"/>
            <w:noWrap/>
            <w:tcMar>
              <w:top w:w="15" w:type="dxa"/>
              <w:left w:w="15" w:type="dxa"/>
              <w:bottom w:w="0" w:type="dxa"/>
              <w:right w:w="15" w:type="dxa"/>
            </w:tcMar>
            <w:hideMark/>
          </w:tcPr>
          <w:p w14:paraId="16289123"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2D549DEB"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9.0000</w:t>
            </w:r>
          </w:p>
        </w:tc>
        <w:tc>
          <w:tcPr>
            <w:tcW w:w="0" w:type="auto"/>
            <w:noWrap/>
            <w:tcMar>
              <w:top w:w="15" w:type="dxa"/>
              <w:left w:w="15" w:type="dxa"/>
              <w:bottom w:w="0" w:type="dxa"/>
              <w:right w:w="15" w:type="dxa"/>
            </w:tcMar>
            <w:hideMark/>
          </w:tcPr>
          <w:p w14:paraId="223B0EAC"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$192.33 </w:t>
            </w:r>
          </w:p>
        </w:tc>
        <w:tc>
          <w:tcPr>
            <w:tcW w:w="0" w:type="auto"/>
            <w:noWrap/>
            <w:tcMar>
              <w:top w:w="15" w:type="dxa"/>
              <w:left w:w="15" w:type="dxa"/>
              <w:bottom w:w="0" w:type="dxa"/>
              <w:right w:w="15" w:type="dxa"/>
            </w:tcMar>
            <w:hideMark/>
          </w:tcPr>
          <w:p w14:paraId="4EAEAF34"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$0.04 </w:t>
            </w:r>
          </w:p>
        </w:tc>
        <w:tc>
          <w:tcPr>
            <w:tcW w:w="0" w:type="auto"/>
            <w:noWrap/>
            <w:tcMar>
              <w:top w:w="15" w:type="dxa"/>
              <w:left w:w="15" w:type="dxa"/>
              <w:bottom w:w="0" w:type="dxa"/>
              <w:right w:w="15" w:type="dxa"/>
            </w:tcMar>
            <w:hideMark/>
          </w:tcPr>
          <w:p w14:paraId="1E844C1D"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$1,730.93 </w:t>
            </w:r>
          </w:p>
        </w:tc>
      </w:tr>
      <w:tr w:rsidR="00592269" w14:paraId="6B04E791" w14:textId="77777777" w:rsidTr="00592269">
        <w:trPr>
          <w:trHeight w:val="273"/>
        </w:trPr>
        <w:tc>
          <w:tcPr>
            <w:tcW w:w="0" w:type="auto"/>
            <w:noWrap/>
            <w:tcMar>
              <w:top w:w="15" w:type="dxa"/>
              <w:left w:w="15" w:type="dxa"/>
              <w:bottom w:w="0" w:type="dxa"/>
              <w:right w:w="15" w:type="dxa"/>
            </w:tcMar>
            <w:hideMark/>
          </w:tcPr>
          <w:p w14:paraId="4F1EDFF5" w14:textId="77777777" w:rsidR="00592269" w:rsidRDefault="00D42CF8" w:rsidP="00DC01F5">
            <w:pPr>
              <w:jc w:val="right"/>
              <w:rPr>
                <w:rFonts w:ascii="Helvetica Neue" w:hAnsi="Helvetica Neue" w:cs="Calibri"/>
                <w:color w:val="0000FF"/>
                <w:sz w:val="20"/>
                <w:szCs w:val="20"/>
              </w:rPr>
            </w:pPr>
            <w:hyperlink r:id="rId24"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6E82A167"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2476DFBC"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VTI</w:t>
            </w:r>
          </w:p>
        </w:tc>
        <w:tc>
          <w:tcPr>
            <w:tcW w:w="0" w:type="auto"/>
            <w:noWrap/>
            <w:tcMar>
              <w:top w:w="15" w:type="dxa"/>
              <w:left w:w="15" w:type="dxa"/>
              <w:bottom w:w="0" w:type="dxa"/>
              <w:right w:w="15" w:type="dxa"/>
            </w:tcMar>
            <w:hideMark/>
          </w:tcPr>
          <w:p w14:paraId="7F71F7C0"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TOTAL STOCK MARKET ETF</w:t>
            </w:r>
          </w:p>
        </w:tc>
        <w:tc>
          <w:tcPr>
            <w:tcW w:w="0" w:type="auto"/>
            <w:noWrap/>
            <w:tcMar>
              <w:top w:w="15" w:type="dxa"/>
              <w:left w:w="15" w:type="dxa"/>
              <w:bottom w:w="0" w:type="dxa"/>
              <w:right w:w="15" w:type="dxa"/>
            </w:tcMar>
            <w:hideMark/>
          </w:tcPr>
          <w:p w14:paraId="523A7364"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276999DF"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9.0000</w:t>
            </w:r>
          </w:p>
        </w:tc>
        <w:tc>
          <w:tcPr>
            <w:tcW w:w="0" w:type="auto"/>
            <w:noWrap/>
            <w:tcMar>
              <w:top w:w="15" w:type="dxa"/>
              <w:left w:w="15" w:type="dxa"/>
              <w:bottom w:w="0" w:type="dxa"/>
              <w:right w:w="15" w:type="dxa"/>
            </w:tcMar>
            <w:hideMark/>
          </w:tcPr>
          <w:p w14:paraId="1940D1FC"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$207.98 </w:t>
            </w:r>
          </w:p>
        </w:tc>
        <w:tc>
          <w:tcPr>
            <w:tcW w:w="0" w:type="auto"/>
            <w:noWrap/>
            <w:tcMar>
              <w:top w:w="15" w:type="dxa"/>
              <w:left w:w="15" w:type="dxa"/>
              <w:bottom w:w="0" w:type="dxa"/>
              <w:right w:w="15" w:type="dxa"/>
            </w:tcMar>
            <w:hideMark/>
          </w:tcPr>
          <w:p w14:paraId="66C47F72"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$0.04 </w:t>
            </w:r>
          </w:p>
        </w:tc>
        <w:tc>
          <w:tcPr>
            <w:tcW w:w="0" w:type="auto"/>
            <w:noWrap/>
            <w:tcMar>
              <w:top w:w="15" w:type="dxa"/>
              <w:left w:w="15" w:type="dxa"/>
              <w:bottom w:w="0" w:type="dxa"/>
              <w:right w:w="15" w:type="dxa"/>
            </w:tcMar>
            <w:hideMark/>
          </w:tcPr>
          <w:p w14:paraId="1B5A1C85"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$1,871.78 </w:t>
            </w:r>
          </w:p>
        </w:tc>
      </w:tr>
      <w:tr w:rsidR="00592269" w14:paraId="7C37A9AD" w14:textId="77777777" w:rsidTr="00592269">
        <w:trPr>
          <w:trHeight w:val="273"/>
        </w:trPr>
        <w:tc>
          <w:tcPr>
            <w:tcW w:w="0" w:type="auto"/>
            <w:noWrap/>
            <w:tcMar>
              <w:top w:w="15" w:type="dxa"/>
              <w:left w:w="15" w:type="dxa"/>
              <w:bottom w:w="0" w:type="dxa"/>
              <w:right w:w="15" w:type="dxa"/>
            </w:tcMar>
            <w:hideMark/>
          </w:tcPr>
          <w:p w14:paraId="363489EE" w14:textId="77777777" w:rsidR="00592269" w:rsidRDefault="00D42CF8" w:rsidP="00DC01F5">
            <w:pPr>
              <w:jc w:val="right"/>
              <w:rPr>
                <w:rFonts w:ascii="Helvetica Neue" w:hAnsi="Helvetica Neue" w:cs="Calibri"/>
                <w:color w:val="0000FF"/>
                <w:sz w:val="20"/>
                <w:szCs w:val="20"/>
              </w:rPr>
            </w:pPr>
            <w:hyperlink r:id="rId25"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189C4ACD"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3EEE5E0F"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VWO</w:t>
            </w:r>
          </w:p>
        </w:tc>
        <w:tc>
          <w:tcPr>
            <w:tcW w:w="0" w:type="auto"/>
            <w:noWrap/>
            <w:tcMar>
              <w:top w:w="15" w:type="dxa"/>
              <w:left w:w="15" w:type="dxa"/>
              <w:bottom w:w="0" w:type="dxa"/>
              <w:right w:w="15" w:type="dxa"/>
            </w:tcMar>
            <w:hideMark/>
          </w:tcPr>
          <w:p w14:paraId="599B3925"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FTSE EMERGING MARKETS ETF</w:t>
            </w:r>
          </w:p>
        </w:tc>
        <w:tc>
          <w:tcPr>
            <w:tcW w:w="0" w:type="auto"/>
            <w:noWrap/>
            <w:tcMar>
              <w:top w:w="15" w:type="dxa"/>
              <w:left w:w="15" w:type="dxa"/>
              <w:bottom w:w="0" w:type="dxa"/>
              <w:right w:w="15" w:type="dxa"/>
            </w:tcMar>
            <w:hideMark/>
          </w:tcPr>
          <w:p w14:paraId="32EC1629"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261AF4F1"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3.0000</w:t>
            </w:r>
          </w:p>
        </w:tc>
        <w:tc>
          <w:tcPr>
            <w:tcW w:w="0" w:type="auto"/>
            <w:noWrap/>
            <w:tcMar>
              <w:top w:w="15" w:type="dxa"/>
              <w:left w:w="15" w:type="dxa"/>
              <w:bottom w:w="0" w:type="dxa"/>
              <w:right w:w="15" w:type="dxa"/>
            </w:tcMar>
            <w:hideMark/>
          </w:tcPr>
          <w:p w14:paraId="7333976A"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$43.90 </w:t>
            </w:r>
          </w:p>
        </w:tc>
        <w:tc>
          <w:tcPr>
            <w:tcW w:w="0" w:type="auto"/>
            <w:noWrap/>
            <w:tcMar>
              <w:top w:w="15" w:type="dxa"/>
              <w:left w:w="15" w:type="dxa"/>
              <w:bottom w:w="0" w:type="dxa"/>
              <w:right w:w="15" w:type="dxa"/>
            </w:tcMar>
            <w:hideMark/>
          </w:tcPr>
          <w:p w14:paraId="1D44C3DB"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Free</w:t>
            </w:r>
          </w:p>
        </w:tc>
        <w:tc>
          <w:tcPr>
            <w:tcW w:w="0" w:type="auto"/>
            <w:noWrap/>
            <w:tcMar>
              <w:top w:w="15" w:type="dxa"/>
              <w:left w:w="15" w:type="dxa"/>
              <w:bottom w:w="0" w:type="dxa"/>
              <w:right w:w="15" w:type="dxa"/>
            </w:tcMar>
            <w:hideMark/>
          </w:tcPr>
          <w:p w14:paraId="721A7642"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$131.69 </w:t>
            </w:r>
          </w:p>
        </w:tc>
      </w:tr>
      <w:tr w:rsidR="00592269" w14:paraId="395A8BC6" w14:textId="77777777" w:rsidTr="00592269">
        <w:trPr>
          <w:trHeight w:val="273"/>
        </w:trPr>
        <w:tc>
          <w:tcPr>
            <w:tcW w:w="0" w:type="auto"/>
            <w:noWrap/>
            <w:tcMar>
              <w:top w:w="15" w:type="dxa"/>
              <w:left w:w="15" w:type="dxa"/>
              <w:bottom w:w="0" w:type="dxa"/>
              <w:right w:w="15" w:type="dxa"/>
            </w:tcMar>
            <w:hideMark/>
          </w:tcPr>
          <w:p w14:paraId="7E753AAB" w14:textId="77777777" w:rsidR="00592269" w:rsidRDefault="00D42CF8" w:rsidP="00DC01F5">
            <w:pPr>
              <w:jc w:val="right"/>
              <w:rPr>
                <w:rFonts w:ascii="Helvetica Neue" w:hAnsi="Helvetica Neue" w:cs="Calibri"/>
                <w:color w:val="0000FF"/>
                <w:sz w:val="20"/>
                <w:szCs w:val="20"/>
              </w:rPr>
            </w:pPr>
            <w:hyperlink r:id="rId26" w:history="1">
              <w:r w:rsidR="00592269">
                <w:rPr>
                  <w:rStyle w:val="Hyperlink"/>
                  <w:rFonts w:ascii="Helvetica Neue" w:hAnsi="Helvetica Neue"/>
                  <w:sz w:val="20"/>
                  <w:szCs w:val="20"/>
                </w:rPr>
                <w:t>6/2/22</w:t>
              </w:r>
            </w:hyperlink>
          </w:p>
        </w:tc>
        <w:tc>
          <w:tcPr>
            <w:tcW w:w="0" w:type="auto"/>
            <w:noWrap/>
            <w:tcMar>
              <w:top w:w="15" w:type="dxa"/>
              <w:left w:w="15" w:type="dxa"/>
              <w:bottom w:w="0" w:type="dxa"/>
              <w:right w:w="15" w:type="dxa"/>
            </w:tcMar>
            <w:hideMark/>
          </w:tcPr>
          <w:p w14:paraId="7258B6D1"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5/31/22</w:t>
            </w:r>
          </w:p>
        </w:tc>
        <w:tc>
          <w:tcPr>
            <w:tcW w:w="0" w:type="auto"/>
            <w:noWrap/>
            <w:tcMar>
              <w:top w:w="15" w:type="dxa"/>
              <w:left w:w="15" w:type="dxa"/>
              <w:bottom w:w="0" w:type="dxa"/>
              <w:right w:w="15" w:type="dxa"/>
            </w:tcMar>
            <w:hideMark/>
          </w:tcPr>
          <w:p w14:paraId="506A6424"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VWO</w:t>
            </w:r>
          </w:p>
        </w:tc>
        <w:tc>
          <w:tcPr>
            <w:tcW w:w="0" w:type="auto"/>
            <w:noWrap/>
            <w:tcMar>
              <w:top w:w="15" w:type="dxa"/>
              <w:left w:w="15" w:type="dxa"/>
              <w:bottom w:w="0" w:type="dxa"/>
              <w:right w:w="15" w:type="dxa"/>
            </w:tcMar>
            <w:hideMark/>
          </w:tcPr>
          <w:p w14:paraId="1C90886E"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VANGUARD FTSE EMERGING MARKETS ETF</w:t>
            </w:r>
          </w:p>
        </w:tc>
        <w:tc>
          <w:tcPr>
            <w:tcW w:w="0" w:type="auto"/>
            <w:noWrap/>
            <w:tcMar>
              <w:top w:w="15" w:type="dxa"/>
              <w:left w:w="15" w:type="dxa"/>
              <w:bottom w:w="0" w:type="dxa"/>
              <w:right w:w="15" w:type="dxa"/>
            </w:tcMar>
            <w:hideMark/>
          </w:tcPr>
          <w:p w14:paraId="6FCEA525"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Sell</w:t>
            </w:r>
          </w:p>
        </w:tc>
        <w:tc>
          <w:tcPr>
            <w:tcW w:w="0" w:type="auto"/>
            <w:noWrap/>
            <w:tcMar>
              <w:top w:w="15" w:type="dxa"/>
              <w:left w:w="15" w:type="dxa"/>
              <w:bottom w:w="0" w:type="dxa"/>
              <w:right w:w="15" w:type="dxa"/>
            </w:tcMar>
            <w:hideMark/>
          </w:tcPr>
          <w:p w14:paraId="65A27DB1" w14:textId="77777777" w:rsidR="00592269" w:rsidRDefault="00592269" w:rsidP="00DC01F5">
            <w:pPr>
              <w:rPr>
                <w:rFonts w:ascii="Arial" w:hAnsi="Arial" w:cs="Arial"/>
                <w:b/>
                <w:bCs/>
                <w:color w:val="333333"/>
                <w:sz w:val="24"/>
                <w:szCs w:val="24"/>
              </w:rPr>
            </w:pPr>
            <w:r>
              <w:rPr>
                <w:rFonts w:ascii="Arial" w:hAnsi="Arial" w:cs="Arial"/>
                <w:b/>
                <w:bCs/>
                <w:color w:val="333333"/>
                <w:sz w:val="24"/>
                <w:szCs w:val="24"/>
              </w:rPr>
              <w:t>– 68.0000</w:t>
            </w:r>
          </w:p>
        </w:tc>
        <w:tc>
          <w:tcPr>
            <w:tcW w:w="0" w:type="auto"/>
            <w:noWrap/>
            <w:tcMar>
              <w:top w:w="15" w:type="dxa"/>
              <w:left w:w="15" w:type="dxa"/>
              <w:bottom w:w="0" w:type="dxa"/>
              <w:right w:w="15" w:type="dxa"/>
            </w:tcMar>
            <w:hideMark/>
          </w:tcPr>
          <w:p w14:paraId="25BCD5E1"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$43.98 </w:t>
            </w:r>
          </w:p>
        </w:tc>
        <w:tc>
          <w:tcPr>
            <w:tcW w:w="0" w:type="auto"/>
            <w:noWrap/>
            <w:tcMar>
              <w:top w:w="15" w:type="dxa"/>
              <w:left w:w="15" w:type="dxa"/>
              <w:bottom w:w="0" w:type="dxa"/>
              <w:right w:w="15" w:type="dxa"/>
            </w:tcMar>
            <w:hideMark/>
          </w:tcPr>
          <w:p w14:paraId="5865E5C3"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$0.07 </w:t>
            </w:r>
          </w:p>
        </w:tc>
        <w:tc>
          <w:tcPr>
            <w:tcW w:w="0" w:type="auto"/>
            <w:noWrap/>
            <w:tcMar>
              <w:top w:w="15" w:type="dxa"/>
              <w:left w:w="15" w:type="dxa"/>
              <w:bottom w:w="0" w:type="dxa"/>
              <w:right w:w="15" w:type="dxa"/>
            </w:tcMar>
            <w:hideMark/>
          </w:tcPr>
          <w:p w14:paraId="582C5F8D" w14:textId="77777777" w:rsidR="00592269" w:rsidRDefault="00592269" w:rsidP="00DC01F5">
            <w:pPr>
              <w:jc w:val="right"/>
              <w:rPr>
                <w:rFonts w:ascii="Arial" w:hAnsi="Arial" w:cs="Arial"/>
                <w:b/>
                <w:bCs/>
                <w:color w:val="333333"/>
                <w:sz w:val="24"/>
                <w:szCs w:val="24"/>
              </w:rPr>
            </w:pPr>
            <w:r>
              <w:rPr>
                <w:rFonts w:ascii="Arial" w:hAnsi="Arial" w:cs="Arial"/>
                <w:b/>
                <w:bCs/>
                <w:color w:val="333333"/>
                <w:sz w:val="24"/>
                <w:szCs w:val="24"/>
              </w:rPr>
              <w:t xml:space="preserve">$2,990.91 </w:t>
            </w:r>
          </w:p>
        </w:tc>
      </w:tr>
      <w:tr w:rsidR="00592269" w14:paraId="179ECF87" w14:textId="77777777" w:rsidTr="00592269">
        <w:trPr>
          <w:trHeight w:val="221"/>
        </w:trPr>
        <w:tc>
          <w:tcPr>
            <w:tcW w:w="0" w:type="auto"/>
            <w:noWrap/>
            <w:tcMar>
              <w:top w:w="15" w:type="dxa"/>
              <w:left w:w="15" w:type="dxa"/>
              <w:bottom w:w="0" w:type="dxa"/>
              <w:right w:w="15" w:type="dxa"/>
            </w:tcMar>
            <w:hideMark/>
          </w:tcPr>
          <w:p w14:paraId="61B105D1" w14:textId="77777777" w:rsidR="00592269" w:rsidRDefault="00592269" w:rsidP="00DC01F5">
            <w:pPr>
              <w:rPr>
                <w:rFonts w:ascii="Arial" w:hAnsi="Arial" w:cs="Arial"/>
                <w:b/>
                <w:bCs/>
                <w:color w:val="333333"/>
                <w:sz w:val="24"/>
                <w:szCs w:val="24"/>
              </w:rPr>
            </w:pPr>
          </w:p>
        </w:tc>
        <w:tc>
          <w:tcPr>
            <w:tcW w:w="0" w:type="auto"/>
            <w:noWrap/>
            <w:tcMar>
              <w:top w:w="15" w:type="dxa"/>
              <w:left w:w="15" w:type="dxa"/>
              <w:bottom w:w="0" w:type="dxa"/>
              <w:right w:w="15" w:type="dxa"/>
            </w:tcMar>
            <w:hideMark/>
          </w:tcPr>
          <w:p w14:paraId="5F39096D" w14:textId="77777777" w:rsidR="00592269" w:rsidRDefault="00592269" w:rsidP="00DC01F5">
            <w:pPr>
              <w:rPr>
                <w:sz w:val="20"/>
                <w:szCs w:val="20"/>
              </w:rPr>
            </w:pPr>
          </w:p>
        </w:tc>
        <w:tc>
          <w:tcPr>
            <w:tcW w:w="0" w:type="auto"/>
            <w:noWrap/>
            <w:tcMar>
              <w:top w:w="15" w:type="dxa"/>
              <w:left w:w="15" w:type="dxa"/>
              <w:bottom w:w="0" w:type="dxa"/>
              <w:right w:w="15" w:type="dxa"/>
            </w:tcMar>
            <w:hideMark/>
          </w:tcPr>
          <w:p w14:paraId="2A2B8705" w14:textId="77777777" w:rsidR="00592269" w:rsidRDefault="00592269" w:rsidP="00DC01F5">
            <w:pPr>
              <w:rPr>
                <w:sz w:val="20"/>
                <w:szCs w:val="20"/>
              </w:rPr>
            </w:pPr>
          </w:p>
        </w:tc>
        <w:tc>
          <w:tcPr>
            <w:tcW w:w="0" w:type="auto"/>
            <w:noWrap/>
            <w:tcMar>
              <w:top w:w="15" w:type="dxa"/>
              <w:left w:w="15" w:type="dxa"/>
              <w:bottom w:w="0" w:type="dxa"/>
              <w:right w:w="15" w:type="dxa"/>
            </w:tcMar>
            <w:hideMark/>
          </w:tcPr>
          <w:p w14:paraId="62E79E49" w14:textId="77777777" w:rsidR="00592269" w:rsidRDefault="00592269" w:rsidP="00DC01F5">
            <w:pPr>
              <w:rPr>
                <w:sz w:val="20"/>
                <w:szCs w:val="20"/>
              </w:rPr>
            </w:pPr>
          </w:p>
        </w:tc>
        <w:tc>
          <w:tcPr>
            <w:tcW w:w="0" w:type="auto"/>
            <w:noWrap/>
            <w:tcMar>
              <w:top w:w="15" w:type="dxa"/>
              <w:left w:w="15" w:type="dxa"/>
              <w:bottom w:w="0" w:type="dxa"/>
              <w:right w:w="15" w:type="dxa"/>
            </w:tcMar>
            <w:hideMark/>
          </w:tcPr>
          <w:p w14:paraId="6AB03DB2" w14:textId="77777777" w:rsidR="00592269" w:rsidRDefault="00592269" w:rsidP="00DC01F5">
            <w:pPr>
              <w:rPr>
                <w:sz w:val="20"/>
                <w:szCs w:val="20"/>
              </w:rPr>
            </w:pPr>
          </w:p>
        </w:tc>
        <w:tc>
          <w:tcPr>
            <w:tcW w:w="0" w:type="auto"/>
            <w:noWrap/>
            <w:tcMar>
              <w:top w:w="15" w:type="dxa"/>
              <w:left w:w="15" w:type="dxa"/>
              <w:bottom w:w="0" w:type="dxa"/>
              <w:right w:w="15" w:type="dxa"/>
            </w:tcMar>
            <w:hideMark/>
          </w:tcPr>
          <w:p w14:paraId="063BB414" w14:textId="77777777" w:rsidR="00592269" w:rsidRDefault="00592269" w:rsidP="00DC01F5">
            <w:pPr>
              <w:rPr>
                <w:sz w:val="20"/>
                <w:szCs w:val="20"/>
              </w:rPr>
            </w:pPr>
          </w:p>
        </w:tc>
        <w:tc>
          <w:tcPr>
            <w:tcW w:w="0" w:type="auto"/>
            <w:noWrap/>
            <w:tcMar>
              <w:top w:w="15" w:type="dxa"/>
              <w:left w:w="15" w:type="dxa"/>
              <w:bottom w:w="0" w:type="dxa"/>
              <w:right w:w="15" w:type="dxa"/>
            </w:tcMar>
            <w:hideMark/>
          </w:tcPr>
          <w:p w14:paraId="3B7811A6" w14:textId="77777777" w:rsidR="00592269" w:rsidRDefault="00592269" w:rsidP="00DC01F5">
            <w:pPr>
              <w:rPr>
                <w:sz w:val="20"/>
                <w:szCs w:val="20"/>
              </w:rPr>
            </w:pPr>
          </w:p>
        </w:tc>
        <w:tc>
          <w:tcPr>
            <w:tcW w:w="0" w:type="auto"/>
            <w:noWrap/>
            <w:tcMar>
              <w:top w:w="15" w:type="dxa"/>
              <w:left w:w="15" w:type="dxa"/>
              <w:bottom w:w="0" w:type="dxa"/>
              <w:right w:w="15" w:type="dxa"/>
            </w:tcMar>
            <w:hideMark/>
          </w:tcPr>
          <w:p w14:paraId="0849D17E" w14:textId="77777777" w:rsidR="00592269" w:rsidRDefault="00592269" w:rsidP="00DC01F5">
            <w:pPr>
              <w:rPr>
                <w:sz w:val="20"/>
                <w:szCs w:val="20"/>
              </w:rPr>
            </w:pPr>
          </w:p>
        </w:tc>
        <w:tc>
          <w:tcPr>
            <w:tcW w:w="0" w:type="auto"/>
            <w:shd w:val="clear" w:color="auto" w:fill="FFFF00"/>
            <w:noWrap/>
            <w:tcMar>
              <w:top w:w="15" w:type="dxa"/>
              <w:left w:w="15" w:type="dxa"/>
              <w:bottom w:w="0" w:type="dxa"/>
              <w:right w:w="15" w:type="dxa"/>
            </w:tcMar>
            <w:hideMark/>
          </w:tcPr>
          <w:p w14:paraId="12F68D7E" w14:textId="77777777" w:rsidR="00592269" w:rsidRDefault="00592269" w:rsidP="00DC01F5">
            <w:pPr>
              <w:jc w:val="right"/>
              <w:rPr>
                <w:rFonts w:ascii="Helvetica Neue" w:hAnsi="Helvetica Neue" w:cs="Calibri"/>
                <w:b/>
                <w:bCs/>
                <w:color w:val="000000"/>
                <w:sz w:val="20"/>
                <w:szCs w:val="20"/>
              </w:rPr>
            </w:pPr>
            <w:r>
              <w:rPr>
                <w:rFonts w:ascii="Helvetica Neue" w:hAnsi="Helvetica Neue"/>
                <w:b/>
                <w:bCs/>
                <w:color w:val="000000"/>
                <w:sz w:val="20"/>
                <w:szCs w:val="20"/>
              </w:rPr>
              <w:t>$19,329.82</w:t>
            </w:r>
          </w:p>
        </w:tc>
      </w:tr>
    </w:tbl>
    <w:p w14:paraId="21F66D27" w14:textId="0409518B" w:rsidR="00363E03" w:rsidRPr="00BF1469" w:rsidRDefault="00363E03" w:rsidP="00BF1469">
      <w:pPr>
        <w:spacing w:after="0" w:line="240" w:lineRule="auto"/>
        <w:rPr>
          <w:rFonts w:cstheme="minorHAnsi"/>
          <w:u w:val="single"/>
        </w:rPr>
      </w:pPr>
    </w:p>
    <w:p w14:paraId="57C106F2" w14:textId="242AD58A" w:rsidR="00AA68A0" w:rsidRPr="00F30A3F" w:rsidRDefault="00527821" w:rsidP="0011092C">
      <w:pPr>
        <w:spacing w:after="0" w:line="240" w:lineRule="auto"/>
        <w:ind w:left="720"/>
        <w:rPr>
          <w:rFonts w:cstheme="minorHAnsi"/>
        </w:rPr>
      </w:pPr>
      <w:r>
        <w:rPr>
          <w:rFonts w:cstheme="minorHAnsi"/>
        </w:rPr>
        <w:tab/>
      </w:r>
    </w:p>
    <w:p w14:paraId="703106CF" w14:textId="0BD3346D" w:rsidR="003307AC" w:rsidRPr="00811423" w:rsidRDefault="000E3E63" w:rsidP="00552BAA">
      <w:pPr>
        <w:pStyle w:val="ListParagraph"/>
        <w:numPr>
          <w:ilvl w:val="0"/>
          <w:numId w:val="27"/>
        </w:numPr>
        <w:rPr>
          <w:rFonts w:cstheme="minorHAnsi"/>
          <w:u w:val="single"/>
        </w:rPr>
      </w:pPr>
      <w:r w:rsidRPr="00811423">
        <w:rPr>
          <w:rFonts w:cstheme="minorHAnsi"/>
          <w:u w:val="single"/>
        </w:rPr>
        <w:t>Old</w:t>
      </w:r>
      <w:r w:rsidR="009B684C" w:rsidRPr="00811423">
        <w:rPr>
          <w:rFonts w:cstheme="minorHAnsi"/>
          <w:u w:val="single"/>
        </w:rPr>
        <w:t xml:space="preserve"> Business</w:t>
      </w:r>
    </w:p>
    <w:p w14:paraId="2EFC3679" w14:textId="77777777" w:rsidR="007519F0" w:rsidRPr="002B1272" w:rsidRDefault="007519F0" w:rsidP="002B1272">
      <w:pPr>
        <w:pStyle w:val="ListParagraph"/>
        <w:numPr>
          <w:ilvl w:val="1"/>
          <w:numId w:val="27"/>
        </w:numPr>
        <w:spacing w:after="0" w:line="240" w:lineRule="auto"/>
        <w:rPr>
          <w:rFonts w:cstheme="minorHAnsi"/>
        </w:rPr>
      </w:pPr>
      <w:r w:rsidRPr="002B1272">
        <w:rPr>
          <w:rFonts w:cstheme="minorHAnsi"/>
          <w:b/>
          <w:bCs/>
        </w:rPr>
        <w:t>Audit</w:t>
      </w:r>
      <w:r w:rsidRPr="002B1272">
        <w:rPr>
          <w:rFonts w:cstheme="minorHAnsi"/>
        </w:rPr>
        <w:t xml:space="preserve"> – submit request for volunteers (</w:t>
      </w:r>
      <w:r w:rsidRPr="00EB2305">
        <w:rPr>
          <w:rFonts w:cstheme="minorHAnsi"/>
          <w:strike/>
        </w:rPr>
        <w:t>Marina</w:t>
      </w:r>
      <w:r w:rsidRPr="002B1272">
        <w:rPr>
          <w:rFonts w:cstheme="minorHAnsi"/>
        </w:rPr>
        <w:t xml:space="preserve"> and Raymond if there are no volunteers)</w:t>
      </w:r>
    </w:p>
    <w:p w14:paraId="1CC27A8E" w14:textId="23F1894E" w:rsidR="007519F0" w:rsidRDefault="007519F0" w:rsidP="007519F0">
      <w:pPr>
        <w:spacing w:after="0" w:line="240" w:lineRule="auto"/>
        <w:ind w:left="720"/>
        <w:rPr>
          <w:rFonts w:cstheme="minorHAnsi"/>
        </w:rPr>
      </w:pPr>
      <w:r>
        <w:rPr>
          <w:rFonts w:cstheme="minorHAnsi"/>
        </w:rPr>
        <w:t xml:space="preserve">Define the </w:t>
      </w:r>
      <w:r w:rsidRPr="00767D86">
        <w:rPr>
          <w:rFonts w:cstheme="minorHAnsi"/>
          <w:b/>
          <w:bCs/>
        </w:rPr>
        <w:t>process of authentication</w:t>
      </w:r>
      <w:r>
        <w:rPr>
          <w:rFonts w:cstheme="minorHAnsi"/>
        </w:rPr>
        <w:t xml:space="preserve"> between DFCU and Vanguard or other options to transfer funds immediately</w:t>
      </w:r>
      <w:r w:rsidR="00552BAA">
        <w:rPr>
          <w:rFonts w:cstheme="minorHAnsi"/>
        </w:rPr>
        <w:t xml:space="preserve"> for 2021</w:t>
      </w:r>
      <w:r>
        <w:rPr>
          <w:rFonts w:cstheme="minorHAnsi"/>
        </w:rPr>
        <w:t>.</w:t>
      </w:r>
    </w:p>
    <w:p w14:paraId="72C78ABF" w14:textId="5C6E7C4E" w:rsidR="002B1272" w:rsidRPr="00811423" w:rsidRDefault="008E58AA" w:rsidP="002B1272">
      <w:pPr>
        <w:pStyle w:val="ListParagraph"/>
        <w:numPr>
          <w:ilvl w:val="0"/>
          <w:numId w:val="33"/>
        </w:numPr>
        <w:rPr>
          <w:rFonts w:cstheme="minorHAnsi"/>
        </w:rPr>
      </w:pPr>
      <w:r w:rsidRPr="00811423">
        <w:rPr>
          <w:rFonts w:cstheme="minorHAnsi"/>
        </w:rPr>
        <w:t>Jody</w:t>
      </w:r>
      <w:r w:rsidRPr="00811423">
        <w:rPr>
          <w:rFonts w:ascii="Times New Roman" w:eastAsia="Times New Roman" w:hAnsi="Times New Roman" w:cs="Times New Roman"/>
          <w:sz w:val="24"/>
          <w:szCs w:val="24"/>
        </w:rPr>
        <w:t xml:space="preserve"> </w:t>
      </w:r>
      <w:r w:rsidRPr="00811423">
        <w:rPr>
          <w:rFonts w:cstheme="minorHAnsi"/>
        </w:rPr>
        <w:t>Tarquinto has volunteered to do Audit</w:t>
      </w:r>
    </w:p>
    <w:p w14:paraId="15A3A790" w14:textId="7995563A" w:rsidR="00811423" w:rsidRPr="00B54C6F" w:rsidRDefault="00811423" w:rsidP="002B1272">
      <w:pPr>
        <w:pStyle w:val="ListParagraph"/>
        <w:numPr>
          <w:ilvl w:val="0"/>
          <w:numId w:val="33"/>
        </w:numPr>
        <w:rPr>
          <w:rFonts w:cstheme="minorHAnsi"/>
        </w:rPr>
      </w:pPr>
      <w:r w:rsidRPr="00B54C6F">
        <w:rPr>
          <w:rFonts w:cstheme="minorHAnsi"/>
        </w:rPr>
        <w:t>Question – do we have the 2 who will be doing the audit finalize?</w:t>
      </w:r>
      <w:r w:rsidR="007F33CD" w:rsidRPr="00B54C6F">
        <w:rPr>
          <w:rFonts w:cstheme="minorHAnsi"/>
        </w:rPr>
        <w:t xml:space="preserve"> Jody and Cathy if Jerry cannot find someone else.</w:t>
      </w:r>
    </w:p>
    <w:p w14:paraId="7119F33E" w14:textId="4DF98610" w:rsidR="00B54C6F" w:rsidRPr="006F067B" w:rsidRDefault="0080794E" w:rsidP="00B54C6F">
      <w:pPr>
        <w:pStyle w:val="ListParagraph"/>
        <w:numPr>
          <w:ilvl w:val="1"/>
          <w:numId w:val="33"/>
        </w:numPr>
        <w:rPr>
          <w:rFonts w:cstheme="minorHAnsi"/>
        </w:rPr>
      </w:pPr>
      <w:r w:rsidRPr="006F067B">
        <w:rPr>
          <w:rFonts w:cstheme="minorHAnsi"/>
        </w:rPr>
        <w:t>Actually,</w:t>
      </w:r>
      <w:r w:rsidR="00B54C6F" w:rsidRPr="006F067B">
        <w:rPr>
          <w:rFonts w:cstheme="minorHAnsi"/>
        </w:rPr>
        <w:t xml:space="preserve"> auditors are 2021 Jody</w:t>
      </w:r>
      <w:r w:rsidR="00B31F95">
        <w:rPr>
          <w:rFonts w:cstheme="minorHAnsi"/>
        </w:rPr>
        <w:t xml:space="preserve"> Tarquinto</w:t>
      </w:r>
      <w:r w:rsidR="00B54C6F" w:rsidRPr="006F067B">
        <w:rPr>
          <w:rFonts w:cstheme="minorHAnsi"/>
        </w:rPr>
        <w:t xml:space="preserve"> and Scot Freman</w:t>
      </w:r>
    </w:p>
    <w:p w14:paraId="0FD72132" w14:textId="190A8A78" w:rsidR="006F067B" w:rsidRDefault="006F067B" w:rsidP="006F067B">
      <w:pPr>
        <w:pStyle w:val="ListParagraph"/>
        <w:numPr>
          <w:ilvl w:val="1"/>
          <w:numId w:val="27"/>
        </w:numPr>
        <w:spacing w:after="0" w:line="240" w:lineRule="auto"/>
        <w:rPr>
          <w:rFonts w:cstheme="minorHAnsi"/>
        </w:rPr>
      </w:pPr>
      <w:r w:rsidRPr="006F067B">
        <w:rPr>
          <w:rFonts w:cstheme="minorHAnsi"/>
        </w:rPr>
        <w:t>Presented by Helen – Vanguard Brokerage Report “Details for Dividends and Distributions” -- issues is the “Short Term Transactions for Covered Tax Lots”. It is a Wash Sale Loss (higher capital gain taxes). For VWO EFT. The Bivio entry needs to correct the entry to “Wash Sale Loss” before we can produce a 10-99. Helen contacted Bivio 2/15/22 and gave them their requested forms.</w:t>
      </w:r>
    </w:p>
    <w:p w14:paraId="446EEAEB" w14:textId="188A49D5" w:rsidR="00110E45" w:rsidRPr="00E023EC" w:rsidRDefault="00110E45" w:rsidP="00110E45">
      <w:pPr>
        <w:pStyle w:val="ListParagraph"/>
        <w:numPr>
          <w:ilvl w:val="2"/>
          <w:numId w:val="27"/>
        </w:numPr>
        <w:spacing w:after="0" w:line="240" w:lineRule="auto"/>
        <w:rPr>
          <w:rFonts w:cstheme="minorHAnsi"/>
        </w:rPr>
      </w:pPr>
      <w:r w:rsidRPr="00E023EC">
        <w:rPr>
          <w:rFonts w:cstheme="minorHAnsi"/>
          <w:b/>
          <w:bCs/>
          <w:u w:val="single"/>
        </w:rPr>
        <w:t>Update from Helen</w:t>
      </w:r>
      <w:r w:rsidR="00CE7D0A" w:rsidRPr="00E023EC">
        <w:rPr>
          <w:rFonts w:cstheme="minorHAnsi"/>
          <w:b/>
          <w:bCs/>
          <w:u w:val="single"/>
        </w:rPr>
        <w:t xml:space="preserve"> 3/16/2022</w:t>
      </w:r>
      <w:r w:rsidRPr="00E023EC">
        <w:rPr>
          <w:rFonts w:cstheme="minorHAnsi"/>
        </w:rPr>
        <w:t>:</w:t>
      </w:r>
    </w:p>
    <w:p w14:paraId="79032ACA" w14:textId="3B9B56E2" w:rsidR="00110E45" w:rsidRPr="00E023EC" w:rsidRDefault="00110E45" w:rsidP="00110E45">
      <w:pPr>
        <w:pStyle w:val="ListParagraph"/>
        <w:numPr>
          <w:ilvl w:val="3"/>
          <w:numId w:val="27"/>
        </w:numPr>
        <w:spacing w:after="0" w:line="240" w:lineRule="auto"/>
        <w:rPr>
          <w:rFonts w:cstheme="minorHAnsi"/>
        </w:rPr>
      </w:pPr>
      <w:r w:rsidRPr="00E023EC">
        <w:rPr>
          <w:rFonts w:cstheme="minorHAnsi"/>
        </w:rPr>
        <w:t>VWO was updated for the Wash Sales and Historical Data and it was $300 not the $150. We need to collect the $300 and distributed among all the members.</w:t>
      </w:r>
    </w:p>
    <w:p w14:paraId="60E21E71" w14:textId="33002B59" w:rsidR="00110E45" w:rsidRPr="00E023EC" w:rsidRDefault="00110E45" w:rsidP="00110E45">
      <w:pPr>
        <w:pStyle w:val="ListParagraph"/>
        <w:numPr>
          <w:ilvl w:val="3"/>
          <w:numId w:val="27"/>
        </w:numPr>
        <w:spacing w:after="0" w:line="240" w:lineRule="auto"/>
        <w:rPr>
          <w:rFonts w:cstheme="minorHAnsi"/>
        </w:rPr>
      </w:pPr>
      <w:r w:rsidRPr="00E023EC">
        <w:rPr>
          <w:rFonts w:cstheme="minorHAnsi"/>
        </w:rPr>
        <w:t>Reminded that there are VOT and VEU has to be corrected. Bob said that Jody knows how to fix the historical and Helen will work with him to fix it.</w:t>
      </w:r>
    </w:p>
    <w:p w14:paraId="288BC342" w14:textId="1772A606" w:rsidR="00110E45" w:rsidRPr="00E023EC" w:rsidRDefault="00110E45" w:rsidP="00110E45">
      <w:pPr>
        <w:pStyle w:val="ListParagraph"/>
        <w:numPr>
          <w:ilvl w:val="3"/>
          <w:numId w:val="27"/>
        </w:numPr>
        <w:spacing w:after="0" w:line="240" w:lineRule="auto"/>
        <w:rPr>
          <w:rFonts w:cstheme="minorHAnsi"/>
        </w:rPr>
      </w:pPr>
      <w:r w:rsidRPr="00E023EC">
        <w:rPr>
          <w:rFonts w:cstheme="minorHAnsi"/>
        </w:rPr>
        <w:t>Bob joined us for today’s meeting saying that we have to amend the taxes and refill amended returns for the club and each individual member might want to refile amended returns for the years fixed.</w:t>
      </w:r>
    </w:p>
    <w:p w14:paraId="2457F24C" w14:textId="345D6684" w:rsidR="0028473C" w:rsidRPr="00E023EC" w:rsidRDefault="0028473C" w:rsidP="00110E45">
      <w:pPr>
        <w:pStyle w:val="ListParagraph"/>
        <w:numPr>
          <w:ilvl w:val="3"/>
          <w:numId w:val="27"/>
        </w:numPr>
        <w:spacing w:after="0" w:line="240" w:lineRule="auto"/>
        <w:rPr>
          <w:rFonts w:cstheme="minorHAnsi"/>
        </w:rPr>
      </w:pPr>
      <w:r w:rsidRPr="00E023EC">
        <w:rPr>
          <w:rFonts w:cstheme="minorHAnsi"/>
        </w:rPr>
        <w:t>Helen cannot find the taxes for the prior years, it is not in Bivio  -- Helen will confirm the tax years needed</w:t>
      </w:r>
    </w:p>
    <w:p w14:paraId="7E32B196" w14:textId="38FE178C" w:rsidR="00CE7D0A" w:rsidRPr="00E023EC" w:rsidRDefault="00CE7D0A" w:rsidP="00110E45">
      <w:pPr>
        <w:pStyle w:val="ListParagraph"/>
        <w:numPr>
          <w:ilvl w:val="3"/>
          <w:numId w:val="27"/>
        </w:numPr>
        <w:spacing w:after="0" w:line="240" w:lineRule="auto"/>
        <w:rPr>
          <w:rFonts w:cstheme="minorHAnsi"/>
        </w:rPr>
      </w:pPr>
      <w:r w:rsidRPr="00E023EC">
        <w:rPr>
          <w:rFonts w:cstheme="minorHAnsi"/>
        </w:rPr>
        <w:t>Need separate meeting to discuss next steps</w:t>
      </w:r>
    </w:p>
    <w:p w14:paraId="4B213396" w14:textId="03AFF78F"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Audit update presented by Jody:</w:t>
      </w:r>
    </w:p>
    <w:p w14:paraId="53C4D2B7" w14:textId="77777777" w:rsidR="006F067B" w:rsidRDefault="006F067B" w:rsidP="006F067B">
      <w:pPr>
        <w:pStyle w:val="ListParagraph"/>
        <w:numPr>
          <w:ilvl w:val="2"/>
          <w:numId w:val="27"/>
        </w:numPr>
        <w:spacing w:after="0" w:line="240" w:lineRule="auto"/>
        <w:rPr>
          <w:rFonts w:cstheme="minorHAnsi"/>
        </w:rPr>
      </w:pPr>
      <w:r>
        <w:rPr>
          <w:rFonts w:cstheme="minorHAnsi"/>
        </w:rPr>
        <w:t>Helen needs help to correct issues identified.</w:t>
      </w:r>
    </w:p>
    <w:p w14:paraId="40D48C6C" w14:textId="77777777" w:rsidR="006F067B" w:rsidRDefault="006F067B" w:rsidP="006F067B">
      <w:pPr>
        <w:pStyle w:val="ListParagraph"/>
        <w:numPr>
          <w:ilvl w:val="2"/>
          <w:numId w:val="27"/>
        </w:numPr>
        <w:spacing w:after="0" w:line="240" w:lineRule="auto"/>
        <w:rPr>
          <w:rFonts w:cstheme="minorHAnsi"/>
        </w:rPr>
      </w:pPr>
      <w:r>
        <w:rPr>
          <w:rFonts w:cstheme="minorHAnsi"/>
        </w:rPr>
        <w:lastRenderedPageBreak/>
        <w:t>There is a disconnect – Long Term and Short-Term gains are off about $70. Both Bivio and Vanguard does not match.</w:t>
      </w:r>
    </w:p>
    <w:p w14:paraId="351BF230" w14:textId="77777777" w:rsidR="006F067B" w:rsidRDefault="006F067B" w:rsidP="006F067B">
      <w:pPr>
        <w:pStyle w:val="ListParagraph"/>
        <w:numPr>
          <w:ilvl w:val="2"/>
          <w:numId w:val="27"/>
        </w:numPr>
        <w:spacing w:after="0" w:line="240" w:lineRule="auto"/>
        <w:rPr>
          <w:rFonts w:cstheme="minorHAnsi"/>
        </w:rPr>
      </w:pPr>
      <w:r>
        <w:rPr>
          <w:rFonts w:cstheme="minorHAnsi"/>
        </w:rPr>
        <w:t>The 1099 Tax form has to be provided no later than March 15, 2022</w:t>
      </w:r>
    </w:p>
    <w:p w14:paraId="0C26E4F2" w14:textId="73639EA8" w:rsidR="006F067B" w:rsidRDefault="006F067B" w:rsidP="006F067B">
      <w:pPr>
        <w:pStyle w:val="ListParagraph"/>
        <w:numPr>
          <w:ilvl w:val="2"/>
          <w:numId w:val="27"/>
        </w:numPr>
        <w:spacing w:after="0" w:line="240" w:lineRule="auto"/>
        <w:rPr>
          <w:rFonts w:cstheme="minorHAnsi"/>
        </w:rPr>
      </w:pPr>
      <w:r>
        <w:rPr>
          <w:rFonts w:cstheme="minorHAnsi"/>
        </w:rPr>
        <w:t>There will be an offline meeting to resolve both #1 and #2. Who is involved Philip, Al, Manu, John Janci, Scott and Jody to discuss. Manu will set up the meeting.</w:t>
      </w:r>
    </w:p>
    <w:p w14:paraId="7EA09915" w14:textId="1341E08A" w:rsidR="00E31A34" w:rsidRPr="00E023EC" w:rsidRDefault="005F0DD6" w:rsidP="00E31A34">
      <w:pPr>
        <w:pStyle w:val="ListParagraph"/>
        <w:numPr>
          <w:ilvl w:val="2"/>
          <w:numId w:val="27"/>
        </w:numPr>
        <w:spacing w:after="0" w:line="240" w:lineRule="auto"/>
        <w:rPr>
          <w:rFonts w:cstheme="minorHAnsi"/>
        </w:rPr>
      </w:pPr>
      <w:r w:rsidRPr="00E023EC">
        <w:rPr>
          <w:rFonts w:cstheme="minorHAnsi"/>
        </w:rPr>
        <w:t>Sriram Padi – Needs to complete the audit form in Bivio (Confirming all deposits and withdrawals are correct)</w:t>
      </w:r>
    </w:p>
    <w:p w14:paraId="0DB781BF" w14:textId="4F6F450E" w:rsidR="005F0DD6" w:rsidRPr="00E023EC" w:rsidRDefault="005F0DD6" w:rsidP="006F067B">
      <w:pPr>
        <w:pStyle w:val="ListParagraph"/>
        <w:numPr>
          <w:ilvl w:val="2"/>
          <w:numId w:val="27"/>
        </w:numPr>
        <w:spacing w:after="0" w:line="240" w:lineRule="auto"/>
        <w:rPr>
          <w:rFonts w:cstheme="minorHAnsi"/>
        </w:rPr>
      </w:pPr>
      <w:r w:rsidRPr="00E023EC">
        <w:rPr>
          <w:rFonts w:cstheme="minorHAnsi"/>
        </w:rPr>
        <w:t>Vote to accept the audit</w:t>
      </w:r>
      <w:r w:rsidR="00E31A34" w:rsidRPr="00E023EC">
        <w:rPr>
          <w:rFonts w:cstheme="minorHAnsi"/>
        </w:rPr>
        <w:t>:</w:t>
      </w:r>
    </w:p>
    <w:p w14:paraId="7AB8FE9A" w14:textId="2BB8FB95" w:rsidR="00E31A34" w:rsidRPr="00E023EC" w:rsidRDefault="00E31A34" w:rsidP="00E31A34">
      <w:pPr>
        <w:pStyle w:val="ListParagraph"/>
        <w:numPr>
          <w:ilvl w:val="3"/>
          <w:numId w:val="27"/>
        </w:numPr>
        <w:spacing w:after="0" w:line="240" w:lineRule="auto"/>
        <w:rPr>
          <w:rFonts w:cstheme="minorHAnsi"/>
        </w:rPr>
      </w:pPr>
      <w:r w:rsidRPr="00E023EC">
        <w:rPr>
          <w:rFonts w:cstheme="minorHAnsi"/>
        </w:rPr>
        <w:t>All deposits and withdrawals are correct but Sriram Padi did not confirm</w:t>
      </w:r>
    </w:p>
    <w:p w14:paraId="72983F38" w14:textId="1C47BC12" w:rsidR="00E31A34" w:rsidRPr="00E023EC" w:rsidRDefault="00E31A34" w:rsidP="00E31A34">
      <w:pPr>
        <w:pStyle w:val="ListParagraph"/>
        <w:spacing w:after="0" w:line="240" w:lineRule="auto"/>
        <w:ind w:left="2880"/>
        <w:rPr>
          <w:rFonts w:cstheme="minorHAnsi"/>
        </w:rPr>
      </w:pPr>
      <w:r w:rsidRPr="00E023EC">
        <w:rPr>
          <w:rFonts w:cstheme="minorHAnsi"/>
        </w:rPr>
        <w:t>Jody motioned to accept</w:t>
      </w:r>
    </w:p>
    <w:p w14:paraId="5A3D2DED" w14:textId="31800063" w:rsidR="00E31A34" w:rsidRPr="00E023EC" w:rsidRDefault="00E31A34" w:rsidP="00E31A34">
      <w:pPr>
        <w:pStyle w:val="ListParagraph"/>
        <w:spacing w:after="0" w:line="240" w:lineRule="auto"/>
        <w:ind w:left="2880"/>
        <w:rPr>
          <w:rFonts w:cstheme="minorHAnsi"/>
        </w:rPr>
      </w:pPr>
      <w:r w:rsidRPr="00E023EC">
        <w:rPr>
          <w:rFonts w:cstheme="minorHAnsi"/>
        </w:rPr>
        <w:t>Percy no one opposed</w:t>
      </w:r>
    </w:p>
    <w:p w14:paraId="4D75ABA8" w14:textId="5A644086" w:rsidR="00E31A34" w:rsidRPr="00E023EC" w:rsidRDefault="00E31A34" w:rsidP="00E31A34">
      <w:pPr>
        <w:pStyle w:val="ListParagraph"/>
        <w:spacing w:after="0" w:line="240" w:lineRule="auto"/>
        <w:ind w:left="2880"/>
        <w:rPr>
          <w:rFonts w:cstheme="minorHAnsi"/>
        </w:rPr>
      </w:pPr>
      <w:r w:rsidRPr="00E023EC">
        <w:rPr>
          <w:rFonts w:cstheme="minorHAnsi"/>
        </w:rPr>
        <w:t>Motion passed</w:t>
      </w:r>
    </w:p>
    <w:p w14:paraId="710CAD3B" w14:textId="595EB0E2" w:rsidR="005F0DD6" w:rsidRDefault="005F0DD6" w:rsidP="006F067B">
      <w:pPr>
        <w:pStyle w:val="ListParagraph"/>
        <w:numPr>
          <w:ilvl w:val="2"/>
          <w:numId w:val="27"/>
        </w:numPr>
        <w:spacing w:after="0" w:line="240" w:lineRule="auto"/>
        <w:rPr>
          <w:rFonts w:cstheme="minorHAnsi"/>
          <w:b/>
          <w:bCs/>
          <w:color w:val="0000FF"/>
        </w:rPr>
      </w:pPr>
      <w:commentRangeStart w:id="0"/>
      <w:commentRangeStart w:id="1"/>
      <w:r>
        <w:rPr>
          <w:rFonts w:cstheme="minorHAnsi"/>
          <w:b/>
          <w:bCs/>
          <w:color w:val="0000FF"/>
        </w:rPr>
        <w:t>Vote on Scot</w:t>
      </w:r>
      <w:r w:rsidR="00DA5861">
        <w:rPr>
          <w:rFonts w:cstheme="minorHAnsi"/>
          <w:b/>
          <w:bCs/>
          <w:color w:val="0000FF"/>
        </w:rPr>
        <w:t>t</w:t>
      </w:r>
      <w:r>
        <w:rPr>
          <w:rFonts w:cstheme="minorHAnsi"/>
          <w:b/>
          <w:bCs/>
          <w:color w:val="0000FF"/>
        </w:rPr>
        <w:t xml:space="preserve"> and Jody’s recommendation:</w:t>
      </w:r>
      <w:commentRangeEnd w:id="0"/>
      <w:r w:rsidR="00E31A34">
        <w:rPr>
          <w:rStyle w:val="CommentReference"/>
        </w:rPr>
        <w:commentReference w:id="0"/>
      </w:r>
      <w:commentRangeEnd w:id="1"/>
      <w:r w:rsidR="008D6CA8">
        <w:rPr>
          <w:rStyle w:val="CommentReference"/>
        </w:rPr>
        <w:commentReference w:id="1"/>
      </w:r>
    </w:p>
    <w:p w14:paraId="57D65905"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Members should add phone numbers to contact information </w:t>
      </w:r>
    </w:p>
    <w:p w14:paraId="13238551"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Receipts should be uploaded to Bivio as PDF in receipt folder. </w:t>
      </w:r>
    </w:p>
    <w:p w14:paraId="1F3B6D03"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Pdf statements (DFCU &amp; Vanguard) should be uploaded to Bivio. </w:t>
      </w:r>
    </w:p>
    <w:p w14:paraId="1EC26068"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Minutes and Treasures Report to contain more details on expenses and withdrawals.</w:t>
      </w:r>
    </w:p>
    <w:p w14:paraId="6EA7FB09" w14:textId="77777777"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 xml:space="preserve"> Recommend we target deposits after 1st of the month and before meeting (especially at end of year - Dec). </w:t>
      </w:r>
    </w:p>
    <w:p w14:paraId="34420E9F" w14:textId="21F92909" w:rsidR="005F0DD6" w:rsidRPr="005F0DD6" w:rsidRDefault="005F0DD6" w:rsidP="005F0DD6">
      <w:pPr>
        <w:pStyle w:val="ListParagraph"/>
        <w:numPr>
          <w:ilvl w:val="3"/>
          <w:numId w:val="27"/>
        </w:numPr>
        <w:spacing w:after="0" w:line="240" w:lineRule="auto"/>
        <w:rPr>
          <w:rFonts w:cstheme="minorHAnsi"/>
          <w:b/>
          <w:bCs/>
          <w:color w:val="0000FF"/>
        </w:rPr>
      </w:pPr>
      <w:r w:rsidRPr="005F0DD6">
        <w:rPr>
          <w:b/>
          <w:bCs/>
          <w:color w:val="0000FF"/>
        </w:rPr>
        <w:t>Recommend Before leaving the club and receiving final check - to confirm deposits and withdrawal amounts! Recommend a Quarterly and or Simi Annual Audits.</w:t>
      </w:r>
    </w:p>
    <w:p w14:paraId="4B29D2A8" w14:textId="51D52AD3"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Helen may be out earlier due to the family circumstances and Manu has volunteer to cover her, if necessary.</w:t>
      </w:r>
    </w:p>
    <w:p w14:paraId="58F7A184" w14:textId="365E0FA4" w:rsidR="007519F0" w:rsidRDefault="007519F0" w:rsidP="00D46468">
      <w:pPr>
        <w:pStyle w:val="ListParagraph"/>
        <w:spacing w:after="0" w:line="240" w:lineRule="auto"/>
        <w:ind w:left="1440"/>
        <w:jc w:val="center"/>
        <w:rPr>
          <w:rFonts w:cstheme="minorHAnsi"/>
          <w:b/>
          <w:bCs/>
        </w:rPr>
      </w:pPr>
    </w:p>
    <w:p w14:paraId="1A7F543A" w14:textId="71C3B6B7" w:rsidR="00D46468" w:rsidRPr="00D46468" w:rsidRDefault="00D46468" w:rsidP="00D46468">
      <w:pPr>
        <w:spacing w:after="0" w:line="240" w:lineRule="auto"/>
        <w:rPr>
          <w:rFonts w:cstheme="minorHAnsi"/>
        </w:rPr>
      </w:pPr>
    </w:p>
    <w:p w14:paraId="063D9A96" w14:textId="6B014A56" w:rsidR="00E37726" w:rsidRDefault="00786B92" w:rsidP="0011092C">
      <w:pPr>
        <w:pStyle w:val="ListParagraph"/>
        <w:numPr>
          <w:ilvl w:val="0"/>
          <w:numId w:val="27"/>
        </w:numPr>
        <w:spacing w:after="0" w:line="240" w:lineRule="auto"/>
        <w:rPr>
          <w:rFonts w:cstheme="minorHAnsi"/>
          <w:u w:val="single"/>
        </w:rPr>
      </w:pPr>
      <w:commentRangeStart w:id="2"/>
      <w:r w:rsidRPr="0011092C">
        <w:rPr>
          <w:rFonts w:cstheme="minorHAnsi"/>
          <w:u w:val="single"/>
        </w:rPr>
        <w:t>New Busines</w:t>
      </w:r>
      <w:r w:rsidR="00296BD3" w:rsidRPr="0011092C">
        <w:rPr>
          <w:rFonts w:cstheme="minorHAnsi"/>
          <w:u w:val="single"/>
        </w:rPr>
        <w:t xml:space="preserve">s  </w:t>
      </w:r>
      <w:commentRangeEnd w:id="2"/>
      <w:r w:rsidR="00FB28C2">
        <w:rPr>
          <w:rStyle w:val="CommentReference"/>
        </w:rPr>
        <w:commentReference w:id="2"/>
      </w:r>
    </w:p>
    <w:p w14:paraId="7E195E46" w14:textId="36DE2470" w:rsidR="005F3BFC" w:rsidRPr="008D6CA8" w:rsidRDefault="00A00A71" w:rsidP="002629CE">
      <w:pPr>
        <w:pStyle w:val="ListParagraph"/>
        <w:numPr>
          <w:ilvl w:val="1"/>
          <w:numId w:val="27"/>
        </w:numPr>
        <w:spacing w:after="0" w:line="240" w:lineRule="auto"/>
        <w:rPr>
          <w:rFonts w:cstheme="minorHAnsi"/>
          <w:color w:val="0000FF"/>
        </w:rPr>
      </w:pPr>
      <w:r w:rsidRPr="008D6CA8">
        <w:rPr>
          <w:rFonts w:cstheme="minorHAnsi"/>
          <w:color w:val="0000FF"/>
        </w:rPr>
        <w:t>Sherry’s request to fully withdraw Kayla and Alyssa from the club</w:t>
      </w:r>
    </w:p>
    <w:p w14:paraId="17929EBB" w14:textId="643565A4" w:rsidR="008D6CA8" w:rsidRPr="00C306F8" w:rsidRDefault="008D6CA8" w:rsidP="002629CE">
      <w:pPr>
        <w:pStyle w:val="ListParagraph"/>
        <w:numPr>
          <w:ilvl w:val="1"/>
          <w:numId w:val="27"/>
        </w:numPr>
        <w:spacing w:after="0" w:line="240" w:lineRule="auto"/>
        <w:rPr>
          <w:rFonts w:cstheme="minorHAnsi"/>
          <w:color w:val="0000FF"/>
        </w:rPr>
      </w:pPr>
      <w:r w:rsidRPr="00C306F8">
        <w:rPr>
          <w:rFonts w:cstheme="minorHAnsi"/>
          <w:color w:val="0000FF"/>
        </w:rPr>
        <w:t xml:space="preserve">Jody’s suggest that if we sell VWO to pay out leaving </w:t>
      </w:r>
    </w:p>
    <w:p w14:paraId="7A6C4006" w14:textId="028D2AF8" w:rsidR="008D6CA8" w:rsidRPr="00C306F8" w:rsidRDefault="008D6CA8" w:rsidP="002629CE">
      <w:pPr>
        <w:pStyle w:val="ListParagraph"/>
        <w:numPr>
          <w:ilvl w:val="1"/>
          <w:numId w:val="27"/>
        </w:numPr>
        <w:spacing w:after="0" w:line="240" w:lineRule="auto"/>
        <w:rPr>
          <w:rFonts w:cstheme="minorHAnsi"/>
          <w:color w:val="0000FF"/>
        </w:rPr>
      </w:pPr>
      <w:r w:rsidRPr="00C306F8">
        <w:rPr>
          <w:rFonts w:cstheme="minorHAnsi"/>
          <w:color w:val="0000FF"/>
        </w:rPr>
        <w:t>Helen needs assistance in the following items:</w:t>
      </w:r>
    </w:p>
    <w:p w14:paraId="5603A60F" w14:textId="0C2AECB3" w:rsidR="00C306F8" w:rsidRPr="00C306F8" w:rsidRDefault="00C306F8" w:rsidP="00C306F8">
      <w:pPr>
        <w:pStyle w:val="ListParagraph"/>
        <w:numPr>
          <w:ilvl w:val="2"/>
          <w:numId w:val="27"/>
        </w:numPr>
        <w:spacing w:after="0" w:line="240" w:lineRule="auto"/>
        <w:rPr>
          <w:rFonts w:cstheme="minorHAnsi"/>
          <w:color w:val="0000FF"/>
        </w:rPr>
      </w:pPr>
      <w:r w:rsidRPr="00C306F8">
        <w:rPr>
          <w:rFonts w:cstheme="minorHAnsi"/>
          <w:color w:val="0000FF"/>
        </w:rPr>
        <w:t>Need to figure out how to pay John back $20 so that we can write check. Needs to split among all the members. – Needs Manu’s help</w:t>
      </w:r>
    </w:p>
    <w:p w14:paraId="65C738AF" w14:textId="2A0CB9FF" w:rsidR="00C306F8" w:rsidRPr="00C306F8" w:rsidRDefault="00C306F8" w:rsidP="00C306F8">
      <w:pPr>
        <w:pStyle w:val="ListParagraph"/>
        <w:numPr>
          <w:ilvl w:val="2"/>
          <w:numId w:val="27"/>
        </w:numPr>
        <w:spacing w:after="0" w:line="240" w:lineRule="auto"/>
        <w:rPr>
          <w:rFonts w:cstheme="minorHAnsi"/>
          <w:color w:val="0000FF"/>
        </w:rPr>
      </w:pPr>
      <w:r w:rsidRPr="00C306F8">
        <w:rPr>
          <w:rFonts w:cstheme="minorHAnsi"/>
          <w:color w:val="0000FF"/>
        </w:rPr>
        <w:t>Jody and Manu will help Helen create knowledge base documents.</w:t>
      </w:r>
    </w:p>
    <w:p w14:paraId="56177538" w14:textId="6A5600DF" w:rsidR="002629CE" w:rsidRDefault="002629CE" w:rsidP="00C306F8">
      <w:pPr>
        <w:pStyle w:val="ListParagraph"/>
        <w:numPr>
          <w:ilvl w:val="2"/>
          <w:numId w:val="27"/>
        </w:numPr>
        <w:spacing w:after="0" w:line="240" w:lineRule="auto"/>
        <w:rPr>
          <w:rFonts w:cstheme="minorHAnsi"/>
          <w:color w:val="0000FF"/>
        </w:rPr>
      </w:pPr>
      <w:r w:rsidRPr="00C306F8">
        <w:rPr>
          <w:rFonts w:cstheme="minorHAnsi"/>
          <w:color w:val="0000FF"/>
        </w:rPr>
        <w:t xml:space="preserve">$300 was not reimbursed to Helen </w:t>
      </w:r>
      <w:r w:rsidR="00C306F8" w:rsidRPr="00C306F8">
        <w:rPr>
          <w:rFonts w:cstheme="minorHAnsi"/>
          <w:color w:val="0000FF"/>
        </w:rPr>
        <w:t>– Jody and Manu will talk to Helen about how she wants it returned to her either shares or cash.</w:t>
      </w:r>
    </w:p>
    <w:p w14:paraId="006C6A05" w14:textId="4C029CF4" w:rsidR="002D07DA" w:rsidRPr="00C306F8" w:rsidRDefault="002D07DA" w:rsidP="002D07DA">
      <w:pPr>
        <w:pStyle w:val="ListParagraph"/>
        <w:numPr>
          <w:ilvl w:val="1"/>
          <w:numId w:val="27"/>
        </w:numPr>
        <w:spacing w:after="0" w:line="240" w:lineRule="auto"/>
        <w:rPr>
          <w:rFonts w:cstheme="minorHAnsi"/>
          <w:color w:val="0000FF"/>
        </w:rPr>
      </w:pPr>
      <w:r>
        <w:rPr>
          <w:rFonts w:cstheme="minorHAnsi"/>
          <w:color w:val="0000FF"/>
        </w:rPr>
        <w:t xml:space="preserve">Do we want to do a lunch or dinner for the Club </w:t>
      </w:r>
      <w:r w:rsidR="00764411">
        <w:rPr>
          <w:rFonts w:cstheme="minorHAnsi"/>
          <w:color w:val="0000FF"/>
        </w:rPr>
        <w:t>members?</w:t>
      </w:r>
      <w:r>
        <w:rPr>
          <w:rFonts w:cstheme="minorHAnsi"/>
          <w:color w:val="0000FF"/>
        </w:rPr>
        <w:t xml:space="preserve"> – John will send out email.</w:t>
      </w:r>
    </w:p>
    <w:p w14:paraId="09A2FECE" w14:textId="376B7756" w:rsidR="00231790" w:rsidRPr="005F3BFC" w:rsidRDefault="00A86463" w:rsidP="005F3BFC">
      <w:pPr>
        <w:spacing w:after="0" w:line="240" w:lineRule="auto"/>
        <w:rPr>
          <w:rFonts w:cstheme="minorHAnsi"/>
        </w:rPr>
      </w:pPr>
      <w:r w:rsidRPr="005F3BFC">
        <w:rPr>
          <w:rFonts w:cstheme="minorHAnsi"/>
        </w:rPr>
        <w:t>Submitted</w:t>
      </w:r>
      <w:r w:rsidR="00AD1EEC" w:rsidRPr="005F3BFC">
        <w:rPr>
          <w:rFonts w:cstheme="minorHAnsi"/>
        </w:rPr>
        <w:t xml:space="preserve"> </w:t>
      </w:r>
      <w:r w:rsidR="00FD4F87">
        <w:rPr>
          <w:rFonts w:cstheme="minorHAnsi"/>
        </w:rPr>
        <w:t>Georgeline Mitchell</w:t>
      </w:r>
    </w:p>
    <w:p w14:paraId="31E2D126" w14:textId="1DFCC3BA" w:rsidR="00915FD8" w:rsidRDefault="00915FD8" w:rsidP="002F26C6">
      <w:pPr>
        <w:spacing w:after="0" w:line="240" w:lineRule="auto"/>
        <w:rPr>
          <w:rFonts w:cstheme="minorHAnsi"/>
        </w:rPr>
      </w:pPr>
    </w:p>
    <w:p w14:paraId="04ED7B82" w14:textId="64045DFD" w:rsidR="00915FD8" w:rsidRDefault="00915FD8" w:rsidP="002F26C6">
      <w:pPr>
        <w:spacing w:after="0" w:line="240" w:lineRule="auto"/>
        <w:rPr>
          <w:rFonts w:cstheme="minorHAnsi"/>
        </w:rPr>
      </w:pPr>
    </w:p>
    <w:sectPr w:rsidR="00915FD8" w:rsidSect="002F26C6">
      <w:footerReference w:type="default" r:id="rId31"/>
      <w:pgSz w:w="12240" w:h="15840"/>
      <w:pgMar w:top="576" w:right="720" w:bottom="576"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chell, Georgeline (G.M.)" w:date="2022-03-16T11:35:00Z" w:initials="MG(">
    <w:p w14:paraId="4C0588D1" w14:textId="5352F7A0" w:rsidR="00E31A34" w:rsidRDefault="00E31A34">
      <w:pPr>
        <w:pStyle w:val="CommentText"/>
      </w:pPr>
      <w:r>
        <w:rPr>
          <w:rStyle w:val="CommentReference"/>
        </w:rPr>
        <w:annotationRef/>
      </w:r>
      <w:r>
        <w:t>We will discuss this at the next meeting on Wednesday, April 20, 2022</w:t>
      </w:r>
    </w:p>
  </w:comment>
  <w:comment w:id="1" w:author="Mitchell, Georgeline (G.M.) [2]" w:date="2022-04-20T11:18:00Z" w:initials="MG(">
    <w:p w14:paraId="400BCCF6" w14:textId="77777777" w:rsidR="008D6CA8" w:rsidRDefault="008D6CA8">
      <w:pPr>
        <w:pStyle w:val="CommentText"/>
      </w:pPr>
      <w:r>
        <w:rPr>
          <w:rStyle w:val="CommentReference"/>
        </w:rPr>
        <w:annotationRef/>
      </w:r>
      <w:r>
        <w:t>Will vote on these things next Month. John J. will review and figure out how to move forward.</w:t>
      </w:r>
    </w:p>
    <w:p w14:paraId="11893A48" w14:textId="77777777" w:rsidR="008D6CA8" w:rsidRDefault="008D6CA8">
      <w:pPr>
        <w:pStyle w:val="CommentText"/>
      </w:pPr>
    </w:p>
    <w:p w14:paraId="43B5360B" w14:textId="69E00516" w:rsidR="008D6CA8" w:rsidRDefault="008D6CA8">
      <w:pPr>
        <w:pStyle w:val="CommentText"/>
      </w:pPr>
      <w:r>
        <w:t xml:space="preserve">Jody will highly recommend that #6 will be included in the By-Laws. </w:t>
      </w:r>
    </w:p>
  </w:comment>
  <w:comment w:id="2" w:author="Mitchell, Georgeline (G.M.) [2]" w:date="2022-05-18T11:05:00Z" w:initials="MG(">
    <w:p w14:paraId="5ED43F1B" w14:textId="7CAA1020" w:rsidR="00FB28C2" w:rsidRDefault="00FB28C2">
      <w:pPr>
        <w:pStyle w:val="CommentText"/>
      </w:pPr>
      <w:r>
        <w:rPr>
          <w:rStyle w:val="CommentReference"/>
        </w:rPr>
        <w:annotationRef/>
      </w:r>
      <w:r>
        <w:t>Helen - We have to print the taxes and it is over 200 pages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588D1" w15:done="0"/>
  <w15:commentEx w15:paraId="43B5360B" w15:paraIdParent="4C0588D1" w15:done="0"/>
  <w15:commentEx w15:paraId="5ED43F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4A04" w16cex:dateUtc="2022-03-16T15:35:00Z"/>
  <w16cex:commentExtensible w16cex:durableId="260A6A81" w16cex:dateUtc="2022-04-20T15:18:00Z"/>
  <w16cex:commentExtensible w16cex:durableId="262F5180" w16cex:dateUtc="2022-05-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588D1" w16cid:durableId="25DC4A04"/>
  <w16cid:commentId w16cid:paraId="43B5360B" w16cid:durableId="260A6A81"/>
  <w16cid:commentId w16cid:paraId="5ED43F1B" w16cid:durableId="262F5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1058" w14:textId="77777777" w:rsidR="00D42CF8" w:rsidRDefault="00D42CF8" w:rsidP="008264B1">
      <w:pPr>
        <w:spacing w:after="0" w:line="240" w:lineRule="auto"/>
      </w:pPr>
      <w:r>
        <w:separator/>
      </w:r>
    </w:p>
  </w:endnote>
  <w:endnote w:type="continuationSeparator" w:id="0">
    <w:p w14:paraId="5A19CD09" w14:textId="77777777" w:rsidR="00D42CF8" w:rsidRDefault="00D42CF8"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22CE" w14:textId="77777777"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9716AF">
      <w:rPr>
        <w:rStyle w:val="PageNumber"/>
        <w:noProof/>
      </w:rPr>
      <w:t>2</w:t>
    </w:r>
    <w:r w:rsidR="0049657F">
      <w:rPr>
        <w:rStyle w:val="PageNumber"/>
      </w:rPr>
      <w:fldChar w:fldCharType="end"/>
    </w:r>
    <w:r>
      <w:rPr>
        <w:rStyle w:val="PageNumber"/>
      </w:rPr>
      <w:t xml:space="preserve"> </w:t>
    </w:r>
  </w:p>
  <w:p w14:paraId="3674EC63" w14:textId="77777777"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697D" w14:textId="77777777" w:rsidR="00D42CF8" w:rsidRDefault="00D42CF8" w:rsidP="008264B1">
      <w:pPr>
        <w:spacing w:after="0" w:line="240" w:lineRule="auto"/>
      </w:pPr>
      <w:r>
        <w:separator/>
      </w:r>
    </w:p>
  </w:footnote>
  <w:footnote w:type="continuationSeparator" w:id="0">
    <w:p w14:paraId="061A7127" w14:textId="77777777" w:rsidR="00D42CF8" w:rsidRDefault="00D42CF8"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56"/>
    <w:multiLevelType w:val="hybridMultilevel"/>
    <w:tmpl w:val="A894B58E"/>
    <w:lvl w:ilvl="0" w:tplc="8092FA52">
      <w:start w:val="1"/>
      <w:numFmt w:val="decimal"/>
      <w:lvlText w:val="%1."/>
      <w:lvlJc w:val="left"/>
      <w:pPr>
        <w:ind w:left="720" w:hanging="360"/>
      </w:pPr>
      <w:rPr>
        <w:rFonts w:hint="default"/>
        <w:u w:val="non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478"/>
    <w:multiLevelType w:val="hybridMultilevel"/>
    <w:tmpl w:val="135E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D509D"/>
    <w:multiLevelType w:val="hybridMultilevel"/>
    <w:tmpl w:val="97F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79F4"/>
    <w:multiLevelType w:val="hybridMultilevel"/>
    <w:tmpl w:val="AA1A2BE2"/>
    <w:lvl w:ilvl="0" w:tplc="EF484BD2">
      <w:start w:val="1"/>
      <w:numFmt w:val="decimal"/>
      <w:lvlText w:val="%1."/>
      <w:lvlJc w:val="left"/>
      <w:pPr>
        <w:ind w:left="720" w:hanging="360"/>
      </w:pPr>
      <w:rPr>
        <w:rFonts w:hint="default"/>
        <w:u w:val="singl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4BE5"/>
    <w:multiLevelType w:val="hybridMultilevel"/>
    <w:tmpl w:val="2B362EAE"/>
    <w:lvl w:ilvl="0" w:tplc="101078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13614"/>
    <w:multiLevelType w:val="hybridMultilevel"/>
    <w:tmpl w:val="4FFE4F04"/>
    <w:lvl w:ilvl="0" w:tplc="C75C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816CEB"/>
    <w:multiLevelType w:val="hybridMultilevel"/>
    <w:tmpl w:val="89B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8D3182"/>
    <w:multiLevelType w:val="hybridMultilevel"/>
    <w:tmpl w:val="AC7E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BB5B1B"/>
    <w:multiLevelType w:val="hybridMultilevel"/>
    <w:tmpl w:val="8858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4ED3E47"/>
    <w:multiLevelType w:val="hybridMultilevel"/>
    <w:tmpl w:val="E37CB582"/>
    <w:lvl w:ilvl="0" w:tplc="017C2E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9E0A8A"/>
    <w:multiLevelType w:val="hybridMultilevel"/>
    <w:tmpl w:val="8FCA9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21"/>
  </w:num>
  <w:num w:numId="3">
    <w:abstractNumId w:val="20"/>
  </w:num>
  <w:num w:numId="4">
    <w:abstractNumId w:val="16"/>
  </w:num>
  <w:num w:numId="5">
    <w:abstractNumId w:val="23"/>
  </w:num>
  <w:num w:numId="6">
    <w:abstractNumId w:val="24"/>
  </w:num>
  <w:num w:numId="7">
    <w:abstractNumId w:val="6"/>
  </w:num>
  <w:num w:numId="8">
    <w:abstractNumId w:val="27"/>
  </w:num>
  <w:num w:numId="9">
    <w:abstractNumId w:val="4"/>
  </w:num>
  <w:num w:numId="10">
    <w:abstractNumId w:val="19"/>
  </w:num>
  <w:num w:numId="11">
    <w:abstractNumId w:val="22"/>
  </w:num>
  <w:num w:numId="12">
    <w:abstractNumId w:val="31"/>
  </w:num>
  <w:num w:numId="13">
    <w:abstractNumId w:val="26"/>
  </w:num>
  <w:num w:numId="14">
    <w:abstractNumId w:val="8"/>
  </w:num>
  <w:num w:numId="15">
    <w:abstractNumId w:val="34"/>
  </w:num>
  <w:num w:numId="16">
    <w:abstractNumId w:val="17"/>
  </w:num>
  <w:num w:numId="17">
    <w:abstractNumId w:val="9"/>
  </w:num>
  <w:num w:numId="18">
    <w:abstractNumId w:val="3"/>
  </w:num>
  <w:num w:numId="19">
    <w:abstractNumId w:val="11"/>
  </w:num>
  <w:num w:numId="20">
    <w:abstractNumId w:val="1"/>
  </w:num>
  <w:num w:numId="21">
    <w:abstractNumId w:val="33"/>
  </w:num>
  <w:num w:numId="22">
    <w:abstractNumId w:val="15"/>
  </w:num>
  <w:num w:numId="23">
    <w:abstractNumId w:val="12"/>
  </w:num>
  <w:num w:numId="24">
    <w:abstractNumId w:val="13"/>
  </w:num>
  <w:num w:numId="25">
    <w:abstractNumId w:val="25"/>
  </w:num>
  <w:num w:numId="26">
    <w:abstractNumId w:val="5"/>
  </w:num>
  <w:num w:numId="27">
    <w:abstractNumId w:val="0"/>
  </w:num>
  <w:num w:numId="28">
    <w:abstractNumId w:val="2"/>
  </w:num>
  <w:num w:numId="29">
    <w:abstractNumId w:val="28"/>
  </w:num>
  <w:num w:numId="30">
    <w:abstractNumId w:val="29"/>
  </w:num>
  <w:num w:numId="31">
    <w:abstractNumId w:val="32"/>
  </w:num>
  <w:num w:numId="32">
    <w:abstractNumId w:val="30"/>
  </w:num>
  <w:num w:numId="33">
    <w:abstractNumId w:val="10"/>
  </w:num>
  <w:num w:numId="34">
    <w:abstractNumId w:val="7"/>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Georgeline (G.M.)">
    <w15:presenceInfo w15:providerId="AD" w15:userId="S::gmitch76@ford.com::9cea051c-761f-44ea-bd27-3391de546642"/>
  </w15:person>
  <w15:person w15:author="Mitchell, Georgeline (G.M.) [2]">
    <w15:presenceInfo w15:providerId="AD" w15:userId="S::GMITCH76@ford.com::9cea051c-761f-44ea-bd27-3391de546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B"/>
    <w:rsid w:val="00006BC1"/>
    <w:rsid w:val="00007339"/>
    <w:rsid w:val="00010F32"/>
    <w:rsid w:val="00011B6D"/>
    <w:rsid w:val="00012E1B"/>
    <w:rsid w:val="00014174"/>
    <w:rsid w:val="00014485"/>
    <w:rsid w:val="00014AA7"/>
    <w:rsid w:val="00016DBE"/>
    <w:rsid w:val="00022393"/>
    <w:rsid w:val="00031388"/>
    <w:rsid w:val="000323AF"/>
    <w:rsid w:val="00040C8A"/>
    <w:rsid w:val="00051C5D"/>
    <w:rsid w:val="0005252B"/>
    <w:rsid w:val="00054F66"/>
    <w:rsid w:val="000609C1"/>
    <w:rsid w:val="000626F7"/>
    <w:rsid w:val="00064C6E"/>
    <w:rsid w:val="00065521"/>
    <w:rsid w:val="00066D6D"/>
    <w:rsid w:val="00071B1B"/>
    <w:rsid w:val="00073242"/>
    <w:rsid w:val="00081B11"/>
    <w:rsid w:val="00082375"/>
    <w:rsid w:val="000830A0"/>
    <w:rsid w:val="0008354F"/>
    <w:rsid w:val="00085979"/>
    <w:rsid w:val="000869D1"/>
    <w:rsid w:val="00087035"/>
    <w:rsid w:val="00090256"/>
    <w:rsid w:val="00092F19"/>
    <w:rsid w:val="000A3B37"/>
    <w:rsid w:val="000B4328"/>
    <w:rsid w:val="000B5B5D"/>
    <w:rsid w:val="000B683B"/>
    <w:rsid w:val="000B6B1C"/>
    <w:rsid w:val="000C1FF2"/>
    <w:rsid w:val="000C30D1"/>
    <w:rsid w:val="000C3DCC"/>
    <w:rsid w:val="000C4B4E"/>
    <w:rsid w:val="000C7559"/>
    <w:rsid w:val="000D37BE"/>
    <w:rsid w:val="000D6944"/>
    <w:rsid w:val="000E3E63"/>
    <w:rsid w:val="000E52A9"/>
    <w:rsid w:val="000E7959"/>
    <w:rsid w:val="000F7D14"/>
    <w:rsid w:val="00100916"/>
    <w:rsid w:val="00101C8B"/>
    <w:rsid w:val="00103049"/>
    <w:rsid w:val="0011092C"/>
    <w:rsid w:val="00110E45"/>
    <w:rsid w:val="0011557B"/>
    <w:rsid w:val="001322CF"/>
    <w:rsid w:val="00132757"/>
    <w:rsid w:val="00132F39"/>
    <w:rsid w:val="001344F2"/>
    <w:rsid w:val="00134E31"/>
    <w:rsid w:val="00135C93"/>
    <w:rsid w:val="001374E7"/>
    <w:rsid w:val="00137EC2"/>
    <w:rsid w:val="001453AD"/>
    <w:rsid w:val="00151CBA"/>
    <w:rsid w:val="00156774"/>
    <w:rsid w:val="00163669"/>
    <w:rsid w:val="00163B87"/>
    <w:rsid w:val="001665CC"/>
    <w:rsid w:val="001674D8"/>
    <w:rsid w:val="00171A9A"/>
    <w:rsid w:val="00173276"/>
    <w:rsid w:val="001755AF"/>
    <w:rsid w:val="00175954"/>
    <w:rsid w:val="0017684B"/>
    <w:rsid w:val="00181BD9"/>
    <w:rsid w:val="00185671"/>
    <w:rsid w:val="00187D4E"/>
    <w:rsid w:val="001950D2"/>
    <w:rsid w:val="001964DB"/>
    <w:rsid w:val="001A0CAE"/>
    <w:rsid w:val="001A6008"/>
    <w:rsid w:val="001A637B"/>
    <w:rsid w:val="001A7B87"/>
    <w:rsid w:val="001B5952"/>
    <w:rsid w:val="001B66C9"/>
    <w:rsid w:val="001C082D"/>
    <w:rsid w:val="001C5F29"/>
    <w:rsid w:val="001D0946"/>
    <w:rsid w:val="001D241D"/>
    <w:rsid w:val="001D2B62"/>
    <w:rsid w:val="001D5748"/>
    <w:rsid w:val="001D66A2"/>
    <w:rsid w:val="001D6AC5"/>
    <w:rsid w:val="001D767A"/>
    <w:rsid w:val="001E0E5B"/>
    <w:rsid w:val="001E1783"/>
    <w:rsid w:val="001E4BB0"/>
    <w:rsid w:val="001F268C"/>
    <w:rsid w:val="001F3C07"/>
    <w:rsid w:val="001F456A"/>
    <w:rsid w:val="002016C2"/>
    <w:rsid w:val="00202A5C"/>
    <w:rsid w:val="00204783"/>
    <w:rsid w:val="002049A2"/>
    <w:rsid w:val="002066FB"/>
    <w:rsid w:val="00210E3E"/>
    <w:rsid w:val="00216959"/>
    <w:rsid w:val="002222FF"/>
    <w:rsid w:val="00222CFF"/>
    <w:rsid w:val="0023064D"/>
    <w:rsid w:val="0023141D"/>
    <w:rsid w:val="00231790"/>
    <w:rsid w:val="00233268"/>
    <w:rsid w:val="0023560A"/>
    <w:rsid w:val="002372EA"/>
    <w:rsid w:val="00237E4B"/>
    <w:rsid w:val="00243484"/>
    <w:rsid w:val="00251EF4"/>
    <w:rsid w:val="00253803"/>
    <w:rsid w:val="00257144"/>
    <w:rsid w:val="00260F0C"/>
    <w:rsid w:val="002629CE"/>
    <w:rsid w:val="00265CC2"/>
    <w:rsid w:val="00272FCA"/>
    <w:rsid w:val="002759FE"/>
    <w:rsid w:val="00276227"/>
    <w:rsid w:val="0028473C"/>
    <w:rsid w:val="00286A3F"/>
    <w:rsid w:val="002878B5"/>
    <w:rsid w:val="00290744"/>
    <w:rsid w:val="00291EAD"/>
    <w:rsid w:val="00293608"/>
    <w:rsid w:val="002937D5"/>
    <w:rsid w:val="00296BD3"/>
    <w:rsid w:val="002A34A8"/>
    <w:rsid w:val="002A4301"/>
    <w:rsid w:val="002B1272"/>
    <w:rsid w:val="002B3710"/>
    <w:rsid w:val="002B596A"/>
    <w:rsid w:val="002C3F15"/>
    <w:rsid w:val="002D033F"/>
    <w:rsid w:val="002D07DA"/>
    <w:rsid w:val="002D35B5"/>
    <w:rsid w:val="002D5003"/>
    <w:rsid w:val="002D50B4"/>
    <w:rsid w:val="002D6984"/>
    <w:rsid w:val="002D7811"/>
    <w:rsid w:val="002E2762"/>
    <w:rsid w:val="002E3EC3"/>
    <w:rsid w:val="002E66C2"/>
    <w:rsid w:val="002E70E9"/>
    <w:rsid w:val="002F0AD8"/>
    <w:rsid w:val="002F26C6"/>
    <w:rsid w:val="002F335C"/>
    <w:rsid w:val="002F63F6"/>
    <w:rsid w:val="002F6477"/>
    <w:rsid w:val="003039F0"/>
    <w:rsid w:val="003047AD"/>
    <w:rsid w:val="0031188A"/>
    <w:rsid w:val="00322B0B"/>
    <w:rsid w:val="003307AC"/>
    <w:rsid w:val="003318E6"/>
    <w:rsid w:val="00336627"/>
    <w:rsid w:val="003413CD"/>
    <w:rsid w:val="003417F1"/>
    <w:rsid w:val="0034328F"/>
    <w:rsid w:val="003446AC"/>
    <w:rsid w:val="00344A03"/>
    <w:rsid w:val="00353711"/>
    <w:rsid w:val="00353BCE"/>
    <w:rsid w:val="00353DD1"/>
    <w:rsid w:val="003544F0"/>
    <w:rsid w:val="0035520C"/>
    <w:rsid w:val="0035718E"/>
    <w:rsid w:val="00360450"/>
    <w:rsid w:val="00360A25"/>
    <w:rsid w:val="00363E03"/>
    <w:rsid w:val="003721B1"/>
    <w:rsid w:val="00372576"/>
    <w:rsid w:val="00372912"/>
    <w:rsid w:val="00383250"/>
    <w:rsid w:val="00383CD5"/>
    <w:rsid w:val="00384017"/>
    <w:rsid w:val="00384042"/>
    <w:rsid w:val="003867B8"/>
    <w:rsid w:val="0039570D"/>
    <w:rsid w:val="00397794"/>
    <w:rsid w:val="003A2A02"/>
    <w:rsid w:val="003A727E"/>
    <w:rsid w:val="003A785D"/>
    <w:rsid w:val="003A7BDC"/>
    <w:rsid w:val="003B18D9"/>
    <w:rsid w:val="003B418C"/>
    <w:rsid w:val="003B7A01"/>
    <w:rsid w:val="003B7B79"/>
    <w:rsid w:val="003C0263"/>
    <w:rsid w:val="003C1EB3"/>
    <w:rsid w:val="003C3CAC"/>
    <w:rsid w:val="003C6AA2"/>
    <w:rsid w:val="003D0E6D"/>
    <w:rsid w:val="003D1B43"/>
    <w:rsid w:val="003D1F21"/>
    <w:rsid w:val="003D35A2"/>
    <w:rsid w:val="003D36F5"/>
    <w:rsid w:val="003E3591"/>
    <w:rsid w:val="003F10B6"/>
    <w:rsid w:val="003F1227"/>
    <w:rsid w:val="003F180A"/>
    <w:rsid w:val="003F2A01"/>
    <w:rsid w:val="003F4941"/>
    <w:rsid w:val="00402710"/>
    <w:rsid w:val="00402713"/>
    <w:rsid w:val="00403D2A"/>
    <w:rsid w:val="00411508"/>
    <w:rsid w:val="00412F68"/>
    <w:rsid w:val="00414D9A"/>
    <w:rsid w:val="004175BA"/>
    <w:rsid w:val="004234B8"/>
    <w:rsid w:val="00425D23"/>
    <w:rsid w:val="00426043"/>
    <w:rsid w:val="004279E3"/>
    <w:rsid w:val="0044216A"/>
    <w:rsid w:val="00442446"/>
    <w:rsid w:val="00443129"/>
    <w:rsid w:val="00444210"/>
    <w:rsid w:val="00444FE4"/>
    <w:rsid w:val="00446575"/>
    <w:rsid w:val="00446C22"/>
    <w:rsid w:val="0045165B"/>
    <w:rsid w:val="004539AB"/>
    <w:rsid w:val="00455FBA"/>
    <w:rsid w:val="0045773E"/>
    <w:rsid w:val="00460084"/>
    <w:rsid w:val="0046083A"/>
    <w:rsid w:val="00460D84"/>
    <w:rsid w:val="00460DA0"/>
    <w:rsid w:val="00461DDF"/>
    <w:rsid w:val="004652FC"/>
    <w:rsid w:val="00476A07"/>
    <w:rsid w:val="00483ED1"/>
    <w:rsid w:val="004910D7"/>
    <w:rsid w:val="00491CFD"/>
    <w:rsid w:val="0049657F"/>
    <w:rsid w:val="004A7F23"/>
    <w:rsid w:val="004B0B85"/>
    <w:rsid w:val="004B3274"/>
    <w:rsid w:val="004B3B94"/>
    <w:rsid w:val="004B3DED"/>
    <w:rsid w:val="004B66CC"/>
    <w:rsid w:val="004C0DE4"/>
    <w:rsid w:val="004C7945"/>
    <w:rsid w:val="004D04BC"/>
    <w:rsid w:val="004D23B5"/>
    <w:rsid w:val="004D6077"/>
    <w:rsid w:val="004D60C8"/>
    <w:rsid w:val="004D68BF"/>
    <w:rsid w:val="004D69F9"/>
    <w:rsid w:val="004E35E9"/>
    <w:rsid w:val="004E78A5"/>
    <w:rsid w:val="004F4449"/>
    <w:rsid w:val="004F69A5"/>
    <w:rsid w:val="00503F9F"/>
    <w:rsid w:val="00510FCF"/>
    <w:rsid w:val="005156AE"/>
    <w:rsid w:val="00515C6E"/>
    <w:rsid w:val="00517816"/>
    <w:rsid w:val="005216F1"/>
    <w:rsid w:val="005239A5"/>
    <w:rsid w:val="00527821"/>
    <w:rsid w:val="00534267"/>
    <w:rsid w:val="00536A6C"/>
    <w:rsid w:val="00537CAA"/>
    <w:rsid w:val="00540BB2"/>
    <w:rsid w:val="00542433"/>
    <w:rsid w:val="00547D93"/>
    <w:rsid w:val="00550825"/>
    <w:rsid w:val="00552BAA"/>
    <w:rsid w:val="00555381"/>
    <w:rsid w:val="005553AA"/>
    <w:rsid w:val="00561748"/>
    <w:rsid w:val="00563BF4"/>
    <w:rsid w:val="00566C70"/>
    <w:rsid w:val="005719EF"/>
    <w:rsid w:val="005828AA"/>
    <w:rsid w:val="0058598C"/>
    <w:rsid w:val="0059024D"/>
    <w:rsid w:val="00591210"/>
    <w:rsid w:val="00592269"/>
    <w:rsid w:val="00596ED0"/>
    <w:rsid w:val="0059717D"/>
    <w:rsid w:val="005972D0"/>
    <w:rsid w:val="005A04B7"/>
    <w:rsid w:val="005A0D76"/>
    <w:rsid w:val="005A4A07"/>
    <w:rsid w:val="005B06BD"/>
    <w:rsid w:val="005B29EA"/>
    <w:rsid w:val="005B7F5C"/>
    <w:rsid w:val="005C0A26"/>
    <w:rsid w:val="005C5B35"/>
    <w:rsid w:val="005C5B3B"/>
    <w:rsid w:val="005D58CE"/>
    <w:rsid w:val="005D58DC"/>
    <w:rsid w:val="005E2099"/>
    <w:rsid w:val="005E370A"/>
    <w:rsid w:val="005F0DD6"/>
    <w:rsid w:val="005F24DD"/>
    <w:rsid w:val="005F2FBF"/>
    <w:rsid w:val="005F3BFC"/>
    <w:rsid w:val="006107B0"/>
    <w:rsid w:val="006107CF"/>
    <w:rsid w:val="00611B6B"/>
    <w:rsid w:val="006125E7"/>
    <w:rsid w:val="00612A9E"/>
    <w:rsid w:val="00620737"/>
    <w:rsid w:val="00621DCD"/>
    <w:rsid w:val="00621FC8"/>
    <w:rsid w:val="006229CD"/>
    <w:rsid w:val="00623D28"/>
    <w:rsid w:val="00625864"/>
    <w:rsid w:val="00625977"/>
    <w:rsid w:val="00635AA4"/>
    <w:rsid w:val="00641CDA"/>
    <w:rsid w:val="00643FBA"/>
    <w:rsid w:val="00644724"/>
    <w:rsid w:val="00650294"/>
    <w:rsid w:val="006539B9"/>
    <w:rsid w:val="00654AD4"/>
    <w:rsid w:val="00654C18"/>
    <w:rsid w:val="0065671D"/>
    <w:rsid w:val="00660C15"/>
    <w:rsid w:val="006655E9"/>
    <w:rsid w:val="0067194A"/>
    <w:rsid w:val="0067393F"/>
    <w:rsid w:val="00674349"/>
    <w:rsid w:val="00677656"/>
    <w:rsid w:val="00681F70"/>
    <w:rsid w:val="006840D3"/>
    <w:rsid w:val="006845A1"/>
    <w:rsid w:val="006870C8"/>
    <w:rsid w:val="00693279"/>
    <w:rsid w:val="00696084"/>
    <w:rsid w:val="00696725"/>
    <w:rsid w:val="006A1A14"/>
    <w:rsid w:val="006A5D86"/>
    <w:rsid w:val="006B1634"/>
    <w:rsid w:val="006C0B4F"/>
    <w:rsid w:val="006D5AF9"/>
    <w:rsid w:val="006F0118"/>
    <w:rsid w:val="006F067B"/>
    <w:rsid w:val="006F45DD"/>
    <w:rsid w:val="006F4677"/>
    <w:rsid w:val="006F5184"/>
    <w:rsid w:val="006F5A90"/>
    <w:rsid w:val="006F6435"/>
    <w:rsid w:val="006F76FF"/>
    <w:rsid w:val="00704D95"/>
    <w:rsid w:val="0070629D"/>
    <w:rsid w:val="00707CC5"/>
    <w:rsid w:val="00711DDB"/>
    <w:rsid w:val="00715FF9"/>
    <w:rsid w:val="0072359F"/>
    <w:rsid w:val="00743980"/>
    <w:rsid w:val="00747BD0"/>
    <w:rsid w:val="00751389"/>
    <w:rsid w:val="007519F0"/>
    <w:rsid w:val="00752B36"/>
    <w:rsid w:val="00752D65"/>
    <w:rsid w:val="00753A11"/>
    <w:rsid w:val="007549B2"/>
    <w:rsid w:val="00755BC8"/>
    <w:rsid w:val="00756B3B"/>
    <w:rsid w:val="00760B9A"/>
    <w:rsid w:val="00764411"/>
    <w:rsid w:val="0076598E"/>
    <w:rsid w:val="00767857"/>
    <w:rsid w:val="00767D86"/>
    <w:rsid w:val="00770A8C"/>
    <w:rsid w:val="00771885"/>
    <w:rsid w:val="0077483A"/>
    <w:rsid w:val="00775F84"/>
    <w:rsid w:val="007779FE"/>
    <w:rsid w:val="00781CB4"/>
    <w:rsid w:val="00782B0F"/>
    <w:rsid w:val="007840E9"/>
    <w:rsid w:val="007867CE"/>
    <w:rsid w:val="007867FD"/>
    <w:rsid w:val="00786B92"/>
    <w:rsid w:val="00786CA8"/>
    <w:rsid w:val="0079180F"/>
    <w:rsid w:val="0079232E"/>
    <w:rsid w:val="00795842"/>
    <w:rsid w:val="00797789"/>
    <w:rsid w:val="007A0A40"/>
    <w:rsid w:val="007A1199"/>
    <w:rsid w:val="007A1B48"/>
    <w:rsid w:val="007A63F5"/>
    <w:rsid w:val="007B23A6"/>
    <w:rsid w:val="007B4A5E"/>
    <w:rsid w:val="007B786C"/>
    <w:rsid w:val="007C07CC"/>
    <w:rsid w:val="007C08BD"/>
    <w:rsid w:val="007C3827"/>
    <w:rsid w:val="007D029B"/>
    <w:rsid w:val="007D5B08"/>
    <w:rsid w:val="007D5D33"/>
    <w:rsid w:val="007D6AC2"/>
    <w:rsid w:val="007E0410"/>
    <w:rsid w:val="007F313D"/>
    <w:rsid w:val="007F33CD"/>
    <w:rsid w:val="007F3EC4"/>
    <w:rsid w:val="007F6C15"/>
    <w:rsid w:val="007F73ED"/>
    <w:rsid w:val="00800769"/>
    <w:rsid w:val="008020ED"/>
    <w:rsid w:val="00806CE1"/>
    <w:rsid w:val="0080794E"/>
    <w:rsid w:val="00811423"/>
    <w:rsid w:val="00812963"/>
    <w:rsid w:val="0081389B"/>
    <w:rsid w:val="00814D5E"/>
    <w:rsid w:val="008150AC"/>
    <w:rsid w:val="008150C4"/>
    <w:rsid w:val="00816B53"/>
    <w:rsid w:val="00820EF2"/>
    <w:rsid w:val="00820F31"/>
    <w:rsid w:val="0082303D"/>
    <w:rsid w:val="0082544A"/>
    <w:rsid w:val="00825B6C"/>
    <w:rsid w:val="008264B1"/>
    <w:rsid w:val="008308A1"/>
    <w:rsid w:val="00830DAE"/>
    <w:rsid w:val="00831A45"/>
    <w:rsid w:val="00841055"/>
    <w:rsid w:val="00850458"/>
    <w:rsid w:val="00850921"/>
    <w:rsid w:val="008524FA"/>
    <w:rsid w:val="008537C4"/>
    <w:rsid w:val="00855FEF"/>
    <w:rsid w:val="008569EE"/>
    <w:rsid w:val="00856AB5"/>
    <w:rsid w:val="0086134E"/>
    <w:rsid w:val="00861792"/>
    <w:rsid w:val="00862243"/>
    <w:rsid w:val="00862CCD"/>
    <w:rsid w:val="00867C15"/>
    <w:rsid w:val="008703BE"/>
    <w:rsid w:val="0087135D"/>
    <w:rsid w:val="00873448"/>
    <w:rsid w:val="008774DD"/>
    <w:rsid w:val="008973D3"/>
    <w:rsid w:val="008A6954"/>
    <w:rsid w:val="008C058F"/>
    <w:rsid w:val="008C2610"/>
    <w:rsid w:val="008D60EA"/>
    <w:rsid w:val="008D6CA8"/>
    <w:rsid w:val="008D7481"/>
    <w:rsid w:val="008E4D92"/>
    <w:rsid w:val="008E58AA"/>
    <w:rsid w:val="008F2B09"/>
    <w:rsid w:val="008F2D0F"/>
    <w:rsid w:val="008F427E"/>
    <w:rsid w:val="0090166C"/>
    <w:rsid w:val="00902DCB"/>
    <w:rsid w:val="00905A0F"/>
    <w:rsid w:val="00915501"/>
    <w:rsid w:val="00915EC3"/>
    <w:rsid w:val="00915FD8"/>
    <w:rsid w:val="00916E61"/>
    <w:rsid w:val="00917193"/>
    <w:rsid w:val="00921A60"/>
    <w:rsid w:val="00936DF8"/>
    <w:rsid w:val="00937D89"/>
    <w:rsid w:val="00940003"/>
    <w:rsid w:val="00941FF3"/>
    <w:rsid w:val="00944946"/>
    <w:rsid w:val="0094550A"/>
    <w:rsid w:val="00950B88"/>
    <w:rsid w:val="009512DD"/>
    <w:rsid w:val="00954FEB"/>
    <w:rsid w:val="00956C6C"/>
    <w:rsid w:val="00965579"/>
    <w:rsid w:val="009676D7"/>
    <w:rsid w:val="00967BD2"/>
    <w:rsid w:val="009716AF"/>
    <w:rsid w:val="009776AB"/>
    <w:rsid w:val="0098410F"/>
    <w:rsid w:val="009908F3"/>
    <w:rsid w:val="009943F5"/>
    <w:rsid w:val="00994F49"/>
    <w:rsid w:val="009954CA"/>
    <w:rsid w:val="00995A27"/>
    <w:rsid w:val="009A03BE"/>
    <w:rsid w:val="009A1412"/>
    <w:rsid w:val="009A785F"/>
    <w:rsid w:val="009B154C"/>
    <w:rsid w:val="009B390F"/>
    <w:rsid w:val="009B4A81"/>
    <w:rsid w:val="009B684C"/>
    <w:rsid w:val="009B69F5"/>
    <w:rsid w:val="009B6E7F"/>
    <w:rsid w:val="009C117D"/>
    <w:rsid w:val="009C2C04"/>
    <w:rsid w:val="009C4664"/>
    <w:rsid w:val="009C54C1"/>
    <w:rsid w:val="009C6BD5"/>
    <w:rsid w:val="009C6E04"/>
    <w:rsid w:val="009D0219"/>
    <w:rsid w:val="009D1BD6"/>
    <w:rsid w:val="009D2710"/>
    <w:rsid w:val="009D6B24"/>
    <w:rsid w:val="009E2DDE"/>
    <w:rsid w:val="009E6B29"/>
    <w:rsid w:val="009F0422"/>
    <w:rsid w:val="009F4BD0"/>
    <w:rsid w:val="009F5ECB"/>
    <w:rsid w:val="00A00A71"/>
    <w:rsid w:val="00A0204C"/>
    <w:rsid w:val="00A0207E"/>
    <w:rsid w:val="00A05364"/>
    <w:rsid w:val="00A12D43"/>
    <w:rsid w:val="00A16E59"/>
    <w:rsid w:val="00A210A0"/>
    <w:rsid w:val="00A22222"/>
    <w:rsid w:val="00A25826"/>
    <w:rsid w:val="00A25CED"/>
    <w:rsid w:val="00A26191"/>
    <w:rsid w:val="00A266C8"/>
    <w:rsid w:val="00A37106"/>
    <w:rsid w:val="00A37656"/>
    <w:rsid w:val="00A416FB"/>
    <w:rsid w:val="00A41998"/>
    <w:rsid w:val="00A44CC1"/>
    <w:rsid w:val="00A44F71"/>
    <w:rsid w:val="00A512CB"/>
    <w:rsid w:val="00A52053"/>
    <w:rsid w:val="00A52633"/>
    <w:rsid w:val="00A5527F"/>
    <w:rsid w:val="00A61AAE"/>
    <w:rsid w:val="00A62BD5"/>
    <w:rsid w:val="00A634BA"/>
    <w:rsid w:val="00A668F7"/>
    <w:rsid w:val="00A706E0"/>
    <w:rsid w:val="00A72232"/>
    <w:rsid w:val="00A72B58"/>
    <w:rsid w:val="00A74489"/>
    <w:rsid w:val="00A75C1B"/>
    <w:rsid w:val="00A7643F"/>
    <w:rsid w:val="00A77A0F"/>
    <w:rsid w:val="00A8223B"/>
    <w:rsid w:val="00A82834"/>
    <w:rsid w:val="00A8516A"/>
    <w:rsid w:val="00A85293"/>
    <w:rsid w:val="00A86463"/>
    <w:rsid w:val="00A92608"/>
    <w:rsid w:val="00A957C7"/>
    <w:rsid w:val="00A963E2"/>
    <w:rsid w:val="00A96F53"/>
    <w:rsid w:val="00AA0F2F"/>
    <w:rsid w:val="00AA38CF"/>
    <w:rsid w:val="00AA4635"/>
    <w:rsid w:val="00AA52F7"/>
    <w:rsid w:val="00AA68A0"/>
    <w:rsid w:val="00AB1CBA"/>
    <w:rsid w:val="00AB1D98"/>
    <w:rsid w:val="00AB36D9"/>
    <w:rsid w:val="00AB5BF2"/>
    <w:rsid w:val="00AB6962"/>
    <w:rsid w:val="00AC0C61"/>
    <w:rsid w:val="00AC2DE6"/>
    <w:rsid w:val="00AC65C9"/>
    <w:rsid w:val="00AC6A91"/>
    <w:rsid w:val="00AD1EEC"/>
    <w:rsid w:val="00AE1A52"/>
    <w:rsid w:val="00AE4CF9"/>
    <w:rsid w:val="00AF7980"/>
    <w:rsid w:val="00AF7C84"/>
    <w:rsid w:val="00B00CC2"/>
    <w:rsid w:val="00B010A0"/>
    <w:rsid w:val="00B0240C"/>
    <w:rsid w:val="00B07649"/>
    <w:rsid w:val="00B076F3"/>
    <w:rsid w:val="00B14654"/>
    <w:rsid w:val="00B14D26"/>
    <w:rsid w:val="00B2016D"/>
    <w:rsid w:val="00B212E8"/>
    <w:rsid w:val="00B21304"/>
    <w:rsid w:val="00B21AC8"/>
    <w:rsid w:val="00B22619"/>
    <w:rsid w:val="00B23FB2"/>
    <w:rsid w:val="00B311D8"/>
    <w:rsid w:val="00B31F95"/>
    <w:rsid w:val="00B32C68"/>
    <w:rsid w:val="00B35FD6"/>
    <w:rsid w:val="00B36BE3"/>
    <w:rsid w:val="00B37FE3"/>
    <w:rsid w:val="00B44624"/>
    <w:rsid w:val="00B45AD9"/>
    <w:rsid w:val="00B470C0"/>
    <w:rsid w:val="00B51C71"/>
    <w:rsid w:val="00B54C6F"/>
    <w:rsid w:val="00B56BDF"/>
    <w:rsid w:val="00B57F49"/>
    <w:rsid w:val="00B603E5"/>
    <w:rsid w:val="00B6067E"/>
    <w:rsid w:val="00B63C3C"/>
    <w:rsid w:val="00B71EA8"/>
    <w:rsid w:val="00B803C6"/>
    <w:rsid w:val="00B81D67"/>
    <w:rsid w:val="00B81EF3"/>
    <w:rsid w:val="00B834CD"/>
    <w:rsid w:val="00B8485C"/>
    <w:rsid w:val="00B84A58"/>
    <w:rsid w:val="00B900BD"/>
    <w:rsid w:val="00B96869"/>
    <w:rsid w:val="00B96B87"/>
    <w:rsid w:val="00BD5008"/>
    <w:rsid w:val="00BD5DC8"/>
    <w:rsid w:val="00BE2925"/>
    <w:rsid w:val="00BE3CC6"/>
    <w:rsid w:val="00BE41DD"/>
    <w:rsid w:val="00BE6956"/>
    <w:rsid w:val="00BE6BD6"/>
    <w:rsid w:val="00BF06C9"/>
    <w:rsid w:val="00BF1469"/>
    <w:rsid w:val="00BF157A"/>
    <w:rsid w:val="00C02B5D"/>
    <w:rsid w:val="00C05DD6"/>
    <w:rsid w:val="00C0645C"/>
    <w:rsid w:val="00C07B57"/>
    <w:rsid w:val="00C111C6"/>
    <w:rsid w:val="00C1134E"/>
    <w:rsid w:val="00C12DD6"/>
    <w:rsid w:val="00C1605C"/>
    <w:rsid w:val="00C17A39"/>
    <w:rsid w:val="00C24726"/>
    <w:rsid w:val="00C24A49"/>
    <w:rsid w:val="00C27C2E"/>
    <w:rsid w:val="00C306F8"/>
    <w:rsid w:val="00C3101B"/>
    <w:rsid w:val="00C46540"/>
    <w:rsid w:val="00C538B5"/>
    <w:rsid w:val="00C53B9B"/>
    <w:rsid w:val="00C54E4C"/>
    <w:rsid w:val="00C6083E"/>
    <w:rsid w:val="00C62405"/>
    <w:rsid w:val="00C62D1E"/>
    <w:rsid w:val="00C65344"/>
    <w:rsid w:val="00C6562E"/>
    <w:rsid w:val="00C66CF8"/>
    <w:rsid w:val="00C67A7F"/>
    <w:rsid w:val="00C71D1B"/>
    <w:rsid w:val="00C76486"/>
    <w:rsid w:val="00C80B1E"/>
    <w:rsid w:val="00C830B4"/>
    <w:rsid w:val="00C85B7B"/>
    <w:rsid w:val="00C9405C"/>
    <w:rsid w:val="00CA17E8"/>
    <w:rsid w:val="00CA74C2"/>
    <w:rsid w:val="00CB189E"/>
    <w:rsid w:val="00CB3286"/>
    <w:rsid w:val="00CB4C54"/>
    <w:rsid w:val="00CB5679"/>
    <w:rsid w:val="00CB6AD7"/>
    <w:rsid w:val="00CC0DD0"/>
    <w:rsid w:val="00CC1412"/>
    <w:rsid w:val="00CC279A"/>
    <w:rsid w:val="00CD6E3D"/>
    <w:rsid w:val="00CD7EDC"/>
    <w:rsid w:val="00CE1351"/>
    <w:rsid w:val="00CE1638"/>
    <w:rsid w:val="00CE1823"/>
    <w:rsid w:val="00CE30B1"/>
    <w:rsid w:val="00CE3D75"/>
    <w:rsid w:val="00CE5FA7"/>
    <w:rsid w:val="00CE7D0A"/>
    <w:rsid w:val="00CF1019"/>
    <w:rsid w:val="00CF2F1C"/>
    <w:rsid w:val="00CF3893"/>
    <w:rsid w:val="00CF6260"/>
    <w:rsid w:val="00CF743B"/>
    <w:rsid w:val="00D00287"/>
    <w:rsid w:val="00D00354"/>
    <w:rsid w:val="00D00E04"/>
    <w:rsid w:val="00D01142"/>
    <w:rsid w:val="00D01E16"/>
    <w:rsid w:val="00D13518"/>
    <w:rsid w:val="00D20FCA"/>
    <w:rsid w:val="00D24452"/>
    <w:rsid w:val="00D2761C"/>
    <w:rsid w:val="00D3087E"/>
    <w:rsid w:val="00D325A3"/>
    <w:rsid w:val="00D363B1"/>
    <w:rsid w:val="00D429A9"/>
    <w:rsid w:val="00D42CF8"/>
    <w:rsid w:val="00D4301C"/>
    <w:rsid w:val="00D436FA"/>
    <w:rsid w:val="00D4638E"/>
    <w:rsid w:val="00D46468"/>
    <w:rsid w:val="00D50316"/>
    <w:rsid w:val="00D51B21"/>
    <w:rsid w:val="00D56D29"/>
    <w:rsid w:val="00D60D9C"/>
    <w:rsid w:val="00D620F7"/>
    <w:rsid w:val="00D679DE"/>
    <w:rsid w:val="00D72CB7"/>
    <w:rsid w:val="00D74937"/>
    <w:rsid w:val="00D762D9"/>
    <w:rsid w:val="00D84BF7"/>
    <w:rsid w:val="00D92A32"/>
    <w:rsid w:val="00D9369E"/>
    <w:rsid w:val="00DA5861"/>
    <w:rsid w:val="00DA68D7"/>
    <w:rsid w:val="00DB0AB2"/>
    <w:rsid w:val="00DB3C81"/>
    <w:rsid w:val="00DB5FD3"/>
    <w:rsid w:val="00DB78FB"/>
    <w:rsid w:val="00DD30D0"/>
    <w:rsid w:val="00DD3B86"/>
    <w:rsid w:val="00DD7473"/>
    <w:rsid w:val="00DE0B6E"/>
    <w:rsid w:val="00DE218D"/>
    <w:rsid w:val="00DE5392"/>
    <w:rsid w:val="00DE5FF8"/>
    <w:rsid w:val="00DF2946"/>
    <w:rsid w:val="00DF3822"/>
    <w:rsid w:val="00DF474E"/>
    <w:rsid w:val="00DF7969"/>
    <w:rsid w:val="00E001E6"/>
    <w:rsid w:val="00E023EC"/>
    <w:rsid w:val="00E0478D"/>
    <w:rsid w:val="00E05EDA"/>
    <w:rsid w:val="00E11160"/>
    <w:rsid w:val="00E11A5D"/>
    <w:rsid w:val="00E1246D"/>
    <w:rsid w:val="00E211BF"/>
    <w:rsid w:val="00E23C2B"/>
    <w:rsid w:val="00E25017"/>
    <w:rsid w:val="00E27A48"/>
    <w:rsid w:val="00E31A34"/>
    <w:rsid w:val="00E31F69"/>
    <w:rsid w:val="00E33AA0"/>
    <w:rsid w:val="00E3694C"/>
    <w:rsid w:val="00E3712F"/>
    <w:rsid w:val="00E37726"/>
    <w:rsid w:val="00E40BF0"/>
    <w:rsid w:val="00E451D8"/>
    <w:rsid w:val="00E5650B"/>
    <w:rsid w:val="00E606D0"/>
    <w:rsid w:val="00E63004"/>
    <w:rsid w:val="00E6529F"/>
    <w:rsid w:val="00E6587F"/>
    <w:rsid w:val="00E67AEE"/>
    <w:rsid w:val="00E73F82"/>
    <w:rsid w:val="00E762F7"/>
    <w:rsid w:val="00E81F7A"/>
    <w:rsid w:val="00E95441"/>
    <w:rsid w:val="00E96617"/>
    <w:rsid w:val="00EA092A"/>
    <w:rsid w:val="00EA0D61"/>
    <w:rsid w:val="00EA704F"/>
    <w:rsid w:val="00EA7F83"/>
    <w:rsid w:val="00EB2305"/>
    <w:rsid w:val="00EB5B1B"/>
    <w:rsid w:val="00EB6D0F"/>
    <w:rsid w:val="00EB782D"/>
    <w:rsid w:val="00EC0007"/>
    <w:rsid w:val="00EC26B1"/>
    <w:rsid w:val="00ED1343"/>
    <w:rsid w:val="00ED3461"/>
    <w:rsid w:val="00ED57ED"/>
    <w:rsid w:val="00ED5DD9"/>
    <w:rsid w:val="00ED5E16"/>
    <w:rsid w:val="00ED7C7D"/>
    <w:rsid w:val="00ED7E01"/>
    <w:rsid w:val="00EE2615"/>
    <w:rsid w:val="00EE47C3"/>
    <w:rsid w:val="00EE6700"/>
    <w:rsid w:val="00EE68AA"/>
    <w:rsid w:val="00EF0330"/>
    <w:rsid w:val="00EF0B1E"/>
    <w:rsid w:val="00EF0EAD"/>
    <w:rsid w:val="00EF22F7"/>
    <w:rsid w:val="00EF355D"/>
    <w:rsid w:val="00EF4FD5"/>
    <w:rsid w:val="00F008AF"/>
    <w:rsid w:val="00F04F00"/>
    <w:rsid w:val="00F05417"/>
    <w:rsid w:val="00F1048C"/>
    <w:rsid w:val="00F11F77"/>
    <w:rsid w:val="00F12026"/>
    <w:rsid w:val="00F131D4"/>
    <w:rsid w:val="00F14660"/>
    <w:rsid w:val="00F16A85"/>
    <w:rsid w:val="00F20456"/>
    <w:rsid w:val="00F20E33"/>
    <w:rsid w:val="00F219BE"/>
    <w:rsid w:val="00F22D2F"/>
    <w:rsid w:val="00F2307F"/>
    <w:rsid w:val="00F30A3F"/>
    <w:rsid w:val="00F3732B"/>
    <w:rsid w:val="00F37959"/>
    <w:rsid w:val="00F37D74"/>
    <w:rsid w:val="00F40757"/>
    <w:rsid w:val="00F477AD"/>
    <w:rsid w:val="00F515AB"/>
    <w:rsid w:val="00F71077"/>
    <w:rsid w:val="00F7352F"/>
    <w:rsid w:val="00F745D0"/>
    <w:rsid w:val="00F7565F"/>
    <w:rsid w:val="00F7589F"/>
    <w:rsid w:val="00F82A88"/>
    <w:rsid w:val="00F82A98"/>
    <w:rsid w:val="00F908A0"/>
    <w:rsid w:val="00F91760"/>
    <w:rsid w:val="00F923F6"/>
    <w:rsid w:val="00F96FB9"/>
    <w:rsid w:val="00F973E2"/>
    <w:rsid w:val="00FA5D75"/>
    <w:rsid w:val="00FA77A9"/>
    <w:rsid w:val="00FA7D1C"/>
    <w:rsid w:val="00FA7E76"/>
    <w:rsid w:val="00FB28C2"/>
    <w:rsid w:val="00FB4344"/>
    <w:rsid w:val="00FB4836"/>
    <w:rsid w:val="00FB5710"/>
    <w:rsid w:val="00FC1BA2"/>
    <w:rsid w:val="00FC1DBE"/>
    <w:rsid w:val="00FC4BC9"/>
    <w:rsid w:val="00FC5C06"/>
    <w:rsid w:val="00FC6D16"/>
    <w:rsid w:val="00FC7927"/>
    <w:rsid w:val="00FD2B25"/>
    <w:rsid w:val="00FD330D"/>
    <w:rsid w:val="00FD37DC"/>
    <w:rsid w:val="00FD4F87"/>
    <w:rsid w:val="00FE3D59"/>
    <w:rsid w:val="00FF26EB"/>
    <w:rsid w:val="00FF5434"/>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361"/>
  <w15:docId w15:val="{9FAFA3F1-7342-4926-BF02-3171EFD7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60D9C"/>
    <w:rPr>
      <w:color w:val="605E5C"/>
      <w:shd w:val="clear" w:color="auto" w:fill="E1DFDD"/>
    </w:rPr>
  </w:style>
  <w:style w:type="character" w:styleId="FollowedHyperlink">
    <w:name w:val="FollowedHyperlink"/>
    <w:basedOn w:val="DefaultParagraphFont"/>
    <w:uiPriority w:val="99"/>
    <w:semiHidden/>
    <w:unhideWhenUsed/>
    <w:rsid w:val="005A04B7"/>
    <w:rPr>
      <w:color w:val="800080" w:themeColor="followedHyperlink"/>
      <w:u w:val="single"/>
    </w:rPr>
  </w:style>
  <w:style w:type="character" w:styleId="CommentReference">
    <w:name w:val="annotation reference"/>
    <w:basedOn w:val="DefaultParagraphFont"/>
    <w:uiPriority w:val="99"/>
    <w:semiHidden/>
    <w:unhideWhenUsed/>
    <w:rsid w:val="001A7B87"/>
    <w:rPr>
      <w:sz w:val="16"/>
      <w:szCs w:val="16"/>
    </w:rPr>
  </w:style>
  <w:style w:type="paragraph" w:styleId="CommentText">
    <w:name w:val="annotation text"/>
    <w:basedOn w:val="Normal"/>
    <w:link w:val="CommentTextChar"/>
    <w:uiPriority w:val="99"/>
    <w:semiHidden/>
    <w:unhideWhenUsed/>
    <w:rsid w:val="001A7B87"/>
    <w:pPr>
      <w:spacing w:line="240" w:lineRule="auto"/>
    </w:pPr>
    <w:rPr>
      <w:sz w:val="20"/>
      <w:szCs w:val="20"/>
    </w:rPr>
  </w:style>
  <w:style w:type="character" w:customStyle="1" w:styleId="CommentTextChar">
    <w:name w:val="Comment Text Char"/>
    <w:basedOn w:val="DefaultParagraphFont"/>
    <w:link w:val="CommentText"/>
    <w:uiPriority w:val="99"/>
    <w:semiHidden/>
    <w:rsid w:val="001A7B87"/>
    <w:rPr>
      <w:sz w:val="20"/>
      <w:szCs w:val="20"/>
    </w:rPr>
  </w:style>
  <w:style w:type="paragraph" w:styleId="CommentSubject">
    <w:name w:val="annotation subject"/>
    <w:basedOn w:val="CommentText"/>
    <w:next w:val="CommentText"/>
    <w:link w:val="CommentSubjectChar"/>
    <w:uiPriority w:val="99"/>
    <w:semiHidden/>
    <w:unhideWhenUsed/>
    <w:rsid w:val="001A7B87"/>
    <w:rPr>
      <w:b/>
      <w:bCs/>
    </w:rPr>
  </w:style>
  <w:style w:type="character" w:customStyle="1" w:styleId="CommentSubjectChar">
    <w:name w:val="Comment Subject Char"/>
    <w:basedOn w:val="CommentTextChar"/>
    <w:link w:val="CommentSubject"/>
    <w:uiPriority w:val="99"/>
    <w:semiHidden/>
    <w:rsid w:val="001A7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52360187">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953293571">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280140333">
      <w:bodyDiv w:val="1"/>
      <w:marLeft w:val="0"/>
      <w:marRight w:val="0"/>
      <w:marTop w:val="0"/>
      <w:marBottom w:val="0"/>
      <w:divBdr>
        <w:top w:val="none" w:sz="0" w:space="0" w:color="auto"/>
        <w:left w:val="none" w:sz="0" w:space="0" w:color="auto"/>
        <w:bottom w:val="none" w:sz="0" w:space="0" w:color="auto"/>
        <w:right w:val="none" w:sz="0" w:space="0" w:color="auto"/>
      </w:divBdr>
    </w:div>
    <w:div w:id="1455559020">
      <w:bodyDiv w:val="1"/>
      <w:marLeft w:val="0"/>
      <w:marRight w:val="0"/>
      <w:marTop w:val="0"/>
      <w:marBottom w:val="0"/>
      <w:divBdr>
        <w:top w:val="none" w:sz="0" w:space="0" w:color="auto"/>
        <w:left w:val="none" w:sz="0" w:space="0" w:color="auto"/>
        <w:bottom w:val="none" w:sz="0" w:space="0" w:color="auto"/>
        <w:right w:val="none" w:sz="0" w:space="0" w:color="auto"/>
      </w:divBdr>
      <w:divsChild>
        <w:div w:id="267153823">
          <w:marLeft w:val="0"/>
          <w:marRight w:val="0"/>
          <w:marTop w:val="0"/>
          <w:marBottom w:val="0"/>
          <w:divBdr>
            <w:top w:val="none" w:sz="0" w:space="0" w:color="auto"/>
            <w:left w:val="none" w:sz="0" w:space="0" w:color="auto"/>
            <w:bottom w:val="none" w:sz="0" w:space="0" w:color="auto"/>
            <w:right w:val="none" w:sz="0" w:space="0" w:color="auto"/>
          </w:divBdr>
        </w:div>
        <w:div w:id="2099935027">
          <w:marLeft w:val="0"/>
          <w:marRight w:val="0"/>
          <w:marTop w:val="0"/>
          <w:marBottom w:val="0"/>
          <w:divBdr>
            <w:top w:val="none" w:sz="0" w:space="0" w:color="auto"/>
            <w:left w:val="none" w:sz="0" w:space="0" w:color="auto"/>
            <w:bottom w:val="none" w:sz="0" w:space="0" w:color="auto"/>
            <w:right w:val="none" w:sz="0" w:space="0" w:color="auto"/>
          </w:divBdr>
        </w:div>
        <w:div w:id="471487104">
          <w:marLeft w:val="0"/>
          <w:marRight w:val="0"/>
          <w:marTop w:val="0"/>
          <w:marBottom w:val="0"/>
          <w:divBdr>
            <w:top w:val="none" w:sz="0" w:space="0" w:color="auto"/>
            <w:left w:val="none" w:sz="0" w:space="0" w:color="auto"/>
            <w:bottom w:val="none" w:sz="0" w:space="0" w:color="auto"/>
            <w:right w:val="none" w:sz="0" w:space="0" w:color="auto"/>
          </w:divBdr>
        </w:div>
        <w:div w:id="110174223">
          <w:marLeft w:val="0"/>
          <w:marRight w:val="0"/>
          <w:marTop w:val="0"/>
          <w:marBottom w:val="0"/>
          <w:divBdr>
            <w:top w:val="none" w:sz="0" w:space="0" w:color="auto"/>
            <w:left w:val="none" w:sz="0" w:space="0" w:color="auto"/>
            <w:bottom w:val="none" w:sz="0" w:space="0" w:color="auto"/>
            <w:right w:val="none" w:sz="0" w:space="0" w:color="auto"/>
          </w:divBdr>
        </w:div>
        <w:div w:id="2004700928">
          <w:marLeft w:val="0"/>
          <w:marRight w:val="0"/>
          <w:marTop w:val="0"/>
          <w:marBottom w:val="0"/>
          <w:divBdr>
            <w:top w:val="none" w:sz="0" w:space="0" w:color="auto"/>
            <w:left w:val="none" w:sz="0" w:space="0" w:color="auto"/>
            <w:bottom w:val="none" w:sz="0" w:space="0" w:color="auto"/>
            <w:right w:val="none" w:sz="0" w:space="0" w:color="auto"/>
          </w:divBdr>
        </w:div>
        <w:div w:id="1123811364">
          <w:marLeft w:val="0"/>
          <w:marRight w:val="0"/>
          <w:marTop w:val="0"/>
          <w:marBottom w:val="0"/>
          <w:divBdr>
            <w:top w:val="none" w:sz="0" w:space="0" w:color="auto"/>
            <w:left w:val="none" w:sz="0" w:space="0" w:color="auto"/>
            <w:bottom w:val="none" w:sz="0" w:space="0" w:color="auto"/>
            <w:right w:val="none" w:sz="0" w:space="0" w:color="auto"/>
          </w:divBdr>
        </w:div>
        <w:div w:id="1717503984">
          <w:marLeft w:val="0"/>
          <w:marRight w:val="0"/>
          <w:marTop w:val="0"/>
          <w:marBottom w:val="0"/>
          <w:divBdr>
            <w:top w:val="none" w:sz="0" w:space="0" w:color="auto"/>
            <w:left w:val="none" w:sz="0" w:space="0" w:color="auto"/>
            <w:bottom w:val="none" w:sz="0" w:space="0" w:color="auto"/>
            <w:right w:val="none" w:sz="0" w:space="0" w:color="auto"/>
          </w:divBdr>
        </w:div>
        <w:div w:id="348602701">
          <w:marLeft w:val="0"/>
          <w:marRight w:val="0"/>
          <w:marTop w:val="0"/>
          <w:marBottom w:val="0"/>
          <w:divBdr>
            <w:top w:val="none" w:sz="0" w:space="0" w:color="auto"/>
            <w:left w:val="none" w:sz="0" w:space="0" w:color="auto"/>
            <w:bottom w:val="none" w:sz="0" w:space="0" w:color="auto"/>
            <w:right w:val="none" w:sz="0" w:space="0" w:color="auto"/>
          </w:divBdr>
        </w:div>
        <w:div w:id="882912990">
          <w:marLeft w:val="0"/>
          <w:marRight w:val="0"/>
          <w:marTop w:val="0"/>
          <w:marBottom w:val="0"/>
          <w:divBdr>
            <w:top w:val="none" w:sz="0" w:space="0" w:color="auto"/>
            <w:left w:val="none" w:sz="0" w:space="0" w:color="auto"/>
            <w:bottom w:val="none" w:sz="0" w:space="0" w:color="auto"/>
            <w:right w:val="none" w:sz="0" w:space="0" w:color="auto"/>
          </w:divBdr>
        </w:div>
        <w:div w:id="596447823">
          <w:marLeft w:val="0"/>
          <w:marRight w:val="0"/>
          <w:marTop w:val="0"/>
          <w:marBottom w:val="0"/>
          <w:divBdr>
            <w:top w:val="none" w:sz="0" w:space="0" w:color="auto"/>
            <w:left w:val="none" w:sz="0" w:space="0" w:color="auto"/>
            <w:bottom w:val="none" w:sz="0" w:space="0" w:color="auto"/>
            <w:right w:val="none" w:sz="0" w:space="0" w:color="auto"/>
          </w:divBdr>
        </w:div>
        <w:div w:id="1810441386">
          <w:marLeft w:val="0"/>
          <w:marRight w:val="0"/>
          <w:marTop w:val="0"/>
          <w:marBottom w:val="0"/>
          <w:divBdr>
            <w:top w:val="none" w:sz="0" w:space="0" w:color="auto"/>
            <w:left w:val="none" w:sz="0" w:space="0" w:color="auto"/>
            <w:bottom w:val="none" w:sz="0" w:space="0" w:color="auto"/>
            <w:right w:val="none" w:sz="0" w:space="0" w:color="auto"/>
          </w:divBdr>
        </w:div>
        <w:div w:id="778524417">
          <w:marLeft w:val="0"/>
          <w:marRight w:val="0"/>
          <w:marTop w:val="0"/>
          <w:marBottom w:val="0"/>
          <w:divBdr>
            <w:top w:val="none" w:sz="0" w:space="0" w:color="auto"/>
            <w:left w:val="none" w:sz="0" w:space="0" w:color="auto"/>
            <w:bottom w:val="none" w:sz="0" w:space="0" w:color="auto"/>
            <w:right w:val="none" w:sz="0" w:space="0" w:color="auto"/>
          </w:divBdr>
        </w:div>
        <w:div w:id="1533493365">
          <w:marLeft w:val="0"/>
          <w:marRight w:val="0"/>
          <w:marTop w:val="0"/>
          <w:marBottom w:val="0"/>
          <w:divBdr>
            <w:top w:val="none" w:sz="0" w:space="0" w:color="auto"/>
            <w:left w:val="none" w:sz="0" w:space="0" w:color="auto"/>
            <w:bottom w:val="none" w:sz="0" w:space="0" w:color="auto"/>
            <w:right w:val="none" w:sz="0" w:space="0" w:color="auto"/>
          </w:divBdr>
        </w:div>
        <w:div w:id="1439525899">
          <w:marLeft w:val="0"/>
          <w:marRight w:val="0"/>
          <w:marTop w:val="0"/>
          <w:marBottom w:val="0"/>
          <w:divBdr>
            <w:top w:val="none" w:sz="0" w:space="0" w:color="auto"/>
            <w:left w:val="none" w:sz="0" w:space="0" w:color="auto"/>
            <w:bottom w:val="none" w:sz="0" w:space="0" w:color="auto"/>
            <w:right w:val="none" w:sz="0" w:space="0" w:color="auto"/>
          </w:divBdr>
        </w:div>
        <w:div w:id="1997802588">
          <w:marLeft w:val="0"/>
          <w:marRight w:val="0"/>
          <w:marTop w:val="0"/>
          <w:marBottom w:val="0"/>
          <w:divBdr>
            <w:top w:val="none" w:sz="0" w:space="0" w:color="auto"/>
            <w:left w:val="none" w:sz="0" w:space="0" w:color="auto"/>
            <w:bottom w:val="none" w:sz="0" w:space="0" w:color="auto"/>
            <w:right w:val="none" w:sz="0" w:space="0" w:color="auto"/>
          </w:divBdr>
        </w:div>
        <w:div w:id="893467380">
          <w:marLeft w:val="0"/>
          <w:marRight w:val="0"/>
          <w:marTop w:val="0"/>
          <w:marBottom w:val="0"/>
          <w:divBdr>
            <w:top w:val="none" w:sz="0" w:space="0" w:color="auto"/>
            <w:left w:val="none" w:sz="0" w:space="0" w:color="auto"/>
            <w:bottom w:val="none" w:sz="0" w:space="0" w:color="auto"/>
            <w:right w:val="none" w:sz="0" w:space="0" w:color="auto"/>
          </w:divBdr>
        </w:div>
        <w:div w:id="1307660604">
          <w:marLeft w:val="0"/>
          <w:marRight w:val="0"/>
          <w:marTop w:val="0"/>
          <w:marBottom w:val="0"/>
          <w:divBdr>
            <w:top w:val="none" w:sz="0" w:space="0" w:color="auto"/>
            <w:left w:val="none" w:sz="0" w:space="0" w:color="auto"/>
            <w:bottom w:val="none" w:sz="0" w:space="0" w:color="auto"/>
            <w:right w:val="none" w:sz="0" w:space="0" w:color="auto"/>
          </w:divBdr>
        </w:div>
        <w:div w:id="129717246">
          <w:marLeft w:val="0"/>
          <w:marRight w:val="0"/>
          <w:marTop w:val="0"/>
          <w:marBottom w:val="0"/>
          <w:divBdr>
            <w:top w:val="none" w:sz="0" w:space="0" w:color="auto"/>
            <w:left w:val="none" w:sz="0" w:space="0" w:color="auto"/>
            <w:bottom w:val="none" w:sz="0" w:space="0" w:color="auto"/>
            <w:right w:val="none" w:sz="0" w:space="0" w:color="auto"/>
          </w:divBdr>
        </w:div>
        <w:div w:id="1788544861">
          <w:marLeft w:val="0"/>
          <w:marRight w:val="0"/>
          <w:marTop w:val="0"/>
          <w:marBottom w:val="0"/>
          <w:divBdr>
            <w:top w:val="none" w:sz="0" w:space="0" w:color="auto"/>
            <w:left w:val="none" w:sz="0" w:space="0" w:color="auto"/>
            <w:bottom w:val="none" w:sz="0" w:space="0" w:color="auto"/>
            <w:right w:val="none" w:sz="0" w:space="0" w:color="auto"/>
          </w:divBdr>
        </w:div>
        <w:div w:id="1977253306">
          <w:marLeft w:val="0"/>
          <w:marRight w:val="0"/>
          <w:marTop w:val="0"/>
          <w:marBottom w:val="0"/>
          <w:divBdr>
            <w:top w:val="none" w:sz="0" w:space="0" w:color="auto"/>
            <w:left w:val="none" w:sz="0" w:space="0" w:color="auto"/>
            <w:bottom w:val="none" w:sz="0" w:space="0" w:color="auto"/>
            <w:right w:val="none" w:sz="0" w:space="0" w:color="auto"/>
          </w:divBdr>
        </w:div>
        <w:div w:id="78214999">
          <w:marLeft w:val="0"/>
          <w:marRight w:val="0"/>
          <w:marTop w:val="0"/>
          <w:marBottom w:val="0"/>
          <w:divBdr>
            <w:top w:val="none" w:sz="0" w:space="0" w:color="auto"/>
            <w:left w:val="none" w:sz="0" w:space="0" w:color="auto"/>
            <w:bottom w:val="none" w:sz="0" w:space="0" w:color="auto"/>
            <w:right w:val="none" w:sz="0" w:space="0" w:color="auto"/>
          </w:divBdr>
        </w:div>
        <w:div w:id="1736511752">
          <w:marLeft w:val="0"/>
          <w:marRight w:val="0"/>
          <w:marTop w:val="0"/>
          <w:marBottom w:val="0"/>
          <w:divBdr>
            <w:top w:val="none" w:sz="0" w:space="0" w:color="auto"/>
            <w:left w:val="none" w:sz="0" w:space="0" w:color="auto"/>
            <w:bottom w:val="none" w:sz="0" w:space="0" w:color="auto"/>
            <w:right w:val="none" w:sz="0" w:space="0" w:color="auto"/>
          </w:divBdr>
        </w:div>
        <w:div w:id="1920670773">
          <w:marLeft w:val="0"/>
          <w:marRight w:val="0"/>
          <w:marTop w:val="0"/>
          <w:marBottom w:val="0"/>
          <w:divBdr>
            <w:top w:val="none" w:sz="0" w:space="0" w:color="auto"/>
            <w:left w:val="none" w:sz="0" w:space="0" w:color="auto"/>
            <w:bottom w:val="none" w:sz="0" w:space="0" w:color="auto"/>
            <w:right w:val="none" w:sz="0" w:space="0" w:color="auto"/>
          </w:divBdr>
        </w:div>
        <w:div w:id="833180520">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1035697414">
          <w:marLeft w:val="0"/>
          <w:marRight w:val="0"/>
          <w:marTop w:val="0"/>
          <w:marBottom w:val="0"/>
          <w:divBdr>
            <w:top w:val="none" w:sz="0" w:space="0" w:color="auto"/>
            <w:left w:val="none" w:sz="0" w:space="0" w:color="auto"/>
            <w:bottom w:val="none" w:sz="0" w:space="0" w:color="auto"/>
            <w:right w:val="none" w:sz="0" w:space="0" w:color="auto"/>
          </w:divBdr>
        </w:div>
        <w:div w:id="188686077">
          <w:marLeft w:val="0"/>
          <w:marRight w:val="0"/>
          <w:marTop w:val="0"/>
          <w:marBottom w:val="0"/>
          <w:divBdr>
            <w:top w:val="none" w:sz="0" w:space="0" w:color="auto"/>
            <w:left w:val="none" w:sz="0" w:space="0" w:color="auto"/>
            <w:bottom w:val="none" w:sz="0" w:space="0" w:color="auto"/>
            <w:right w:val="none" w:sz="0" w:space="0" w:color="auto"/>
          </w:divBdr>
        </w:div>
      </w:divsChild>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1309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 w:id="1648516207">
      <w:bodyDiv w:val="1"/>
      <w:marLeft w:val="0"/>
      <w:marRight w:val="0"/>
      <w:marTop w:val="0"/>
      <w:marBottom w:val="0"/>
      <w:divBdr>
        <w:top w:val="none" w:sz="0" w:space="0" w:color="auto"/>
        <w:left w:val="none" w:sz="0" w:space="0" w:color="auto"/>
        <w:bottom w:val="none" w:sz="0" w:space="0" w:color="auto"/>
        <w:right w:val="none" w:sz="0" w:space="0" w:color="auto"/>
      </w:divBdr>
    </w:div>
    <w:div w:id="2003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4jKxPI5rqnW1hsBRrX63jzIZZ0Dl80ak9CXDc2lJDU/edit?usp=sharing" TargetMode="External"/><Relationship Id="rId13" Type="http://schemas.openxmlformats.org/officeDocument/2006/relationships/hyperlink" Target="https://clicktime.symantec.com/3XsvnfG4xYP2oX3Tc7RBoq37VN?u=https%3A%2F%2Fpersonal.vanguard.com%2F" TargetMode="External"/><Relationship Id="rId18" Type="http://schemas.openxmlformats.org/officeDocument/2006/relationships/hyperlink" Target="https://clicktime.symantec.com/3XsvnfG4xYP2oX3Tc7RBoq37VN?u=https%3A%2F%2Fpersonal.vanguard.com%2F" TargetMode="External"/><Relationship Id="rId26" Type="http://schemas.openxmlformats.org/officeDocument/2006/relationships/hyperlink" Target="https://clicktime.symantec.com/3XsvnfG4xYP2oX3Tc7RBoq37VN?u=https%3A%2F%2Fpersonal.vanguard.com%2F" TargetMode="External"/><Relationship Id="rId3" Type="http://schemas.openxmlformats.org/officeDocument/2006/relationships/styles" Target="styles.xml"/><Relationship Id="rId21" Type="http://schemas.openxmlformats.org/officeDocument/2006/relationships/hyperlink" Target="https://clicktime.symantec.com/3XsvnfG4xYP2oX3Tc7RBoq37VN?u=https%3A%2F%2Fpersonal.vanguard.com%2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icktime.symantec.com/3XsvnfG4xYP2oX3Tc7RBoq37VN?u=https%3A%2F%2Fpersonal.vanguard.com%2F" TargetMode="External"/><Relationship Id="rId17" Type="http://schemas.openxmlformats.org/officeDocument/2006/relationships/hyperlink" Target="https://clicktime.symantec.com/3XsvnfG4xYP2oX3Tc7RBoq37VN?u=https%3A%2F%2Fpersonal.vanguard.com%2F" TargetMode="External"/><Relationship Id="rId25" Type="http://schemas.openxmlformats.org/officeDocument/2006/relationships/hyperlink" Target="https://clicktime.symantec.com/3XsvnfG4xYP2oX3Tc7RBoq37VN?u=https%3A%2F%2Fpersonal.vanguard.com%2F"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licktime.symantec.com/3XsvnfG4xYP2oX3Tc7RBoq37VN?u=https%3A%2F%2Fpersonal.vanguard.com%2F" TargetMode="External"/><Relationship Id="rId20" Type="http://schemas.openxmlformats.org/officeDocument/2006/relationships/hyperlink" Target="https://clicktime.symantec.com/3XsvnfG4xYP2oX3Tc7RBoq37VN?u=https%3A%2F%2Fpersonal.vanguard.com%2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cktime.symantec.com/3XsvnfG4xYP2oX3Tc7RBoq37VN?u=https%3A%2F%2Fpersonal.vanguard.com%2F" TargetMode="External"/><Relationship Id="rId24" Type="http://schemas.openxmlformats.org/officeDocument/2006/relationships/hyperlink" Target="https://clicktime.symantec.com/3XsvnfG4xYP2oX3Tc7RBoq37VN?u=https%3A%2F%2Fpersonal.vanguard.com%2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icktime.symantec.com/3XsvnfG4xYP2oX3Tc7RBoq37VN?u=https%3A%2F%2Fpersonal.vanguard.com%2F" TargetMode="External"/><Relationship Id="rId23" Type="http://schemas.openxmlformats.org/officeDocument/2006/relationships/hyperlink" Target="https://clicktime.symantec.com/3XsvnfG4xYP2oX3Tc7RBoq37VN?u=https%3A%2F%2Fpersonal.vanguard.com%2F" TargetMode="External"/><Relationship Id="rId28" Type="http://schemas.microsoft.com/office/2011/relationships/commentsExtended" Target="commentsExtended.xml"/><Relationship Id="rId10" Type="http://schemas.openxmlformats.org/officeDocument/2006/relationships/hyperlink" Target="https://clicktime.symantec.com/3XsvnfG4xYP2oX3Tc7RBoq37VN?u=https%3A%2F%2Fpersonal.vanguard.com%2F" TargetMode="External"/><Relationship Id="rId19" Type="http://schemas.openxmlformats.org/officeDocument/2006/relationships/hyperlink" Target="https://clicktime.symantec.com/3XsvnfG4xYP2oX3Tc7RBoq37VN?u=https%3A%2F%2Fpersonal.vanguard.com%2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cktime.symantec.com/3XsvnfG4xYP2oX3Tc7RBoq37VN?u=https%3A%2F%2Fpersonal.vanguard.com%2F" TargetMode="External"/><Relationship Id="rId14" Type="http://schemas.openxmlformats.org/officeDocument/2006/relationships/hyperlink" Target="https://clicktime.symantec.com/3XsvnfG4xYP2oX3Tc7RBoq37VN?u=https%3A%2F%2Fpersonal.vanguard.com%2F" TargetMode="External"/><Relationship Id="rId22" Type="http://schemas.openxmlformats.org/officeDocument/2006/relationships/hyperlink" Target="https://clicktime.symantec.com/3XsvnfG4xYP2oX3Tc7RBoq37VN?u=https%3A%2F%2Fpersonal.vanguard.com%2F" TargetMode="External"/><Relationship Id="rId27" Type="http://schemas.openxmlformats.org/officeDocument/2006/relationships/comments" Target="comments.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12A7-89C8-4E4A-AFDE-3942BF3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Steinhauer, Sherry (S.M.)</dc:creator>
  <cp:keywords/>
  <dc:description/>
  <cp:lastModifiedBy>Georgeline Mitchell</cp:lastModifiedBy>
  <cp:revision>4</cp:revision>
  <cp:lastPrinted>2021-11-23T19:11:00Z</cp:lastPrinted>
  <dcterms:created xsi:type="dcterms:W3CDTF">2022-06-08T19:16:00Z</dcterms:created>
  <dcterms:modified xsi:type="dcterms:W3CDTF">2022-06-15T14:49:00Z</dcterms:modified>
</cp:coreProperties>
</file>