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B445" w14:textId="407AAAA5" w:rsidR="004F2F6E" w:rsidRPr="00C27D0F" w:rsidRDefault="004F2F6E">
      <w:pPr>
        <w:pStyle w:val="Title"/>
        <w:outlineLvl w:val="0"/>
        <w:rPr>
          <w:rFonts w:ascii="Arial" w:hAnsi="Arial" w:cs="Arial"/>
          <w:sz w:val="20"/>
        </w:rPr>
      </w:pPr>
      <w:r w:rsidRPr="00C27D0F">
        <w:rPr>
          <w:rFonts w:ascii="Arial" w:hAnsi="Arial" w:cs="Arial"/>
          <w:sz w:val="20"/>
        </w:rPr>
        <w:t>Meeting Minutes</w:t>
      </w:r>
      <w:r w:rsidR="00BA5837" w:rsidRPr="00C27D0F">
        <w:rPr>
          <w:rFonts w:ascii="Arial" w:hAnsi="Arial" w:cs="Arial"/>
          <w:sz w:val="20"/>
        </w:rPr>
        <w:t xml:space="preserve"> - Yankee Chapter Model Club</w:t>
      </w:r>
    </w:p>
    <w:p w14:paraId="09109AFA" w14:textId="6565C849" w:rsidR="004F2F6E" w:rsidRPr="00C27D0F" w:rsidRDefault="00505458">
      <w:pPr>
        <w:jc w:val="center"/>
        <w:outlineLvl w:val="0"/>
        <w:rPr>
          <w:rFonts w:ascii="Arial" w:hAnsi="Arial" w:cs="Arial"/>
          <w:sz w:val="20"/>
        </w:rPr>
      </w:pPr>
      <w:proofErr w:type="spellStart"/>
      <w:r w:rsidRPr="00C27D0F">
        <w:rPr>
          <w:rFonts w:ascii="Arial" w:hAnsi="Arial" w:cs="Arial"/>
          <w:sz w:val="20"/>
        </w:rPr>
        <w:t>GoTo</w:t>
      </w:r>
      <w:r w:rsidR="00E468D7" w:rsidRPr="00C27D0F">
        <w:rPr>
          <w:rFonts w:ascii="Arial" w:hAnsi="Arial" w:cs="Arial"/>
          <w:sz w:val="20"/>
        </w:rPr>
        <w:t>Webinar</w:t>
      </w:r>
      <w:proofErr w:type="spellEnd"/>
      <w:r w:rsidR="00BA5837" w:rsidRPr="00C27D0F">
        <w:rPr>
          <w:rFonts w:ascii="Arial" w:hAnsi="Arial" w:cs="Arial"/>
          <w:sz w:val="20"/>
        </w:rPr>
        <w:t xml:space="preserve">, </w:t>
      </w:r>
      <w:r w:rsidR="005100B6" w:rsidRPr="00C27D0F">
        <w:rPr>
          <w:rFonts w:ascii="Arial" w:hAnsi="Arial" w:cs="Arial"/>
          <w:sz w:val="20"/>
        </w:rPr>
        <w:t>1</w:t>
      </w:r>
      <w:r w:rsidR="00007D9C" w:rsidRPr="00C27D0F">
        <w:rPr>
          <w:rFonts w:ascii="Arial" w:hAnsi="Arial" w:cs="Arial"/>
          <w:sz w:val="20"/>
        </w:rPr>
        <w:t>1</w:t>
      </w:r>
      <w:r w:rsidR="008A7CA3" w:rsidRPr="00C27D0F">
        <w:rPr>
          <w:rFonts w:ascii="Arial" w:hAnsi="Arial" w:cs="Arial"/>
          <w:sz w:val="20"/>
        </w:rPr>
        <w:t>:</w:t>
      </w:r>
      <w:r w:rsidR="00DF25D9" w:rsidRPr="00C27D0F">
        <w:rPr>
          <w:rFonts w:ascii="Arial" w:hAnsi="Arial" w:cs="Arial"/>
          <w:sz w:val="20"/>
        </w:rPr>
        <w:t>0</w:t>
      </w:r>
      <w:r w:rsidR="008A7CA3" w:rsidRPr="00C27D0F">
        <w:rPr>
          <w:rFonts w:ascii="Arial" w:hAnsi="Arial" w:cs="Arial"/>
          <w:sz w:val="20"/>
        </w:rPr>
        <w:t>0</w:t>
      </w:r>
      <w:r w:rsidR="00007D9C" w:rsidRPr="00C27D0F">
        <w:rPr>
          <w:rFonts w:ascii="Arial" w:hAnsi="Arial" w:cs="Arial"/>
          <w:sz w:val="20"/>
        </w:rPr>
        <w:t>A</w:t>
      </w:r>
      <w:r w:rsidR="005100B6" w:rsidRPr="00C27D0F">
        <w:rPr>
          <w:rFonts w:ascii="Arial" w:hAnsi="Arial" w:cs="Arial"/>
          <w:sz w:val="20"/>
        </w:rPr>
        <w:t xml:space="preserve">M ET / </w:t>
      </w:r>
      <w:r w:rsidR="00DF25D9" w:rsidRPr="00C27D0F">
        <w:rPr>
          <w:rFonts w:ascii="Arial" w:hAnsi="Arial" w:cs="Arial"/>
          <w:sz w:val="20"/>
        </w:rPr>
        <w:t>8</w:t>
      </w:r>
      <w:r w:rsidR="008A7CA3" w:rsidRPr="00C27D0F">
        <w:rPr>
          <w:rFonts w:ascii="Arial" w:hAnsi="Arial" w:cs="Arial"/>
          <w:sz w:val="20"/>
        </w:rPr>
        <w:t>:</w:t>
      </w:r>
      <w:r w:rsidR="00DF25D9" w:rsidRPr="00C27D0F">
        <w:rPr>
          <w:rFonts w:ascii="Arial" w:hAnsi="Arial" w:cs="Arial"/>
          <w:sz w:val="20"/>
        </w:rPr>
        <w:t>0</w:t>
      </w:r>
      <w:r w:rsidR="008A7CA3" w:rsidRPr="00C27D0F">
        <w:rPr>
          <w:rFonts w:ascii="Arial" w:hAnsi="Arial" w:cs="Arial"/>
          <w:sz w:val="20"/>
        </w:rPr>
        <w:t>0</w:t>
      </w:r>
      <w:r w:rsidR="005100B6" w:rsidRPr="00C27D0F">
        <w:rPr>
          <w:rFonts w:ascii="Arial" w:hAnsi="Arial" w:cs="Arial"/>
          <w:sz w:val="20"/>
        </w:rPr>
        <w:t>AM PT</w:t>
      </w:r>
    </w:p>
    <w:p w14:paraId="2359A7FE" w14:textId="08A4DC07" w:rsidR="0011724C" w:rsidRPr="00C27D0F" w:rsidRDefault="00167B42" w:rsidP="003040E8">
      <w:pPr>
        <w:jc w:val="center"/>
        <w:outlineLvl w:val="0"/>
        <w:rPr>
          <w:rFonts w:ascii="Arial" w:hAnsi="Arial" w:cs="Arial"/>
          <w:sz w:val="20"/>
        </w:rPr>
      </w:pPr>
      <w:r>
        <w:rPr>
          <w:rFonts w:ascii="Arial" w:hAnsi="Arial" w:cs="Arial"/>
          <w:sz w:val="20"/>
        </w:rPr>
        <w:t>January</w:t>
      </w:r>
      <w:r w:rsidR="00200C0D">
        <w:rPr>
          <w:rFonts w:ascii="Arial" w:hAnsi="Arial" w:cs="Arial"/>
          <w:sz w:val="20"/>
        </w:rPr>
        <w:t xml:space="preserve"> 1</w:t>
      </w:r>
      <w:r>
        <w:rPr>
          <w:rFonts w:ascii="Arial" w:hAnsi="Arial" w:cs="Arial"/>
          <w:sz w:val="20"/>
        </w:rPr>
        <w:t>4</w:t>
      </w:r>
      <w:r w:rsidR="00BD6977" w:rsidRPr="00C27D0F">
        <w:rPr>
          <w:rFonts w:ascii="Arial" w:hAnsi="Arial" w:cs="Arial"/>
          <w:sz w:val="20"/>
        </w:rPr>
        <w:t>, 202</w:t>
      </w:r>
      <w:r>
        <w:rPr>
          <w:rFonts w:ascii="Arial" w:hAnsi="Arial" w:cs="Arial"/>
          <w:sz w:val="20"/>
        </w:rPr>
        <w:t>3</w:t>
      </w:r>
    </w:p>
    <w:p w14:paraId="1E32C48F" w14:textId="62E6F247" w:rsidR="0020364B" w:rsidRPr="009B1CB0" w:rsidRDefault="004F2F6E">
      <w:pPr>
        <w:pStyle w:val="BodyText2"/>
        <w:suppressAutoHyphens/>
        <w:spacing w:before="0" w:beforeAutospacing="0" w:after="0" w:afterAutospacing="0"/>
      </w:pPr>
      <w:r w:rsidRPr="009B1CB0">
        <w:rPr>
          <w:b/>
          <w:bCs/>
          <w:szCs w:val="24"/>
        </w:rPr>
        <w:t>In attendance</w:t>
      </w:r>
      <w:r w:rsidR="001F1C49" w:rsidRPr="009B1CB0">
        <w:rPr>
          <w:b/>
          <w:bCs/>
          <w:szCs w:val="24"/>
        </w:rPr>
        <w:t xml:space="preserve"> </w:t>
      </w:r>
      <w:r w:rsidR="001F1C49" w:rsidRPr="009B1CB0">
        <w:rPr>
          <w:bCs/>
          <w:szCs w:val="24"/>
        </w:rPr>
        <w:t>(</w:t>
      </w:r>
      <w:r w:rsidR="009B1CB0" w:rsidRPr="009B1CB0">
        <w:rPr>
          <w:bCs/>
          <w:szCs w:val="24"/>
        </w:rPr>
        <w:t>318</w:t>
      </w:r>
      <w:r w:rsidR="009D5862" w:rsidRPr="009B1CB0">
        <w:rPr>
          <w:bCs/>
          <w:szCs w:val="24"/>
        </w:rPr>
        <w:t xml:space="preserve"> </w:t>
      </w:r>
      <w:r w:rsidR="001F1C49" w:rsidRPr="009B1CB0">
        <w:rPr>
          <w:bCs/>
          <w:szCs w:val="24"/>
        </w:rPr>
        <w:t>registered,</w:t>
      </w:r>
      <w:r w:rsidR="007F5C71" w:rsidRPr="009B1CB0">
        <w:rPr>
          <w:bCs/>
          <w:szCs w:val="24"/>
        </w:rPr>
        <w:t xml:space="preserve"> </w:t>
      </w:r>
      <w:r w:rsidR="009B1CB0" w:rsidRPr="009B1CB0">
        <w:rPr>
          <w:bCs/>
          <w:szCs w:val="24"/>
        </w:rPr>
        <w:t>41</w:t>
      </w:r>
      <w:r w:rsidR="001F1C49" w:rsidRPr="009B1CB0">
        <w:rPr>
          <w:bCs/>
          <w:szCs w:val="24"/>
        </w:rPr>
        <w:t xml:space="preserve"> visitors)</w:t>
      </w:r>
    </w:p>
    <w:p w14:paraId="1CAB5CFF" w14:textId="4B8CDB71" w:rsidR="00B61F0B" w:rsidRPr="00F861D4" w:rsidRDefault="0020364B" w:rsidP="00B61F0B">
      <w:pPr>
        <w:pStyle w:val="BodyText2"/>
        <w:suppressAutoHyphens/>
        <w:spacing w:before="0" w:beforeAutospacing="0" w:after="0" w:afterAutospacing="0"/>
      </w:pPr>
      <w:r w:rsidRPr="00F861D4">
        <w:rPr>
          <w:i/>
        </w:rPr>
        <w:t>Members</w:t>
      </w:r>
      <w:r w:rsidRPr="00F861D4">
        <w:t>:</w:t>
      </w:r>
      <w:r w:rsidR="004B2C58" w:rsidRPr="00F861D4">
        <w:t xml:space="preserve"> </w:t>
      </w:r>
      <w:r w:rsidR="00FB21AF" w:rsidRPr="00F861D4">
        <w:t xml:space="preserve"> </w:t>
      </w:r>
      <w:r w:rsidR="001E2973" w:rsidRPr="00F861D4">
        <w:t xml:space="preserve">Jack Finn, </w:t>
      </w:r>
      <w:r w:rsidR="009946C3" w:rsidRPr="00F861D4">
        <w:t xml:space="preserve">Stephen Roy, </w:t>
      </w:r>
      <w:r w:rsidR="001E2973" w:rsidRPr="00F861D4">
        <w:t xml:space="preserve">Brent </w:t>
      </w:r>
      <w:proofErr w:type="spellStart"/>
      <w:r w:rsidR="001E2973" w:rsidRPr="00F861D4">
        <w:t>Goll</w:t>
      </w:r>
      <w:proofErr w:type="spellEnd"/>
      <w:r w:rsidR="001E2973" w:rsidRPr="00F861D4">
        <w:t xml:space="preserve">, </w:t>
      </w:r>
      <w:r w:rsidR="00911766" w:rsidRPr="00F861D4">
        <w:t>Ira Haas</w:t>
      </w:r>
      <w:r w:rsidR="00CF73A6" w:rsidRPr="00F861D4">
        <w:t xml:space="preserve">, </w:t>
      </w:r>
      <w:r w:rsidR="00611017" w:rsidRPr="00F861D4">
        <w:t xml:space="preserve">Liz Tobin </w:t>
      </w:r>
      <w:r w:rsidR="00C25DCF" w:rsidRPr="00F861D4">
        <w:t xml:space="preserve">and Sriram </w:t>
      </w:r>
      <w:proofErr w:type="spellStart"/>
      <w:r w:rsidR="00C25DCF" w:rsidRPr="00F861D4">
        <w:t>Madabhushi</w:t>
      </w:r>
      <w:proofErr w:type="spellEnd"/>
      <w:r w:rsidR="00C25DCF" w:rsidRPr="00F861D4">
        <w:t xml:space="preserve"> </w:t>
      </w:r>
      <w:r w:rsidR="008D7AB2" w:rsidRPr="00F861D4">
        <w:t>w</w:t>
      </w:r>
      <w:r w:rsidR="00C030F0" w:rsidRPr="00F861D4">
        <w:t xml:space="preserve">ere </w:t>
      </w:r>
      <w:r w:rsidR="00611017" w:rsidRPr="00F861D4">
        <w:t xml:space="preserve">all </w:t>
      </w:r>
      <w:r w:rsidR="00851BCC" w:rsidRPr="00F861D4">
        <w:t>pre</w:t>
      </w:r>
      <w:r w:rsidR="008D7AB2" w:rsidRPr="00F861D4">
        <w:t>sent</w:t>
      </w:r>
      <w:r w:rsidR="00F94E11" w:rsidRPr="00F861D4">
        <w:t>.</w:t>
      </w:r>
    </w:p>
    <w:p w14:paraId="6BAB7C6C" w14:textId="43B0E699" w:rsidR="00A04A4A" w:rsidRPr="00C030F0" w:rsidRDefault="001A17FA" w:rsidP="003B1622">
      <w:pPr>
        <w:pStyle w:val="BodyText2"/>
        <w:suppressAutoHyphens/>
        <w:spacing w:before="0" w:beforeAutospacing="0" w:after="0" w:afterAutospacing="0"/>
      </w:pPr>
      <w:r w:rsidRPr="00F861D4">
        <w:rPr>
          <w:i/>
        </w:rPr>
        <w:t>Esteemed v</w:t>
      </w:r>
      <w:r w:rsidR="00DA0D80" w:rsidRPr="00F861D4">
        <w:rPr>
          <w:i/>
        </w:rPr>
        <w:t>isitor</w:t>
      </w:r>
      <w:r w:rsidR="00DA0D80" w:rsidRPr="00F861D4">
        <w:t>:</w:t>
      </w:r>
      <w:r w:rsidR="007277EB" w:rsidRPr="00F861D4">
        <w:t xml:space="preserve"> </w:t>
      </w:r>
      <w:r w:rsidR="00AB0829" w:rsidRPr="00F861D4">
        <w:t>Joe Farrell</w:t>
      </w:r>
      <w:r w:rsidR="00506D17" w:rsidRPr="00F861D4">
        <w:t>.</w:t>
      </w:r>
    </w:p>
    <w:p w14:paraId="3586DF6A" w14:textId="7248BDEF" w:rsidR="004F2F6E" w:rsidRPr="00C27D0F" w:rsidRDefault="00E16576" w:rsidP="003B1622">
      <w:pPr>
        <w:pStyle w:val="BodyText2"/>
        <w:suppressAutoHyphens/>
        <w:spacing w:before="0" w:beforeAutospacing="0" w:after="0" w:afterAutospacing="0"/>
      </w:pPr>
      <w:r w:rsidRPr="00C030F0">
        <w:rPr>
          <w:i/>
        </w:rPr>
        <w:t>Visitors</w:t>
      </w:r>
      <w:r w:rsidRPr="00C030F0">
        <w:t xml:space="preserve">: </w:t>
      </w:r>
      <w:r w:rsidR="003B1622" w:rsidRPr="00C030F0">
        <w:t>See list at the end of the minutes.</w:t>
      </w:r>
    </w:p>
    <w:p w14:paraId="32C8246E" w14:textId="77777777" w:rsidR="00726798" w:rsidRDefault="00726798">
      <w:pPr>
        <w:rPr>
          <w:rFonts w:ascii="Arial" w:hAnsi="Arial" w:cs="Arial"/>
          <w:b/>
          <w:sz w:val="20"/>
        </w:rPr>
      </w:pPr>
    </w:p>
    <w:p w14:paraId="3D96A82E" w14:textId="513BF028" w:rsidR="00577465" w:rsidRDefault="00577B16">
      <w:pPr>
        <w:rPr>
          <w:rFonts w:ascii="Arial" w:hAnsi="Arial" w:cs="Arial"/>
          <w:bCs/>
          <w:sz w:val="20"/>
        </w:rPr>
      </w:pPr>
      <w:r w:rsidRPr="00F861D4">
        <w:rPr>
          <w:rFonts w:ascii="Arial" w:hAnsi="Arial" w:cs="Arial"/>
          <w:b/>
          <w:sz w:val="20"/>
        </w:rPr>
        <w:t>Opening:</w:t>
      </w:r>
      <w:r w:rsidRPr="00F861D4">
        <w:rPr>
          <w:rFonts w:ascii="Arial" w:hAnsi="Arial" w:cs="Arial"/>
          <w:bCs/>
          <w:sz w:val="20"/>
        </w:rPr>
        <w:t xml:space="preserve"> </w:t>
      </w:r>
      <w:r w:rsidR="001C4454">
        <w:rPr>
          <w:rFonts w:ascii="Arial" w:hAnsi="Arial" w:cs="Arial"/>
          <w:bCs/>
          <w:sz w:val="20"/>
        </w:rPr>
        <w:t>Steve</w:t>
      </w:r>
      <w:r w:rsidR="00577465" w:rsidRPr="00F861D4">
        <w:rPr>
          <w:rFonts w:ascii="Arial" w:hAnsi="Arial" w:cs="Arial"/>
          <w:bCs/>
          <w:sz w:val="20"/>
        </w:rPr>
        <w:t xml:space="preserve"> called the meeting to order at 11:0</w:t>
      </w:r>
      <w:r w:rsidR="00F94E11" w:rsidRPr="00F861D4">
        <w:rPr>
          <w:rFonts w:ascii="Arial" w:hAnsi="Arial" w:cs="Arial"/>
          <w:bCs/>
          <w:sz w:val="20"/>
        </w:rPr>
        <w:t>1</w:t>
      </w:r>
      <w:r w:rsidR="00577465" w:rsidRPr="00F861D4">
        <w:rPr>
          <w:rFonts w:ascii="Arial" w:hAnsi="Arial" w:cs="Arial"/>
          <w:bCs/>
          <w:sz w:val="20"/>
        </w:rPr>
        <w:t xml:space="preserve"> AM </w:t>
      </w:r>
      <w:r w:rsidR="009946C3" w:rsidRPr="00F861D4">
        <w:rPr>
          <w:rFonts w:ascii="Arial" w:hAnsi="Arial" w:cs="Arial"/>
          <w:bCs/>
          <w:sz w:val="20"/>
        </w:rPr>
        <w:t xml:space="preserve">ET </w:t>
      </w:r>
      <w:r w:rsidR="00577465" w:rsidRPr="00F861D4">
        <w:rPr>
          <w:rFonts w:ascii="Arial" w:hAnsi="Arial" w:cs="Arial"/>
          <w:bCs/>
          <w:sz w:val="20"/>
        </w:rPr>
        <w:t xml:space="preserve">and introduced the </w:t>
      </w:r>
      <w:r w:rsidR="00291D19" w:rsidRPr="00F861D4">
        <w:rPr>
          <w:rFonts w:ascii="Arial" w:hAnsi="Arial" w:cs="Arial"/>
          <w:bCs/>
          <w:sz w:val="20"/>
        </w:rPr>
        <w:t>club and members to visitors and explained general information about the club.</w:t>
      </w:r>
    </w:p>
    <w:p w14:paraId="4BE69466" w14:textId="67D7F521" w:rsidR="00BD4F09" w:rsidRDefault="00BD4F09">
      <w:pPr>
        <w:rPr>
          <w:rFonts w:ascii="Arial" w:hAnsi="Arial" w:cs="Arial"/>
          <w:bCs/>
          <w:sz w:val="20"/>
        </w:rPr>
      </w:pPr>
    </w:p>
    <w:p w14:paraId="59ED7EE6" w14:textId="37E0259F" w:rsidR="00BD4F09" w:rsidRPr="00732D1E" w:rsidRDefault="00BD4F09" w:rsidP="00BD4F09">
      <w:pPr>
        <w:rPr>
          <w:rFonts w:ascii="Arial" w:hAnsi="Arial" w:cs="Arial"/>
          <w:bCs/>
          <w:sz w:val="20"/>
          <w:szCs w:val="20"/>
        </w:rPr>
      </w:pPr>
      <w:r>
        <w:rPr>
          <w:rFonts w:ascii="Arial" w:hAnsi="Arial" w:cs="Arial"/>
          <w:b/>
          <w:sz w:val="20"/>
        </w:rPr>
        <w:t>Educational Segment:</w:t>
      </w:r>
      <w:r w:rsidRPr="00726798">
        <w:rPr>
          <w:rFonts w:ascii="Arial" w:hAnsi="Arial" w:cs="Arial"/>
          <w:bCs/>
          <w:sz w:val="20"/>
        </w:rPr>
        <w:t xml:space="preserve"> </w:t>
      </w:r>
      <w:r w:rsidR="00732D1E" w:rsidRPr="00732D1E">
        <w:rPr>
          <w:rFonts w:ascii="Arial" w:hAnsi="Arial" w:cs="Arial"/>
          <w:bCs/>
          <w:sz w:val="20"/>
          <w:szCs w:val="20"/>
        </w:rPr>
        <w:t xml:space="preserve">Liz gave a short </w:t>
      </w:r>
      <w:proofErr w:type="spellStart"/>
      <w:r w:rsidR="00732D1E" w:rsidRPr="00732D1E">
        <w:rPr>
          <w:rFonts w:ascii="Arial" w:hAnsi="Arial" w:cs="Arial"/>
          <w:bCs/>
          <w:sz w:val="20"/>
          <w:szCs w:val="20"/>
        </w:rPr>
        <w:t>Powerpoint</w:t>
      </w:r>
      <w:proofErr w:type="spellEnd"/>
      <w:r w:rsidR="00732D1E" w:rsidRPr="00732D1E">
        <w:rPr>
          <w:rFonts w:ascii="Arial" w:hAnsi="Arial" w:cs="Arial"/>
          <w:bCs/>
          <w:sz w:val="20"/>
          <w:szCs w:val="20"/>
        </w:rPr>
        <w:t xml:space="preserve"> on “Dividend Stocks” (click for </w:t>
      </w:r>
      <w:hyperlink r:id="rId8" w:history="1">
        <w:r w:rsidR="00732D1E" w:rsidRPr="00732D1E">
          <w:rPr>
            <w:rStyle w:val="Hyperlink"/>
            <w:rFonts w:ascii="Arial" w:hAnsi="Arial" w:cs="Arial"/>
            <w:bCs/>
            <w:sz w:val="20"/>
            <w:szCs w:val="20"/>
          </w:rPr>
          <w:t>PDF</w:t>
        </w:r>
      </w:hyperlink>
      <w:r w:rsidR="00732D1E" w:rsidRPr="00732D1E">
        <w:rPr>
          <w:rFonts w:ascii="Arial" w:hAnsi="Arial" w:cs="Arial"/>
          <w:bCs/>
          <w:sz w:val="20"/>
          <w:szCs w:val="20"/>
        </w:rPr>
        <w:t>). She recommended an upcoming presentation on February 23</w:t>
      </w:r>
      <w:r w:rsidR="00732D1E" w:rsidRPr="00732D1E">
        <w:rPr>
          <w:rFonts w:ascii="Arial" w:hAnsi="Arial" w:cs="Arial"/>
          <w:bCs/>
          <w:sz w:val="20"/>
          <w:szCs w:val="20"/>
          <w:vertAlign w:val="superscript"/>
        </w:rPr>
        <w:t>rd</w:t>
      </w:r>
      <w:r w:rsidR="00732D1E" w:rsidRPr="00732D1E">
        <w:rPr>
          <w:rFonts w:ascii="Arial" w:hAnsi="Arial" w:cs="Arial"/>
          <w:bCs/>
          <w:sz w:val="20"/>
          <w:szCs w:val="20"/>
        </w:rPr>
        <w:t xml:space="preserve">, called “Investing in Dividend Stocks.” You can register for the presentation </w:t>
      </w:r>
      <w:hyperlink r:id="rId9" w:history="1">
        <w:r w:rsidR="00732D1E" w:rsidRPr="00732D1E">
          <w:rPr>
            <w:rStyle w:val="Hyperlink"/>
            <w:rFonts w:ascii="Arial" w:hAnsi="Arial" w:cs="Arial"/>
            <w:bCs/>
            <w:sz w:val="20"/>
            <w:szCs w:val="20"/>
          </w:rPr>
          <w:t>here</w:t>
        </w:r>
      </w:hyperlink>
      <w:r w:rsidR="00732D1E" w:rsidRPr="00732D1E">
        <w:rPr>
          <w:rFonts w:ascii="Arial" w:hAnsi="Arial" w:cs="Arial"/>
          <w:bCs/>
          <w:sz w:val="20"/>
          <w:szCs w:val="20"/>
        </w:rPr>
        <w:t xml:space="preserve">. She also recommended a series of articles on dividends from BI available </w:t>
      </w:r>
      <w:hyperlink r:id="rId10" w:history="1">
        <w:r w:rsidR="00732D1E" w:rsidRPr="00732D1E">
          <w:rPr>
            <w:rStyle w:val="Hyperlink"/>
            <w:rFonts w:ascii="Arial" w:hAnsi="Arial" w:cs="Arial"/>
            <w:bCs/>
            <w:sz w:val="20"/>
            <w:szCs w:val="20"/>
          </w:rPr>
          <w:t>here</w:t>
        </w:r>
      </w:hyperlink>
      <w:r w:rsidR="00732D1E" w:rsidRPr="00732D1E">
        <w:rPr>
          <w:rFonts w:ascii="Arial" w:hAnsi="Arial" w:cs="Arial"/>
          <w:bCs/>
          <w:sz w:val="20"/>
          <w:szCs w:val="20"/>
        </w:rPr>
        <w:t xml:space="preserve">. </w:t>
      </w:r>
    </w:p>
    <w:p w14:paraId="6543A562" w14:textId="77777777" w:rsidR="00726798" w:rsidRDefault="00726798">
      <w:pPr>
        <w:rPr>
          <w:rFonts w:ascii="Arial" w:hAnsi="Arial" w:cs="Arial"/>
          <w:b/>
          <w:sz w:val="20"/>
        </w:rPr>
      </w:pPr>
    </w:p>
    <w:p w14:paraId="1235B35D" w14:textId="6416BA29" w:rsidR="00C86F83" w:rsidRPr="00C27D0F" w:rsidRDefault="0069360C">
      <w:pPr>
        <w:rPr>
          <w:rFonts w:ascii="Arial" w:hAnsi="Arial" w:cs="Arial"/>
          <w:sz w:val="20"/>
        </w:rPr>
      </w:pPr>
      <w:r w:rsidRPr="00C27D0F">
        <w:rPr>
          <w:rFonts w:ascii="Arial" w:hAnsi="Arial" w:cs="Arial"/>
          <w:b/>
          <w:sz w:val="20"/>
        </w:rPr>
        <w:t xml:space="preserve">Minutes </w:t>
      </w:r>
      <w:r w:rsidR="00C5763D" w:rsidRPr="00C27D0F">
        <w:rPr>
          <w:rFonts w:ascii="Arial" w:hAnsi="Arial" w:cs="Arial"/>
          <w:b/>
          <w:sz w:val="20"/>
        </w:rPr>
        <w:t xml:space="preserve">from last meeting </w:t>
      </w:r>
      <w:r w:rsidRPr="00C27D0F">
        <w:rPr>
          <w:rFonts w:ascii="Arial" w:hAnsi="Arial" w:cs="Arial"/>
          <w:sz w:val="20"/>
        </w:rPr>
        <w:t>–</w:t>
      </w:r>
      <w:r w:rsidR="00226B4E">
        <w:rPr>
          <w:rFonts w:ascii="Arial" w:hAnsi="Arial" w:cs="Arial"/>
          <w:sz w:val="20"/>
        </w:rPr>
        <w:t xml:space="preserve"> </w:t>
      </w:r>
      <w:r w:rsidR="004867B2">
        <w:rPr>
          <w:rFonts w:ascii="Arial" w:hAnsi="Arial" w:cs="Arial"/>
          <w:sz w:val="20"/>
        </w:rPr>
        <w:t>Sriram</w:t>
      </w:r>
      <w:r w:rsidR="00911766">
        <w:rPr>
          <w:rFonts w:ascii="Arial" w:hAnsi="Arial" w:cs="Arial"/>
          <w:sz w:val="20"/>
        </w:rPr>
        <w:t xml:space="preserve"> </w:t>
      </w:r>
      <w:r w:rsidR="00577465">
        <w:rPr>
          <w:rFonts w:ascii="Arial" w:hAnsi="Arial" w:cs="Arial"/>
          <w:sz w:val="20"/>
        </w:rPr>
        <w:t>presented minutes from last month</w:t>
      </w:r>
      <w:r w:rsidR="000F358D">
        <w:rPr>
          <w:rFonts w:ascii="Arial" w:hAnsi="Arial" w:cs="Arial"/>
          <w:sz w:val="20"/>
        </w:rPr>
        <w:t xml:space="preserve">’s meeting </w:t>
      </w:r>
      <w:r w:rsidR="00291D19">
        <w:rPr>
          <w:rFonts w:ascii="Arial" w:hAnsi="Arial" w:cs="Arial"/>
          <w:sz w:val="20"/>
        </w:rPr>
        <w:t>and they were a</w:t>
      </w:r>
      <w:r w:rsidR="00FA17EF" w:rsidRPr="00C27D0F">
        <w:rPr>
          <w:rFonts w:ascii="Arial" w:hAnsi="Arial" w:cs="Arial"/>
          <w:sz w:val="20"/>
        </w:rPr>
        <w:t xml:space="preserve">ccepted </w:t>
      </w:r>
      <w:r w:rsidR="000F358D">
        <w:rPr>
          <w:rFonts w:ascii="Arial" w:hAnsi="Arial" w:cs="Arial"/>
          <w:sz w:val="20"/>
        </w:rPr>
        <w:t>as presented</w:t>
      </w:r>
      <w:r w:rsidR="00FA17EF" w:rsidRPr="00C27D0F">
        <w:rPr>
          <w:rFonts w:ascii="Arial" w:hAnsi="Arial" w:cs="Arial"/>
          <w:sz w:val="20"/>
        </w:rPr>
        <w:t>.</w:t>
      </w:r>
      <w:r w:rsidR="006F1A61" w:rsidRPr="00C27D0F">
        <w:rPr>
          <w:rFonts w:ascii="Arial" w:hAnsi="Arial" w:cs="Arial"/>
          <w:sz w:val="20"/>
        </w:rPr>
        <w:t xml:space="preserve"> </w:t>
      </w:r>
      <w:r w:rsidR="0073675F">
        <w:rPr>
          <w:rFonts w:ascii="Arial" w:hAnsi="Arial" w:cs="Arial"/>
          <w:sz w:val="20"/>
        </w:rPr>
        <w:t xml:space="preserve">Uploaded the </w:t>
      </w:r>
      <w:r w:rsidR="004B0F91">
        <w:rPr>
          <w:rFonts w:ascii="Arial" w:hAnsi="Arial" w:cs="Arial"/>
          <w:sz w:val="20"/>
        </w:rPr>
        <w:t xml:space="preserve">Final </w:t>
      </w:r>
      <w:r w:rsidR="00167B42">
        <w:rPr>
          <w:rFonts w:ascii="Arial" w:hAnsi="Arial" w:cs="Arial"/>
          <w:sz w:val="20"/>
        </w:rPr>
        <w:t>December</w:t>
      </w:r>
      <w:r w:rsidR="0084696A">
        <w:rPr>
          <w:rFonts w:ascii="Arial" w:hAnsi="Arial" w:cs="Arial"/>
          <w:sz w:val="20"/>
        </w:rPr>
        <w:t xml:space="preserve"> </w:t>
      </w:r>
      <w:r w:rsidR="00291D19">
        <w:rPr>
          <w:rFonts w:ascii="Arial" w:hAnsi="Arial" w:cs="Arial"/>
          <w:sz w:val="20"/>
          <w:szCs w:val="20"/>
        </w:rPr>
        <w:t>202</w:t>
      </w:r>
      <w:r w:rsidR="00B01302">
        <w:rPr>
          <w:rFonts w:ascii="Arial" w:hAnsi="Arial" w:cs="Arial"/>
          <w:sz w:val="20"/>
          <w:szCs w:val="20"/>
        </w:rPr>
        <w:t>2</w:t>
      </w:r>
      <w:r w:rsidR="0050157A" w:rsidRPr="00C27D0F">
        <w:rPr>
          <w:rFonts w:ascii="Arial" w:hAnsi="Arial" w:cs="Arial"/>
          <w:sz w:val="20"/>
          <w:szCs w:val="20"/>
        </w:rPr>
        <w:t xml:space="preserve"> minutes</w:t>
      </w:r>
      <w:r w:rsidR="003040E8" w:rsidRPr="00C27D0F">
        <w:rPr>
          <w:rFonts w:ascii="Arial" w:hAnsi="Arial" w:cs="Arial"/>
          <w:sz w:val="20"/>
        </w:rPr>
        <w:t xml:space="preserve"> </w:t>
      </w:r>
      <w:r w:rsidR="006F1A61" w:rsidRPr="00C27D0F">
        <w:rPr>
          <w:rFonts w:ascii="Arial" w:hAnsi="Arial" w:cs="Arial"/>
          <w:sz w:val="20"/>
        </w:rPr>
        <w:t xml:space="preserve">in </w:t>
      </w:r>
      <w:r w:rsidR="007362DC" w:rsidRPr="00C27D0F">
        <w:rPr>
          <w:rFonts w:ascii="Arial" w:hAnsi="Arial" w:cs="Arial"/>
          <w:sz w:val="20"/>
        </w:rPr>
        <w:t xml:space="preserve">the </w:t>
      </w:r>
      <w:hyperlink r:id="rId11" w:history="1">
        <w:r w:rsidR="007362DC" w:rsidRPr="00C27D0F">
          <w:rPr>
            <w:rStyle w:val="Hyperlink"/>
            <w:rFonts w:ascii="Arial" w:hAnsi="Arial" w:cs="Arial"/>
            <w:sz w:val="20"/>
          </w:rPr>
          <w:t>Public folder</w:t>
        </w:r>
      </w:hyperlink>
      <w:r w:rsidR="007362DC" w:rsidRPr="00C27D0F">
        <w:rPr>
          <w:rFonts w:ascii="Arial" w:hAnsi="Arial" w:cs="Arial"/>
          <w:sz w:val="20"/>
        </w:rPr>
        <w:t xml:space="preserve"> on </w:t>
      </w:r>
      <w:proofErr w:type="spellStart"/>
      <w:r w:rsidR="006F1A61" w:rsidRPr="00C27D0F">
        <w:rPr>
          <w:rFonts w:ascii="Arial" w:hAnsi="Arial" w:cs="Arial"/>
          <w:sz w:val="20"/>
        </w:rPr>
        <w:t>Bivio</w:t>
      </w:r>
      <w:proofErr w:type="spellEnd"/>
      <w:r w:rsidR="006F1A61" w:rsidRPr="00C27D0F">
        <w:rPr>
          <w:rFonts w:ascii="Arial" w:hAnsi="Arial" w:cs="Arial"/>
          <w:sz w:val="20"/>
        </w:rPr>
        <w:t>.</w:t>
      </w:r>
    </w:p>
    <w:p w14:paraId="312E9FB2" w14:textId="5EE301D8" w:rsidR="0069360C" w:rsidRPr="00C27D0F" w:rsidRDefault="0069360C">
      <w:pPr>
        <w:rPr>
          <w:rFonts w:ascii="Arial" w:hAnsi="Arial" w:cs="Arial"/>
          <w:b/>
          <w:sz w:val="10"/>
          <w:szCs w:val="10"/>
        </w:rPr>
      </w:pPr>
    </w:p>
    <w:p w14:paraId="47FDD488" w14:textId="0F2884AF" w:rsidR="0077453A" w:rsidRDefault="00A91EA4">
      <w:pPr>
        <w:rPr>
          <w:rFonts w:ascii="Arial" w:hAnsi="Arial" w:cs="Arial"/>
          <w:sz w:val="20"/>
        </w:rPr>
      </w:pPr>
      <w:r w:rsidRPr="00C27D0F">
        <w:rPr>
          <w:rFonts w:ascii="Arial" w:hAnsi="Arial" w:cs="Arial"/>
          <w:b/>
          <w:sz w:val="20"/>
        </w:rPr>
        <w:t xml:space="preserve">Treasurer’s Report </w:t>
      </w:r>
      <w:r w:rsidR="00270B75" w:rsidRPr="00C27D0F">
        <w:rPr>
          <w:rFonts w:ascii="Arial" w:hAnsi="Arial" w:cs="Arial"/>
          <w:sz w:val="20"/>
        </w:rPr>
        <w:t>–</w:t>
      </w:r>
      <w:r w:rsidR="00BA5837" w:rsidRPr="00C27D0F">
        <w:rPr>
          <w:rFonts w:ascii="Arial" w:hAnsi="Arial" w:cs="Arial"/>
          <w:sz w:val="20"/>
        </w:rPr>
        <w:t xml:space="preserve"> </w:t>
      </w:r>
      <w:r w:rsidR="00732D1E">
        <w:rPr>
          <w:rFonts w:ascii="Arial" w:hAnsi="Arial" w:cs="Arial"/>
          <w:sz w:val="20"/>
        </w:rPr>
        <w:t>Ira</w:t>
      </w:r>
      <w:r w:rsidR="00291D19">
        <w:rPr>
          <w:rFonts w:ascii="Arial" w:hAnsi="Arial" w:cs="Arial"/>
          <w:sz w:val="20"/>
        </w:rPr>
        <w:t xml:space="preserve"> presented the t</w:t>
      </w:r>
      <w:r w:rsidR="009A624B">
        <w:rPr>
          <w:rFonts w:ascii="Arial" w:hAnsi="Arial" w:cs="Arial"/>
          <w:sz w:val="20"/>
        </w:rPr>
        <w:t>r</w:t>
      </w:r>
      <w:r w:rsidR="00291D19">
        <w:rPr>
          <w:rFonts w:ascii="Arial" w:hAnsi="Arial" w:cs="Arial"/>
          <w:sz w:val="20"/>
        </w:rPr>
        <w:t>easurer</w:t>
      </w:r>
      <w:r w:rsidR="009A624B">
        <w:rPr>
          <w:rFonts w:ascii="Arial" w:hAnsi="Arial" w:cs="Arial"/>
          <w:sz w:val="20"/>
        </w:rPr>
        <w:t>’</w:t>
      </w:r>
      <w:r w:rsidR="00291D19">
        <w:rPr>
          <w:rFonts w:ascii="Arial" w:hAnsi="Arial" w:cs="Arial"/>
          <w:sz w:val="20"/>
        </w:rPr>
        <w:t>s report</w:t>
      </w:r>
      <w:r w:rsidR="00226B4E">
        <w:rPr>
          <w:rFonts w:ascii="Arial" w:hAnsi="Arial" w:cs="Arial"/>
          <w:sz w:val="20"/>
        </w:rPr>
        <w:t xml:space="preserve"> for </w:t>
      </w:r>
      <w:r w:rsidR="004867B2">
        <w:rPr>
          <w:rFonts w:ascii="Arial" w:hAnsi="Arial" w:cs="Arial"/>
          <w:sz w:val="20"/>
        </w:rPr>
        <w:t>January</w:t>
      </w:r>
      <w:r w:rsidR="00226B4E">
        <w:rPr>
          <w:rFonts w:ascii="Arial" w:hAnsi="Arial" w:cs="Arial"/>
          <w:sz w:val="20"/>
        </w:rPr>
        <w:t xml:space="preserve"> </w:t>
      </w:r>
      <w:r w:rsidR="00CF73A6">
        <w:rPr>
          <w:rFonts w:ascii="Arial" w:hAnsi="Arial" w:cs="Arial"/>
          <w:sz w:val="20"/>
        </w:rPr>
        <w:t>202</w:t>
      </w:r>
      <w:r w:rsidR="004867B2">
        <w:rPr>
          <w:rFonts w:ascii="Arial" w:hAnsi="Arial" w:cs="Arial"/>
          <w:sz w:val="20"/>
        </w:rPr>
        <w:t>3</w:t>
      </w:r>
      <w:r w:rsidR="00CF73A6">
        <w:rPr>
          <w:rFonts w:ascii="Arial" w:hAnsi="Arial" w:cs="Arial"/>
          <w:sz w:val="20"/>
        </w:rPr>
        <w:t xml:space="preserve">, </w:t>
      </w:r>
      <w:r w:rsidR="00226B4E">
        <w:rPr>
          <w:rFonts w:ascii="Arial" w:hAnsi="Arial" w:cs="Arial"/>
          <w:sz w:val="20"/>
        </w:rPr>
        <w:t>and they were a</w:t>
      </w:r>
      <w:r w:rsidR="001F062F" w:rsidRPr="00C27D0F">
        <w:rPr>
          <w:rFonts w:ascii="Arial" w:hAnsi="Arial" w:cs="Arial"/>
          <w:sz w:val="20"/>
        </w:rPr>
        <w:t>ccepted as presented</w:t>
      </w:r>
      <w:r w:rsidR="007B68D6" w:rsidRPr="00C27D0F">
        <w:rPr>
          <w:rFonts w:ascii="Arial" w:hAnsi="Arial" w:cs="Arial"/>
          <w:sz w:val="20"/>
        </w:rPr>
        <w:t>.</w:t>
      </w:r>
      <w:r w:rsidR="00210CDF" w:rsidRPr="00C27D0F">
        <w:rPr>
          <w:rFonts w:ascii="Arial" w:hAnsi="Arial" w:cs="Arial"/>
          <w:sz w:val="20"/>
        </w:rPr>
        <w:t xml:space="preserve"> </w:t>
      </w:r>
    </w:p>
    <w:p w14:paraId="51FB3B11" w14:textId="77777777" w:rsidR="00A61B72" w:rsidRDefault="00A61B72">
      <w:pPr>
        <w:rPr>
          <w:rFonts w:ascii="Arial" w:hAnsi="Arial" w:cs="Arial"/>
          <w:sz w:val="20"/>
        </w:rPr>
      </w:pPr>
    </w:p>
    <w:p w14:paraId="4E291A00" w14:textId="55EA8CFD" w:rsidR="004D3E44" w:rsidRDefault="000C72AB" w:rsidP="00AB024F">
      <w:pPr>
        <w:rPr>
          <w:rFonts w:ascii="Arial" w:hAnsi="Arial" w:cs="Arial"/>
          <w:noProof/>
          <w:lang w:eastAsia="en-US"/>
        </w:rPr>
      </w:pPr>
      <w:proofErr w:type="spellStart"/>
      <w:r w:rsidRPr="00C27D0F">
        <w:rPr>
          <w:rFonts w:ascii="Arial" w:hAnsi="Arial" w:cs="Arial"/>
          <w:b/>
          <w:sz w:val="20"/>
        </w:rPr>
        <w:t>Bivio</w:t>
      </w:r>
      <w:proofErr w:type="spellEnd"/>
      <w:r w:rsidRPr="00C27D0F">
        <w:rPr>
          <w:rFonts w:ascii="Arial" w:hAnsi="Arial" w:cs="Arial"/>
          <w:b/>
          <w:sz w:val="20"/>
        </w:rPr>
        <w:t xml:space="preserve"> positions</w:t>
      </w:r>
      <w:r w:rsidR="00024055" w:rsidRPr="00C27D0F">
        <w:rPr>
          <w:rFonts w:ascii="Arial" w:hAnsi="Arial" w:cs="Arial"/>
          <w:b/>
          <w:sz w:val="20"/>
        </w:rPr>
        <w:t>:</w:t>
      </w:r>
      <w:r w:rsidR="00C847C8" w:rsidRPr="00C27D0F">
        <w:rPr>
          <w:rFonts w:ascii="Arial" w:hAnsi="Arial" w:cs="Arial"/>
          <w:noProof/>
          <w:lang w:eastAsia="en-US"/>
        </w:rPr>
        <w:t xml:space="preserve"> </w:t>
      </w:r>
    </w:p>
    <w:p w14:paraId="222F9A5B" w14:textId="77777777" w:rsidR="00167B42" w:rsidRPr="00AB024F" w:rsidRDefault="00167B42" w:rsidP="00AB024F">
      <w:pPr>
        <w:rPr>
          <w:rFonts w:ascii="Arial" w:hAnsi="Arial" w:cs="Arial"/>
          <w:noProof/>
          <w:lang w:eastAsia="en-US"/>
        </w:rPr>
      </w:pPr>
    </w:p>
    <w:p w14:paraId="4E671DB4" w14:textId="154A13E9" w:rsidR="00973741" w:rsidRDefault="00167B42" w:rsidP="00AB1739">
      <w:pPr>
        <w:suppressAutoHyphens w:val="0"/>
      </w:pPr>
      <w:r>
        <w:rPr>
          <w:noProof/>
        </w:rPr>
        <w:drawing>
          <wp:inline distT="0" distB="0" distL="0" distR="0" wp14:anchorId="05876C8D" wp14:editId="48B9A70A">
            <wp:extent cx="6309360" cy="35420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09360" cy="3542030"/>
                    </a:xfrm>
                    <a:prstGeom prst="rect">
                      <a:avLst/>
                    </a:prstGeom>
                  </pic:spPr>
                </pic:pic>
              </a:graphicData>
            </a:graphic>
          </wp:inline>
        </w:drawing>
      </w:r>
    </w:p>
    <w:p w14:paraId="3554E890" w14:textId="17829920" w:rsidR="00973741" w:rsidRDefault="00973741">
      <w:pPr>
        <w:suppressAutoHyphens w:val="0"/>
      </w:pPr>
    </w:p>
    <w:p w14:paraId="376B8F55" w14:textId="77777777" w:rsidR="000F358D" w:rsidRDefault="000F358D" w:rsidP="00973741">
      <w:pPr>
        <w:rPr>
          <w:rFonts w:ascii="Arial" w:hAnsi="Arial" w:cs="Arial"/>
          <w:b/>
          <w:sz w:val="20"/>
        </w:rPr>
      </w:pPr>
    </w:p>
    <w:p w14:paraId="5D25A4DC" w14:textId="77777777" w:rsidR="000F358D" w:rsidRDefault="000F358D" w:rsidP="00973741">
      <w:pPr>
        <w:rPr>
          <w:rFonts w:ascii="Arial" w:hAnsi="Arial" w:cs="Arial"/>
          <w:b/>
          <w:sz w:val="20"/>
        </w:rPr>
      </w:pPr>
    </w:p>
    <w:p w14:paraId="375CA6EF" w14:textId="77777777" w:rsidR="00532903" w:rsidRDefault="00532903" w:rsidP="00973741">
      <w:pPr>
        <w:rPr>
          <w:rFonts w:ascii="Arial" w:hAnsi="Arial" w:cs="Arial"/>
          <w:b/>
          <w:sz w:val="20"/>
        </w:rPr>
      </w:pPr>
    </w:p>
    <w:p w14:paraId="538799D2" w14:textId="77777777" w:rsidR="00C030F0" w:rsidRDefault="00C030F0">
      <w:pPr>
        <w:suppressAutoHyphens w:val="0"/>
        <w:rPr>
          <w:rFonts w:ascii="Arial" w:hAnsi="Arial" w:cs="Arial"/>
          <w:b/>
          <w:sz w:val="20"/>
        </w:rPr>
      </w:pPr>
      <w:r>
        <w:rPr>
          <w:rFonts w:ascii="Arial" w:hAnsi="Arial" w:cs="Arial"/>
          <w:b/>
          <w:sz w:val="20"/>
        </w:rPr>
        <w:br w:type="page"/>
      </w:r>
    </w:p>
    <w:p w14:paraId="6CA86AE4" w14:textId="2F0F2B22" w:rsidR="00973741" w:rsidRDefault="00973741" w:rsidP="00973741">
      <w:pPr>
        <w:rPr>
          <w:rFonts w:ascii="Arial" w:hAnsi="Arial" w:cs="Arial"/>
          <w:b/>
          <w:sz w:val="20"/>
        </w:rPr>
      </w:pPr>
      <w:r w:rsidRPr="00C27D0F">
        <w:rPr>
          <w:rFonts w:ascii="Arial" w:hAnsi="Arial" w:cs="Arial"/>
          <w:b/>
          <w:sz w:val="20"/>
        </w:rPr>
        <w:lastRenderedPageBreak/>
        <w:t xml:space="preserve">SSG size diversification report as of market close </w:t>
      </w:r>
      <w:r w:rsidR="00167B42">
        <w:rPr>
          <w:rFonts w:ascii="Arial" w:hAnsi="Arial" w:cs="Arial"/>
          <w:b/>
          <w:sz w:val="20"/>
        </w:rPr>
        <w:t>1/13/2023</w:t>
      </w:r>
      <w:r w:rsidRPr="00C27D0F">
        <w:rPr>
          <w:rFonts w:ascii="Arial" w:hAnsi="Arial" w:cs="Arial"/>
          <w:b/>
          <w:sz w:val="20"/>
        </w:rPr>
        <w:t>:</w:t>
      </w:r>
    </w:p>
    <w:p w14:paraId="6A295185" w14:textId="66E9F892" w:rsidR="00A36D4A" w:rsidRDefault="003E0695" w:rsidP="00973741">
      <w:pPr>
        <w:rPr>
          <w:rFonts w:ascii="Arial" w:hAnsi="Arial" w:cs="Arial"/>
          <w:b/>
          <w:sz w:val="20"/>
        </w:rPr>
      </w:pPr>
      <w:r>
        <w:rPr>
          <w:noProof/>
        </w:rPr>
        <w:drawing>
          <wp:inline distT="0" distB="0" distL="0" distR="0" wp14:anchorId="38F1F07A" wp14:editId="618DB6D6">
            <wp:extent cx="6309360" cy="38563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09360" cy="3856355"/>
                    </a:xfrm>
                    <a:prstGeom prst="rect">
                      <a:avLst/>
                    </a:prstGeom>
                  </pic:spPr>
                </pic:pic>
              </a:graphicData>
            </a:graphic>
          </wp:inline>
        </w:drawing>
      </w:r>
    </w:p>
    <w:p w14:paraId="4D80F43F" w14:textId="4440685B" w:rsidR="00156C30" w:rsidRPr="00C27D0F" w:rsidRDefault="00D34177" w:rsidP="00973741">
      <w:pPr>
        <w:rPr>
          <w:rFonts w:ascii="Arial" w:hAnsi="Arial" w:cs="Arial"/>
          <w:b/>
          <w:sz w:val="20"/>
        </w:rPr>
      </w:pPr>
      <w:r w:rsidRPr="00D34177">
        <w:rPr>
          <w:rFonts w:ascii="Arial" w:hAnsi="Arial" w:cs="Arial"/>
          <w:b/>
          <w:noProof/>
          <w:sz w:val="20"/>
        </w:rPr>
        <w:drawing>
          <wp:inline distT="0" distB="0" distL="0" distR="0" wp14:anchorId="20C31B9F" wp14:editId="780756E9">
            <wp:extent cx="0" cy="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34177">
        <w:rPr>
          <w:noProof/>
        </w:rPr>
        <w:t xml:space="preserve"> </w:t>
      </w:r>
    </w:p>
    <w:p w14:paraId="1184364E" w14:textId="109DBC61" w:rsidR="003040E8" w:rsidRDefault="00577B16" w:rsidP="00577B16">
      <w:pPr>
        <w:rPr>
          <w:rFonts w:ascii="Arial" w:hAnsi="Arial" w:cs="Arial"/>
          <w:sz w:val="22"/>
          <w:szCs w:val="22"/>
        </w:rPr>
      </w:pPr>
      <w:r>
        <w:rPr>
          <w:rFonts w:ascii="Arial" w:hAnsi="Arial" w:cs="Arial"/>
          <w:b/>
          <w:sz w:val="22"/>
          <w:szCs w:val="22"/>
        </w:rPr>
        <w:t>Stock Study Presentation</w:t>
      </w:r>
      <w:r w:rsidR="002D42CF" w:rsidRPr="00C27D0F">
        <w:rPr>
          <w:rFonts w:ascii="Arial" w:hAnsi="Arial" w:cs="Arial"/>
          <w:b/>
          <w:sz w:val="22"/>
          <w:szCs w:val="22"/>
        </w:rPr>
        <w:t xml:space="preserve"> </w:t>
      </w:r>
      <w:r w:rsidR="00B92A9F" w:rsidRPr="00C27D0F">
        <w:rPr>
          <w:rFonts w:ascii="Arial" w:hAnsi="Arial" w:cs="Arial"/>
          <w:sz w:val="22"/>
          <w:szCs w:val="22"/>
        </w:rPr>
        <w:t>–</w:t>
      </w:r>
      <w:r w:rsidR="004D3E44">
        <w:rPr>
          <w:rFonts w:ascii="Arial" w:hAnsi="Arial" w:cs="Arial"/>
          <w:sz w:val="22"/>
          <w:szCs w:val="22"/>
        </w:rPr>
        <w:t xml:space="preserve"> </w:t>
      </w:r>
      <w:r w:rsidR="003E0695">
        <w:rPr>
          <w:rFonts w:ascii="Arial" w:hAnsi="Arial" w:cs="Arial"/>
          <w:sz w:val="22"/>
          <w:szCs w:val="22"/>
        </w:rPr>
        <w:t>Jack</w:t>
      </w:r>
      <w:r w:rsidR="0075685F">
        <w:rPr>
          <w:rFonts w:ascii="Arial" w:hAnsi="Arial" w:cs="Arial"/>
          <w:sz w:val="22"/>
          <w:szCs w:val="22"/>
        </w:rPr>
        <w:t xml:space="preserve"> presented the SSG analysis for</w:t>
      </w:r>
      <w:r w:rsidR="00DA6A81">
        <w:rPr>
          <w:rFonts w:ascii="Arial" w:hAnsi="Arial" w:cs="Arial"/>
          <w:sz w:val="22"/>
          <w:szCs w:val="22"/>
        </w:rPr>
        <w:t xml:space="preserve"> </w:t>
      </w:r>
      <w:r w:rsidR="003E0695">
        <w:rPr>
          <w:rFonts w:ascii="Arial" w:hAnsi="Arial" w:cs="Arial"/>
          <w:sz w:val="22"/>
          <w:szCs w:val="22"/>
        </w:rPr>
        <w:t>Clearfield Inc.</w:t>
      </w:r>
      <w:r w:rsidR="00C025AF">
        <w:rPr>
          <w:rFonts w:ascii="Arial" w:hAnsi="Arial" w:cs="Arial"/>
          <w:sz w:val="22"/>
          <w:szCs w:val="22"/>
        </w:rPr>
        <w:t xml:space="preserve"> (</w:t>
      </w:r>
      <w:r w:rsidR="003E0695">
        <w:rPr>
          <w:rFonts w:ascii="Arial" w:hAnsi="Arial" w:cs="Arial"/>
          <w:sz w:val="22"/>
          <w:szCs w:val="22"/>
        </w:rPr>
        <w:t>CLFD</w:t>
      </w:r>
      <w:r w:rsidR="00C025AF">
        <w:rPr>
          <w:rFonts w:ascii="Arial" w:hAnsi="Arial" w:cs="Arial"/>
          <w:sz w:val="22"/>
          <w:szCs w:val="22"/>
        </w:rPr>
        <w:t>)</w:t>
      </w:r>
      <w:r w:rsidR="007F7C64">
        <w:rPr>
          <w:rFonts w:ascii="Arial" w:hAnsi="Arial" w:cs="Arial"/>
          <w:sz w:val="22"/>
          <w:szCs w:val="22"/>
        </w:rPr>
        <w:t xml:space="preserve"> </w:t>
      </w:r>
      <w:r w:rsidR="002D6549">
        <w:rPr>
          <w:rFonts w:ascii="Arial" w:hAnsi="Arial" w:cs="Arial"/>
          <w:sz w:val="22"/>
          <w:szCs w:val="22"/>
        </w:rPr>
        <w:t xml:space="preserve">and </w:t>
      </w:r>
      <w:r w:rsidR="006F2AB3" w:rsidRPr="00F861D4">
        <w:rPr>
          <w:rFonts w:ascii="Arial" w:hAnsi="Arial" w:cs="Arial"/>
          <w:sz w:val="22"/>
          <w:szCs w:val="22"/>
        </w:rPr>
        <w:t xml:space="preserve">recommended purchase of this stock. Club members </w:t>
      </w:r>
      <w:r w:rsidR="002D6549" w:rsidRPr="00F861D4">
        <w:rPr>
          <w:rFonts w:ascii="Arial" w:hAnsi="Arial" w:cs="Arial"/>
          <w:sz w:val="22"/>
          <w:szCs w:val="22"/>
        </w:rPr>
        <w:t xml:space="preserve">discussed and </w:t>
      </w:r>
      <w:r w:rsidR="009558DD" w:rsidRPr="00F861D4">
        <w:rPr>
          <w:rFonts w:ascii="Arial" w:hAnsi="Arial" w:cs="Arial"/>
          <w:sz w:val="22"/>
          <w:szCs w:val="22"/>
        </w:rPr>
        <w:t>presented their input on the discussion.</w:t>
      </w:r>
    </w:p>
    <w:p w14:paraId="54FCC547" w14:textId="002925B7" w:rsidR="00577B16" w:rsidRDefault="00577B16" w:rsidP="00577B16">
      <w:pPr>
        <w:rPr>
          <w:rFonts w:ascii="Arial" w:hAnsi="Arial" w:cs="Arial"/>
          <w:sz w:val="22"/>
          <w:szCs w:val="22"/>
        </w:rPr>
      </w:pPr>
    </w:p>
    <w:p w14:paraId="459886B1" w14:textId="757A4968" w:rsidR="00577B16" w:rsidRDefault="006060AA" w:rsidP="00577B16">
      <w:pPr>
        <w:rPr>
          <w:rFonts w:ascii="Arial" w:hAnsi="Arial" w:cs="Arial"/>
          <w:sz w:val="22"/>
          <w:szCs w:val="22"/>
        </w:rPr>
      </w:pPr>
      <w:r w:rsidRPr="006060AA">
        <w:rPr>
          <w:rFonts w:ascii="Arial" w:hAnsi="Arial" w:cs="Arial"/>
          <w:b/>
          <w:bCs/>
          <w:sz w:val="22"/>
          <w:szCs w:val="22"/>
        </w:rPr>
        <w:t xml:space="preserve">Review of Stock Portfolio: </w:t>
      </w:r>
      <w:r w:rsidR="00577B16">
        <w:rPr>
          <w:rFonts w:ascii="Arial" w:hAnsi="Arial" w:cs="Arial"/>
          <w:sz w:val="22"/>
          <w:szCs w:val="22"/>
        </w:rPr>
        <w:t xml:space="preserve">Members </w:t>
      </w:r>
      <w:r w:rsidR="00C939B1">
        <w:rPr>
          <w:rFonts w:ascii="Arial" w:hAnsi="Arial" w:cs="Arial"/>
          <w:sz w:val="22"/>
          <w:szCs w:val="22"/>
        </w:rPr>
        <w:t xml:space="preserve">presented their updates for stocks they </w:t>
      </w:r>
      <w:r w:rsidR="00225D45">
        <w:rPr>
          <w:rFonts w:ascii="Arial" w:hAnsi="Arial" w:cs="Arial"/>
          <w:sz w:val="22"/>
          <w:szCs w:val="22"/>
        </w:rPr>
        <w:t>we</w:t>
      </w:r>
      <w:r w:rsidR="00C939B1">
        <w:rPr>
          <w:rFonts w:ascii="Arial" w:hAnsi="Arial" w:cs="Arial"/>
          <w:sz w:val="22"/>
          <w:szCs w:val="22"/>
        </w:rPr>
        <w:t>re watching</w:t>
      </w:r>
      <w:r w:rsidR="006F2AB3">
        <w:rPr>
          <w:rFonts w:ascii="Arial" w:hAnsi="Arial" w:cs="Arial"/>
          <w:sz w:val="22"/>
          <w:szCs w:val="22"/>
        </w:rPr>
        <w:t xml:space="preserve">. </w:t>
      </w:r>
      <w:r w:rsidR="004867B2">
        <w:rPr>
          <w:rFonts w:ascii="Arial" w:hAnsi="Arial" w:cs="Arial"/>
          <w:sz w:val="22"/>
          <w:szCs w:val="22"/>
        </w:rPr>
        <w:t>Sriram</w:t>
      </w:r>
      <w:r w:rsidR="009558DD">
        <w:rPr>
          <w:rFonts w:ascii="Arial" w:hAnsi="Arial" w:cs="Arial"/>
          <w:sz w:val="22"/>
          <w:szCs w:val="22"/>
        </w:rPr>
        <w:t xml:space="preserve"> presented the </w:t>
      </w:r>
      <w:proofErr w:type="spellStart"/>
      <w:r w:rsidR="009558DD">
        <w:rPr>
          <w:rFonts w:ascii="Arial" w:hAnsi="Arial" w:cs="Arial"/>
          <w:sz w:val="22"/>
          <w:szCs w:val="22"/>
        </w:rPr>
        <w:t>Bivio</w:t>
      </w:r>
      <w:proofErr w:type="spellEnd"/>
      <w:r w:rsidR="009558DD">
        <w:rPr>
          <w:rFonts w:ascii="Arial" w:hAnsi="Arial" w:cs="Arial"/>
          <w:sz w:val="22"/>
          <w:szCs w:val="22"/>
        </w:rPr>
        <w:t xml:space="preserve"> Valuation Report during the individual presentations. </w:t>
      </w:r>
      <w:r w:rsidR="006F2AB3">
        <w:rPr>
          <w:rFonts w:ascii="Arial" w:hAnsi="Arial" w:cs="Arial"/>
          <w:sz w:val="22"/>
          <w:szCs w:val="22"/>
        </w:rPr>
        <w:t xml:space="preserve">After </w:t>
      </w:r>
      <w:r w:rsidR="00B96E9A">
        <w:rPr>
          <w:rFonts w:ascii="Arial" w:hAnsi="Arial" w:cs="Arial"/>
          <w:sz w:val="22"/>
          <w:szCs w:val="22"/>
        </w:rPr>
        <w:t xml:space="preserve">individual </w:t>
      </w:r>
      <w:r w:rsidR="006F2AB3">
        <w:rPr>
          <w:rFonts w:ascii="Arial" w:hAnsi="Arial" w:cs="Arial"/>
          <w:sz w:val="22"/>
          <w:szCs w:val="22"/>
        </w:rPr>
        <w:t xml:space="preserve">presentations, club members discussed </w:t>
      </w:r>
      <w:r w:rsidR="00172314">
        <w:rPr>
          <w:rFonts w:ascii="Arial" w:hAnsi="Arial" w:cs="Arial"/>
          <w:sz w:val="22"/>
          <w:szCs w:val="22"/>
        </w:rPr>
        <w:t>status of all the holdings</w:t>
      </w:r>
      <w:r w:rsidR="00B96E9A">
        <w:rPr>
          <w:rFonts w:ascii="Arial" w:hAnsi="Arial" w:cs="Arial"/>
          <w:sz w:val="22"/>
          <w:szCs w:val="22"/>
        </w:rPr>
        <w:t>.</w:t>
      </w:r>
    </w:p>
    <w:p w14:paraId="6F5F0ED8" w14:textId="77777777" w:rsidR="00446435" w:rsidRPr="002367F9" w:rsidRDefault="00446435" w:rsidP="00577B16">
      <w:pPr>
        <w:rPr>
          <w:rFonts w:ascii="Arial" w:hAnsi="Arial" w:cs="Arial"/>
          <w:sz w:val="20"/>
          <w:szCs w:val="20"/>
        </w:rPr>
      </w:pPr>
    </w:p>
    <w:p w14:paraId="7942CBB7" w14:textId="0C6E0EE6" w:rsidR="00446435" w:rsidRDefault="00446435" w:rsidP="00446435">
      <w:pPr>
        <w:rPr>
          <w:rFonts w:ascii="Arial" w:hAnsi="Arial" w:cs="Arial"/>
          <w:sz w:val="22"/>
          <w:szCs w:val="22"/>
        </w:rPr>
      </w:pPr>
      <w:r>
        <w:rPr>
          <w:rFonts w:ascii="Arial" w:hAnsi="Arial" w:cs="Arial"/>
          <w:sz w:val="22"/>
          <w:szCs w:val="22"/>
        </w:rPr>
        <w:t>Ira reported that the ALGN, which was on a short-term watch list did phenomenally well for the one month since we bought it and experienced 21% growth in stock price. He recommended to sell and realize the profit.</w:t>
      </w:r>
    </w:p>
    <w:p w14:paraId="714591C8" w14:textId="14F6AC4E" w:rsidR="00C939B1" w:rsidRPr="002367F9" w:rsidRDefault="00C939B1" w:rsidP="00577B16">
      <w:pPr>
        <w:rPr>
          <w:rFonts w:ascii="Arial" w:hAnsi="Arial" w:cs="Arial"/>
          <w:sz w:val="20"/>
          <w:szCs w:val="20"/>
        </w:rPr>
      </w:pPr>
    </w:p>
    <w:p w14:paraId="079CA543" w14:textId="21AFEF41" w:rsidR="004933D3" w:rsidRPr="00FD20AC" w:rsidRDefault="00C939B1" w:rsidP="00577B16">
      <w:pPr>
        <w:rPr>
          <w:rFonts w:ascii="Arial" w:hAnsi="Arial" w:cs="Arial"/>
          <w:sz w:val="22"/>
          <w:szCs w:val="22"/>
        </w:rPr>
      </w:pPr>
      <w:r w:rsidRPr="00C939B1">
        <w:rPr>
          <w:rFonts w:ascii="Arial" w:hAnsi="Arial" w:cs="Arial"/>
          <w:b/>
          <w:bCs/>
          <w:sz w:val="22"/>
          <w:szCs w:val="22"/>
        </w:rPr>
        <w:t>Watchlist update:</w:t>
      </w:r>
      <w:r>
        <w:rPr>
          <w:rFonts w:ascii="Arial" w:hAnsi="Arial" w:cs="Arial"/>
          <w:sz w:val="22"/>
          <w:szCs w:val="22"/>
        </w:rPr>
        <w:t xml:space="preserve"> </w:t>
      </w:r>
      <w:r w:rsidR="00446435">
        <w:rPr>
          <w:rFonts w:ascii="Arial" w:hAnsi="Arial" w:cs="Arial"/>
          <w:sz w:val="22"/>
          <w:szCs w:val="22"/>
        </w:rPr>
        <w:t>Two BUY</w:t>
      </w:r>
      <w:r w:rsidR="00D65E5B">
        <w:rPr>
          <w:rFonts w:ascii="Arial" w:hAnsi="Arial" w:cs="Arial"/>
          <w:sz w:val="22"/>
          <w:szCs w:val="22"/>
        </w:rPr>
        <w:t xml:space="preserve"> recommendations from the updated watch list discussions</w:t>
      </w:r>
      <w:r w:rsidR="00446435">
        <w:rPr>
          <w:rFonts w:ascii="Arial" w:hAnsi="Arial" w:cs="Arial"/>
          <w:sz w:val="22"/>
          <w:szCs w:val="22"/>
        </w:rPr>
        <w:t>:</w:t>
      </w:r>
      <w:r w:rsidR="00172314">
        <w:rPr>
          <w:rFonts w:ascii="Arial" w:hAnsi="Arial" w:cs="Arial"/>
          <w:sz w:val="22"/>
          <w:szCs w:val="22"/>
        </w:rPr>
        <w:t xml:space="preserve"> </w:t>
      </w:r>
      <w:r w:rsidR="00C025AF">
        <w:rPr>
          <w:rFonts w:ascii="Arial" w:hAnsi="Arial" w:cs="Arial"/>
          <w:sz w:val="22"/>
          <w:szCs w:val="22"/>
        </w:rPr>
        <w:t xml:space="preserve">IBP </w:t>
      </w:r>
      <w:r w:rsidR="00172314">
        <w:rPr>
          <w:rFonts w:ascii="Arial" w:hAnsi="Arial" w:cs="Arial"/>
          <w:sz w:val="22"/>
          <w:szCs w:val="22"/>
        </w:rPr>
        <w:t>(</w:t>
      </w:r>
      <w:r w:rsidR="00C025AF">
        <w:rPr>
          <w:rFonts w:ascii="Arial" w:hAnsi="Arial" w:cs="Arial"/>
          <w:sz w:val="22"/>
          <w:szCs w:val="22"/>
        </w:rPr>
        <w:t>2/12/2022</w:t>
      </w:r>
      <w:r w:rsidR="00172314">
        <w:rPr>
          <w:rFonts w:ascii="Arial" w:hAnsi="Arial" w:cs="Arial"/>
          <w:sz w:val="22"/>
          <w:szCs w:val="22"/>
        </w:rPr>
        <w:t>)</w:t>
      </w:r>
      <w:r w:rsidR="00446435">
        <w:rPr>
          <w:rFonts w:ascii="Arial" w:hAnsi="Arial" w:cs="Arial"/>
          <w:sz w:val="22"/>
          <w:szCs w:val="22"/>
        </w:rPr>
        <w:t xml:space="preserve"> and MPWR (9/10/2022).</w:t>
      </w:r>
      <w:r w:rsidR="00FD20AC">
        <w:rPr>
          <w:rFonts w:ascii="Arial" w:hAnsi="Arial" w:cs="Arial"/>
          <w:sz w:val="22"/>
          <w:szCs w:val="22"/>
        </w:rPr>
        <w:t xml:space="preserve"> ASML (7/9/2022)</w:t>
      </w:r>
      <w:r w:rsidR="00C025AF">
        <w:rPr>
          <w:rFonts w:ascii="Arial" w:hAnsi="Arial" w:cs="Arial"/>
          <w:sz w:val="22"/>
          <w:szCs w:val="22"/>
        </w:rPr>
        <w:t xml:space="preserve"> and </w:t>
      </w:r>
      <w:r w:rsidR="00136422">
        <w:rPr>
          <w:rFonts w:ascii="Arial" w:hAnsi="Arial" w:cs="Arial"/>
          <w:sz w:val="22"/>
          <w:szCs w:val="22"/>
        </w:rPr>
        <w:t xml:space="preserve">INMD </w:t>
      </w:r>
      <w:r w:rsidR="00B00048">
        <w:rPr>
          <w:rFonts w:ascii="Arial" w:hAnsi="Arial" w:cs="Arial"/>
          <w:sz w:val="22"/>
          <w:szCs w:val="22"/>
        </w:rPr>
        <w:t>(11/12/2022)</w:t>
      </w:r>
      <w:r w:rsidR="00446435">
        <w:rPr>
          <w:rFonts w:ascii="Arial" w:hAnsi="Arial" w:cs="Arial"/>
          <w:sz w:val="22"/>
          <w:szCs w:val="22"/>
        </w:rPr>
        <w:t xml:space="preserve"> are both HOLDs</w:t>
      </w:r>
      <w:r w:rsidR="00136422">
        <w:rPr>
          <w:rFonts w:ascii="Arial" w:hAnsi="Arial" w:cs="Arial"/>
          <w:sz w:val="22"/>
          <w:szCs w:val="22"/>
        </w:rPr>
        <w:t>.</w:t>
      </w:r>
    </w:p>
    <w:p w14:paraId="6ED34075" w14:textId="77777777" w:rsidR="00FD20AC" w:rsidRPr="002367F9" w:rsidRDefault="00FD20AC" w:rsidP="00C46FFE">
      <w:pPr>
        <w:shd w:val="clear" w:color="auto" w:fill="FFFFFF"/>
        <w:suppressAutoHyphens w:val="0"/>
        <w:spacing w:before="120" w:after="120"/>
        <w:rPr>
          <w:rFonts w:ascii="Arial" w:hAnsi="Arial" w:cs="Arial"/>
          <w:b/>
          <w:sz w:val="20"/>
          <w:szCs w:val="20"/>
        </w:rPr>
      </w:pPr>
    </w:p>
    <w:p w14:paraId="3725680C" w14:textId="46AB8BF2" w:rsidR="00577B16" w:rsidRDefault="0080517E" w:rsidP="00C46FFE">
      <w:pPr>
        <w:shd w:val="clear" w:color="auto" w:fill="FFFFFF"/>
        <w:suppressAutoHyphens w:val="0"/>
        <w:spacing w:before="120" w:after="120"/>
        <w:rPr>
          <w:rFonts w:ascii="Arial" w:hAnsi="Arial" w:cs="Arial"/>
          <w:sz w:val="22"/>
          <w:szCs w:val="22"/>
        </w:rPr>
      </w:pPr>
      <w:r w:rsidRPr="00C27D0F">
        <w:rPr>
          <w:rFonts w:ascii="Arial" w:hAnsi="Arial" w:cs="Arial"/>
          <w:b/>
          <w:sz w:val="22"/>
          <w:szCs w:val="22"/>
        </w:rPr>
        <w:t>Buy/</w:t>
      </w:r>
      <w:r w:rsidR="00225D45">
        <w:rPr>
          <w:rFonts w:ascii="Arial" w:hAnsi="Arial" w:cs="Arial"/>
          <w:b/>
          <w:sz w:val="22"/>
          <w:szCs w:val="22"/>
        </w:rPr>
        <w:t>S</w:t>
      </w:r>
      <w:r w:rsidRPr="00C27D0F">
        <w:rPr>
          <w:rFonts w:ascii="Arial" w:hAnsi="Arial" w:cs="Arial"/>
          <w:b/>
          <w:sz w:val="22"/>
          <w:szCs w:val="22"/>
        </w:rPr>
        <w:t>ell decisions</w:t>
      </w:r>
      <w:r w:rsidRPr="00C27D0F">
        <w:rPr>
          <w:rFonts w:ascii="Arial" w:hAnsi="Arial" w:cs="Arial"/>
          <w:sz w:val="22"/>
          <w:szCs w:val="22"/>
        </w:rPr>
        <w:t xml:space="preserve"> </w:t>
      </w:r>
      <w:r w:rsidR="006719EC" w:rsidRPr="00C27D0F">
        <w:rPr>
          <w:rFonts w:ascii="Arial" w:hAnsi="Arial" w:cs="Arial"/>
          <w:sz w:val="22"/>
          <w:szCs w:val="22"/>
        </w:rPr>
        <w:t>–</w:t>
      </w:r>
      <w:r w:rsidR="00480120" w:rsidRPr="00C27D0F">
        <w:rPr>
          <w:rFonts w:ascii="Arial" w:hAnsi="Arial" w:cs="Arial"/>
          <w:sz w:val="22"/>
          <w:szCs w:val="22"/>
        </w:rPr>
        <w:t xml:space="preserve"> </w:t>
      </w:r>
      <w:r w:rsidR="00446435">
        <w:rPr>
          <w:rFonts w:ascii="Arial" w:hAnsi="Arial" w:cs="Arial"/>
          <w:sz w:val="22"/>
          <w:szCs w:val="22"/>
        </w:rPr>
        <w:t>After discussion the club decided the following:</w:t>
      </w:r>
    </w:p>
    <w:p w14:paraId="7A0F2B9E" w14:textId="6E618380" w:rsidR="00577B16" w:rsidRDefault="00577B16" w:rsidP="00C46FFE">
      <w:pPr>
        <w:shd w:val="clear" w:color="auto" w:fill="FFFFFF"/>
        <w:suppressAutoHyphens w:val="0"/>
        <w:spacing w:before="120" w:after="120"/>
        <w:rPr>
          <w:rFonts w:ascii="Arial" w:hAnsi="Arial" w:cs="Arial"/>
          <w:sz w:val="22"/>
          <w:szCs w:val="22"/>
        </w:rPr>
      </w:pPr>
      <w:r>
        <w:rPr>
          <w:rFonts w:ascii="Arial" w:hAnsi="Arial" w:cs="Arial"/>
          <w:sz w:val="22"/>
          <w:szCs w:val="22"/>
        </w:rPr>
        <w:tab/>
      </w:r>
      <w:r w:rsidR="006F21AF" w:rsidRPr="00C27D0F">
        <w:rPr>
          <w:rFonts w:ascii="Arial" w:hAnsi="Arial" w:cs="Arial"/>
          <w:b/>
          <w:bCs/>
          <w:sz w:val="22"/>
          <w:szCs w:val="22"/>
        </w:rPr>
        <w:t>SELL</w:t>
      </w:r>
      <w:r w:rsidR="0014218F">
        <w:rPr>
          <w:rFonts w:ascii="Arial" w:hAnsi="Arial" w:cs="Arial"/>
          <w:b/>
          <w:bCs/>
          <w:sz w:val="22"/>
          <w:szCs w:val="22"/>
        </w:rPr>
        <w:t>:</w:t>
      </w:r>
      <w:r w:rsidR="009D5862" w:rsidRPr="00C27D0F">
        <w:rPr>
          <w:rFonts w:ascii="Arial" w:hAnsi="Arial" w:cs="Arial"/>
          <w:b/>
          <w:bCs/>
          <w:sz w:val="22"/>
          <w:szCs w:val="22"/>
        </w:rPr>
        <w:t xml:space="preserve"> </w:t>
      </w:r>
      <w:r w:rsidR="004867B2" w:rsidRPr="004867B2">
        <w:rPr>
          <w:rFonts w:ascii="Arial" w:hAnsi="Arial" w:cs="Arial"/>
          <w:sz w:val="22"/>
          <w:szCs w:val="22"/>
        </w:rPr>
        <w:t>Sell ALGN</w:t>
      </w:r>
      <w:r w:rsidR="004867B2">
        <w:rPr>
          <w:rFonts w:ascii="Arial" w:hAnsi="Arial" w:cs="Arial"/>
          <w:sz w:val="22"/>
          <w:szCs w:val="22"/>
        </w:rPr>
        <w:t>.</w:t>
      </w:r>
    </w:p>
    <w:p w14:paraId="241A87BB" w14:textId="7DF179B8" w:rsidR="004867B2" w:rsidRPr="00CD1AA8" w:rsidRDefault="006F21AF" w:rsidP="00CD1AA8">
      <w:pPr>
        <w:shd w:val="clear" w:color="auto" w:fill="FFFFFF"/>
        <w:suppressAutoHyphens w:val="0"/>
        <w:spacing w:before="120" w:after="120"/>
        <w:ind w:left="720"/>
        <w:rPr>
          <w:rFonts w:ascii="Arial" w:hAnsi="Arial" w:cs="Arial"/>
          <w:sz w:val="22"/>
          <w:szCs w:val="22"/>
        </w:rPr>
      </w:pPr>
      <w:r w:rsidRPr="00A24749">
        <w:rPr>
          <w:rFonts w:ascii="Arial" w:hAnsi="Arial" w:cs="Arial"/>
          <w:b/>
          <w:bCs/>
          <w:sz w:val="22"/>
          <w:szCs w:val="22"/>
        </w:rPr>
        <w:t>BUY</w:t>
      </w:r>
      <w:r w:rsidR="0014218F" w:rsidRPr="00A24749">
        <w:rPr>
          <w:rFonts w:ascii="Arial" w:hAnsi="Arial" w:cs="Arial"/>
          <w:b/>
          <w:bCs/>
          <w:sz w:val="22"/>
          <w:szCs w:val="22"/>
        </w:rPr>
        <w:t xml:space="preserve">: </w:t>
      </w:r>
      <w:r w:rsidR="004867B2">
        <w:rPr>
          <w:rFonts w:ascii="Arial" w:hAnsi="Arial" w:cs="Arial"/>
          <w:sz w:val="22"/>
          <w:szCs w:val="22"/>
        </w:rPr>
        <w:t>Enter a</w:t>
      </w:r>
      <w:r w:rsidR="00A249EA">
        <w:rPr>
          <w:rFonts w:ascii="Arial" w:hAnsi="Arial" w:cs="Arial"/>
          <w:sz w:val="22"/>
          <w:szCs w:val="22"/>
        </w:rPr>
        <w:t xml:space="preserve"> limit order to purchase INMD at $32.00</w:t>
      </w:r>
      <w:r w:rsidR="004867B2">
        <w:rPr>
          <w:rFonts w:ascii="Arial" w:hAnsi="Arial" w:cs="Arial"/>
          <w:sz w:val="22"/>
          <w:szCs w:val="22"/>
        </w:rPr>
        <w:t xml:space="preserve"> with proceeds from sale and available cash</w:t>
      </w:r>
      <w:r w:rsidR="00C025AF">
        <w:rPr>
          <w:rFonts w:ascii="Arial" w:hAnsi="Arial" w:cs="Arial"/>
          <w:sz w:val="22"/>
          <w:szCs w:val="22"/>
        </w:rPr>
        <w:t>.</w:t>
      </w:r>
      <w:r w:rsidR="00A249EA">
        <w:rPr>
          <w:rFonts w:ascii="Arial" w:hAnsi="Arial" w:cs="Arial"/>
          <w:sz w:val="22"/>
          <w:szCs w:val="22"/>
        </w:rPr>
        <w:t xml:space="preserve"> </w:t>
      </w:r>
    </w:p>
    <w:p w14:paraId="2916F382" w14:textId="2F3FE6B3" w:rsidR="004933D3" w:rsidRDefault="00E6006F" w:rsidP="00506D17">
      <w:pPr>
        <w:rPr>
          <w:rFonts w:ascii="Arial" w:hAnsi="Arial" w:cs="Arial"/>
          <w:b/>
          <w:sz w:val="22"/>
          <w:szCs w:val="22"/>
        </w:rPr>
      </w:pPr>
      <w:r w:rsidRPr="00C27D0F">
        <w:rPr>
          <w:rFonts w:ascii="Arial" w:hAnsi="Arial" w:cs="Arial"/>
          <w:b/>
          <w:sz w:val="22"/>
          <w:szCs w:val="22"/>
        </w:rPr>
        <w:t xml:space="preserve">General </w:t>
      </w:r>
      <w:r w:rsidR="004933D3">
        <w:rPr>
          <w:rFonts w:ascii="Arial" w:hAnsi="Arial" w:cs="Arial"/>
          <w:b/>
          <w:sz w:val="22"/>
          <w:szCs w:val="22"/>
        </w:rPr>
        <w:t xml:space="preserve">club </w:t>
      </w:r>
      <w:r w:rsidRPr="00C27D0F">
        <w:rPr>
          <w:rFonts w:ascii="Arial" w:hAnsi="Arial" w:cs="Arial"/>
          <w:b/>
          <w:sz w:val="22"/>
          <w:szCs w:val="22"/>
        </w:rPr>
        <w:t>business</w:t>
      </w:r>
      <w:r w:rsidR="004933D3">
        <w:rPr>
          <w:rFonts w:ascii="Arial" w:hAnsi="Arial" w:cs="Arial"/>
          <w:b/>
          <w:sz w:val="22"/>
          <w:szCs w:val="22"/>
        </w:rPr>
        <w:t>:</w:t>
      </w:r>
    </w:p>
    <w:p w14:paraId="0FDE0738" w14:textId="0BE4B814" w:rsidR="00BB6DDF" w:rsidRDefault="004933D3" w:rsidP="00DC145F">
      <w:pPr>
        <w:pStyle w:val="ListParagraph"/>
        <w:rPr>
          <w:rFonts w:ascii="Arial" w:hAnsi="Arial" w:cs="Arial"/>
          <w:sz w:val="22"/>
          <w:szCs w:val="22"/>
        </w:rPr>
      </w:pPr>
      <w:r>
        <w:rPr>
          <w:rFonts w:ascii="Arial" w:hAnsi="Arial" w:cs="Arial"/>
          <w:b/>
          <w:sz w:val="22"/>
          <w:szCs w:val="22"/>
        </w:rPr>
        <w:t>Old:</w:t>
      </w:r>
      <w:r w:rsidR="00EE5422">
        <w:rPr>
          <w:rFonts w:ascii="Arial" w:hAnsi="Arial" w:cs="Arial"/>
          <w:b/>
          <w:sz w:val="22"/>
          <w:szCs w:val="22"/>
        </w:rPr>
        <w:t xml:space="preserve"> </w:t>
      </w:r>
      <w:r w:rsidR="00BB6DDF" w:rsidRPr="00BB6DDF">
        <w:rPr>
          <w:rFonts w:ascii="Arial" w:hAnsi="Arial" w:cs="Arial"/>
          <w:sz w:val="22"/>
          <w:szCs w:val="22"/>
        </w:rPr>
        <w:t xml:space="preserve"> </w:t>
      </w:r>
    </w:p>
    <w:p w14:paraId="5C673AE8" w14:textId="6CDE861C" w:rsidR="00153C5D" w:rsidRDefault="004867B2" w:rsidP="00153C5D">
      <w:pPr>
        <w:pStyle w:val="ListParagraph"/>
        <w:numPr>
          <w:ilvl w:val="1"/>
          <w:numId w:val="23"/>
        </w:numPr>
        <w:rPr>
          <w:rFonts w:ascii="Arial" w:hAnsi="Arial" w:cs="Arial"/>
          <w:sz w:val="22"/>
          <w:szCs w:val="22"/>
        </w:rPr>
      </w:pPr>
      <w:r>
        <w:rPr>
          <w:rFonts w:ascii="Arial" w:hAnsi="Arial" w:cs="Arial"/>
          <w:sz w:val="22"/>
          <w:szCs w:val="22"/>
        </w:rPr>
        <w:t xml:space="preserve">OLC </w:t>
      </w:r>
      <w:r w:rsidR="00153C5D">
        <w:rPr>
          <w:rFonts w:ascii="Arial" w:hAnsi="Arial" w:cs="Arial"/>
          <w:sz w:val="22"/>
          <w:szCs w:val="22"/>
        </w:rPr>
        <w:t xml:space="preserve">Portfolio challenge: YMIC </w:t>
      </w:r>
      <w:r>
        <w:rPr>
          <w:rFonts w:ascii="Arial" w:hAnsi="Arial" w:cs="Arial"/>
          <w:sz w:val="22"/>
          <w:szCs w:val="22"/>
        </w:rPr>
        <w:t>remains ahead</w:t>
      </w:r>
      <w:r w:rsidR="00153C5D">
        <w:rPr>
          <w:rFonts w:ascii="Arial" w:hAnsi="Arial" w:cs="Arial"/>
          <w:sz w:val="22"/>
          <w:szCs w:val="22"/>
        </w:rPr>
        <w:t xml:space="preserve"> </w:t>
      </w:r>
      <w:r>
        <w:rPr>
          <w:rFonts w:ascii="Arial" w:hAnsi="Arial" w:cs="Arial"/>
          <w:sz w:val="22"/>
          <w:szCs w:val="22"/>
        </w:rPr>
        <w:t>by about $10,000. ZYNX is best stock.</w:t>
      </w:r>
      <w:r w:rsidR="0077681F">
        <w:rPr>
          <w:rFonts w:ascii="Arial" w:hAnsi="Arial" w:cs="Arial"/>
          <w:sz w:val="22"/>
          <w:szCs w:val="22"/>
        </w:rPr>
        <w:t xml:space="preserve"> We have a chance to change portfolio up until Feb 17</w:t>
      </w:r>
      <w:r w:rsidR="0077681F" w:rsidRPr="0077681F">
        <w:rPr>
          <w:rFonts w:ascii="Arial" w:hAnsi="Arial" w:cs="Arial"/>
          <w:sz w:val="22"/>
          <w:szCs w:val="22"/>
          <w:vertAlign w:val="superscript"/>
        </w:rPr>
        <w:t>th</w:t>
      </w:r>
      <w:r w:rsidR="0077681F">
        <w:rPr>
          <w:rFonts w:ascii="Arial" w:hAnsi="Arial" w:cs="Arial"/>
          <w:sz w:val="22"/>
          <w:szCs w:val="22"/>
        </w:rPr>
        <w:t>. Item for Feb. 11</w:t>
      </w:r>
      <w:r w:rsidR="0077681F" w:rsidRPr="0077681F">
        <w:rPr>
          <w:rFonts w:ascii="Arial" w:hAnsi="Arial" w:cs="Arial"/>
          <w:sz w:val="22"/>
          <w:szCs w:val="22"/>
          <w:vertAlign w:val="superscript"/>
        </w:rPr>
        <w:t>th</w:t>
      </w:r>
      <w:r w:rsidR="0077681F">
        <w:rPr>
          <w:rFonts w:ascii="Arial" w:hAnsi="Arial" w:cs="Arial"/>
          <w:sz w:val="22"/>
          <w:szCs w:val="22"/>
        </w:rPr>
        <w:t xml:space="preserve"> meeting.</w:t>
      </w:r>
    </w:p>
    <w:p w14:paraId="507D339B" w14:textId="1D3D3E37" w:rsidR="0077681F" w:rsidRDefault="00153C5D" w:rsidP="00153C5D">
      <w:pPr>
        <w:pStyle w:val="ListParagraph"/>
        <w:numPr>
          <w:ilvl w:val="1"/>
          <w:numId w:val="23"/>
        </w:numPr>
        <w:rPr>
          <w:rFonts w:ascii="Arial" w:hAnsi="Arial" w:cs="Arial"/>
          <w:sz w:val="22"/>
          <w:szCs w:val="22"/>
        </w:rPr>
      </w:pPr>
      <w:r>
        <w:rPr>
          <w:rFonts w:ascii="Arial" w:hAnsi="Arial" w:cs="Arial"/>
          <w:sz w:val="22"/>
          <w:szCs w:val="22"/>
        </w:rPr>
        <w:lastRenderedPageBreak/>
        <w:t xml:space="preserve">Club address relocation to Texas: </w:t>
      </w:r>
      <w:r w:rsidR="0077681F">
        <w:rPr>
          <w:rFonts w:ascii="Arial" w:hAnsi="Arial" w:cs="Arial"/>
          <w:sz w:val="22"/>
          <w:szCs w:val="22"/>
        </w:rPr>
        <w:t xml:space="preserve">Jack reported that address change form was sent to IRS last month. Jack will upload form to </w:t>
      </w:r>
      <w:proofErr w:type="spellStart"/>
      <w:r w:rsidR="0077681F">
        <w:rPr>
          <w:rFonts w:ascii="Arial" w:hAnsi="Arial" w:cs="Arial"/>
          <w:sz w:val="22"/>
          <w:szCs w:val="22"/>
        </w:rPr>
        <w:t>Bivio</w:t>
      </w:r>
      <w:proofErr w:type="spellEnd"/>
      <w:r w:rsidR="0077681F">
        <w:rPr>
          <w:rFonts w:ascii="Arial" w:hAnsi="Arial" w:cs="Arial"/>
          <w:sz w:val="22"/>
          <w:szCs w:val="22"/>
        </w:rPr>
        <w:t>.</w:t>
      </w:r>
    </w:p>
    <w:p w14:paraId="03EA89CF" w14:textId="2FCBC1BB" w:rsidR="00153C5D" w:rsidRPr="0077681F" w:rsidRDefault="00CA094A" w:rsidP="00153C5D">
      <w:pPr>
        <w:pStyle w:val="ListParagraph"/>
        <w:numPr>
          <w:ilvl w:val="1"/>
          <w:numId w:val="23"/>
        </w:numPr>
        <w:rPr>
          <w:rFonts w:ascii="Arial" w:hAnsi="Arial" w:cs="Arial"/>
          <w:sz w:val="22"/>
          <w:szCs w:val="22"/>
        </w:rPr>
      </w:pPr>
      <w:r>
        <w:rPr>
          <w:rFonts w:ascii="Arial" w:hAnsi="Arial" w:cs="Arial"/>
          <w:sz w:val="22"/>
          <w:szCs w:val="22"/>
        </w:rPr>
        <w:t xml:space="preserve">Sriram is still waiting for clean signed forms from a couple of people to file the </w:t>
      </w:r>
      <w:proofErr w:type="gramStart"/>
      <w:r>
        <w:rPr>
          <w:rFonts w:ascii="Arial" w:hAnsi="Arial" w:cs="Arial"/>
          <w:sz w:val="22"/>
          <w:szCs w:val="22"/>
        </w:rPr>
        <w:t>Bexar county</w:t>
      </w:r>
      <w:proofErr w:type="gramEnd"/>
      <w:r>
        <w:rPr>
          <w:rFonts w:ascii="Arial" w:hAnsi="Arial" w:cs="Arial"/>
          <w:sz w:val="22"/>
          <w:szCs w:val="22"/>
        </w:rPr>
        <w:t xml:space="preserve"> form for Name Search.</w:t>
      </w:r>
    </w:p>
    <w:p w14:paraId="2434F09D" w14:textId="2A7F0245" w:rsidR="0077681F" w:rsidRDefault="0077681F" w:rsidP="00153C5D">
      <w:pPr>
        <w:pStyle w:val="ListParagraph"/>
        <w:numPr>
          <w:ilvl w:val="1"/>
          <w:numId w:val="23"/>
        </w:numPr>
        <w:rPr>
          <w:rFonts w:ascii="Arial" w:hAnsi="Arial" w:cs="Arial"/>
          <w:sz w:val="22"/>
          <w:szCs w:val="22"/>
        </w:rPr>
      </w:pPr>
      <w:r>
        <w:rPr>
          <w:rFonts w:ascii="Arial" w:hAnsi="Arial" w:cs="Arial"/>
          <w:sz w:val="22"/>
          <w:szCs w:val="22"/>
        </w:rPr>
        <w:t>Jack still needs signatures for Fidelity forms to change trading and check-writing authority.</w:t>
      </w:r>
    </w:p>
    <w:p w14:paraId="6586CB35" w14:textId="2C2F546B" w:rsidR="00A96663" w:rsidRDefault="00A96663" w:rsidP="00A96663">
      <w:pPr>
        <w:pStyle w:val="ListParagraph"/>
        <w:numPr>
          <w:ilvl w:val="2"/>
          <w:numId w:val="23"/>
        </w:numPr>
        <w:rPr>
          <w:rFonts w:ascii="Arial" w:hAnsi="Arial" w:cs="Arial"/>
          <w:sz w:val="22"/>
          <w:szCs w:val="22"/>
        </w:rPr>
      </w:pPr>
      <w:proofErr w:type="spellStart"/>
      <w:r>
        <w:rPr>
          <w:rFonts w:ascii="Arial" w:hAnsi="Arial" w:cs="Arial"/>
          <w:sz w:val="22"/>
          <w:szCs w:val="22"/>
        </w:rPr>
        <w:t>Checkwriting</w:t>
      </w:r>
      <w:proofErr w:type="spellEnd"/>
      <w:r>
        <w:rPr>
          <w:rFonts w:ascii="Arial" w:hAnsi="Arial" w:cs="Arial"/>
          <w:sz w:val="22"/>
          <w:szCs w:val="22"/>
        </w:rPr>
        <w:t xml:space="preserve"> form DONE!</w:t>
      </w:r>
    </w:p>
    <w:p w14:paraId="2EC64DC3" w14:textId="7757E701" w:rsidR="00A96663" w:rsidRDefault="00A96663" w:rsidP="00A96663">
      <w:pPr>
        <w:pStyle w:val="ListParagraph"/>
        <w:numPr>
          <w:ilvl w:val="2"/>
          <w:numId w:val="23"/>
        </w:numPr>
        <w:rPr>
          <w:rFonts w:ascii="Arial" w:hAnsi="Arial" w:cs="Arial"/>
          <w:sz w:val="22"/>
          <w:szCs w:val="22"/>
        </w:rPr>
      </w:pPr>
      <w:r>
        <w:rPr>
          <w:rFonts w:ascii="Arial" w:hAnsi="Arial" w:cs="Arial"/>
          <w:sz w:val="22"/>
          <w:szCs w:val="22"/>
        </w:rPr>
        <w:t xml:space="preserve">Investment Club Cash Account form needs: </w:t>
      </w:r>
    </w:p>
    <w:p w14:paraId="02461039" w14:textId="00167612" w:rsidR="00A96663" w:rsidRDefault="00A96663" w:rsidP="00A96663">
      <w:pPr>
        <w:pStyle w:val="ListParagraph"/>
        <w:numPr>
          <w:ilvl w:val="3"/>
          <w:numId w:val="23"/>
        </w:numPr>
        <w:rPr>
          <w:rFonts w:ascii="Arial" w:hAnsi="Arial" w:cs="Arial"/>
          <w:sz w:val="22"/>
          <w:szCs w:val="22"/>
        </w:rPr>
      </w:pPr>
      <w:r>
        <w:rPr>
          <w:rFonts w:ascii="Arial" w:hAnsi="Arial" w:cs="Arial"/>
          <w:sz w:val="22"/>
          <w:szCs w:val="22"/>
        </w:rPr>
        <w:t>Steve (Jack - resend form to Steve)</w:t>
      </w:r>
      <w:r w:rsidR="009B1CB0">
        <w:rPr>
          <w:rFonts w:ascii="Arial" w:hAnsi="Arial" w:cs="Arial"/>
          <w:sz w:val="22"/>
          <w:szCs w:val="22"/>
        </w:rPr>
        <w:t xml:space="preserve"> (</w:t>
      </w:r>
      <w:r w:rsidR="00AA26AC">
        <w:rPr>
          <w:rFonts w:ascii="Arial" w:hAnsi="Arial" w:cs="Arial"/>
          <w:sz w:val="22"/>
          <w:szCs w:val="22"/>
        </w:rPr>
        <w:t xml:space="preserve">sign. </w:t>
      </w:r>
      <w:r w:rsidR="009B1CB0">
        <w:rPr>
          <w:rFonts w:ascii="Arial" w:hAnsi="Arial" w:cs="Arial"/>
          <w:sz w:val="22"/>
          <w:szCs w:val="22"/>
        </w:rPr>
        <w:t>received 2/6)</w:t>
      </w:r>
    </w:p>
    <w:p w14:paraId="2E94912A" w14:textId="0A5D3613" w:rsidR="00CA094A" w:rsidRDefault="00CA094A" w:rsidP="00A96663">
      <w:pPr>
        <w:pStyle w:val="ListParagraph"/>
        <w:numPr>
          <w:ilvl w:val="3"/>
          <w:numId w:val="23"/>
        </w:numPr>
        <w:rPr>
          <w:rFonts w:ascii="Arial" w:hAnsi="Arial" w:cs="Arial"/>
          <w:sz w:val="22"/>
          <w:szCs w:val="22"/>
        </w:rPr>
      </w:pPr>
      <w:r>
        <w:rPr>
          <w:rFonts w:ascii="Arial" w:hAnsi="Arial" w:cs="Arial"/>
          <w:sz w:val="22"/>
          <w:szCs w:val="22"/>
        </w:rPr>
        <w:t>Sriram</w:t>
      </w:r>
    </w:p>
    <w:p w14:paraId="427959A0" w14:textId="750B2476" w:rsidR="004933D3" w:rsidRPr="000E6795" w:rsidRDefault="00CA094A" w:rsidP="00506D17">
      <w:pPr>
        <w:pStyle w:val="ListParagraph"/>
        <w:numPr>
          <w:ilvl w:val="3"/>
          <w:numId w:val="23"/>
        </w:numPr>
        <w:rPr>
          <w:rFonts w:ascii="Arial" w:hAnsi="Arial" w:cs="Arial"/>
          <w:sz w:val="22"/>
          <w:szCs w:val="22"/>
        </w:rPr>
      </w:pPr>
      <w:r>
        <w:rPr>
          <w:rFonts w:ascii="Arial" w:hAnsi="Arial" w:cs="Arial"/>
          <w:sz w:val="22"/>
          <w:szCs w:val="22"/>
        </w:rPr>
        <w:t>Liz (will send to Jack by snail mail)</w:t>
      </w:r>
    </w:p>
    <w:p w14:paraId="50B52436" w14:textId="22AFEC80" w:rsidR="004933D3" w:rsidRDefault="004933D3" w:rsidP="004933D3">
      <w:pPr>
        <w:ind w:left="720"/>
        <w:rPr>
          <w:rFonts w:ascii="Arial" w:hAnsi="Arial" w:cs="Arial"/>
          <w:b/>
          <w:bCs/>
          <w:sz w:val="22"/>
          <w:szCs w:val="22"/>
        </w:rPr>
      </w:pPr>
      <w:r w:rsidRPr="004933D3">
        <w:rPr>
          <w:rFonts w:ascii="Arial" w:hAnsi="Arial" w:cs="Arial"/>
          <w:b/>
          <w:bCs/>
          <w:sz w:val="22"/>
          <w:szCs w:val="22"/>
        </w:rPr>
        <w:t>New:</w:t>
      </w:r>
      <w:r w:rsidR="00BB6DDF">
        <w:rPr>
          <w:rFonts w:ascii="Arial" w:hAnsi="Arial" w:cs="Arial"/>
          <w:b/>
          <w:bCs/>
          <w:sz w:val="22"/>
          <w:szCs w:val="22"/>
        </w:rPr>
        <w:t xml:space="preserve"> </w:t>
      </w:r>
    </w:p>
    <w:p w14:paraId="0D0E1107" w14:textId="77777777" w:rsidR="000E6795" w:rsidRDefault="000E6795" w:rsidP="000E6795">
      <w:pPr>
        <w:pStyle w:val="ListParagraph"/>
        <w:numPr>
          <w:ilvl w:val="0"/>
          <w:numId w:val="21"/>
        </w:numPr>
        <w:rPr>
          <w:rFonts w:ascii="Arial" w:hAnsi="Arial" w:cs="Arial"/>
          <w:sz w:val="22"/>
          <w:szCs w:val="22"/>
        </w:rPr>
      </w:pPr>
      <w:r>
        <w:rPr>
          <w:rFonts w:ascii="Arial" w:hAnsi="Arial" w:cs="Arial"/>
          <w:sz w:val="22"/>
          <w:szCs w:val="22"/>
        </w:rPr>
        <w:t>Brent was assigned ALGN for stock watching.</w:t>
      </w:r>
    </w:p>
    <w:p w14:paraId="6FAFEA78" w14:textId="77777777" w:rsidR="000E6795" w:rsidRDefault="000E6795" w:rsidP="000E6795">
      <w:pPr>
        <w:pStyle w:val="ListParagraph"/>
        <w:numPr>
          <w:ilvl w:val="0"/>
          <w:numId w:val="21"/>
        </w:numPr>
        <w:rPr>
          <w:rFonts w:ascii="Arial" w:hAnsi="Arial" w:cs="Arial"/>
          <w:sz w:val="22"/>
          <w:szCs w:val="22"/>
        </w:rPr>
      </w:pPr>
      <w:proofErr w:type="spellStart"/>
      <w:r>
        <w:rPr>
          <w:rFonts w:ascii="Arial" w:hAnsi="Arial" w:cs="Arial"/>
          <w:sz w:val="22"/>
          <w:szCs w:val="22"/>
        </w:rPr>
        <w:t>GoToWebinar</w:t>
      </w:r>
      <w:proofErr w:type="spellEnd"/>
      <w:r>
        <w:rPr>
          <w:rFonts w:ascii="Arial" w:hAnsi="Arial" w:cs="Arial"/>
          <w:sz w:val="22"/>
          <w:szCs w:val="22"/>
        </w:rPr>
        <w:t xml:space="preserve"> max meeting limit – Joe will manually input the names to start a new set of 50 monthly meeting invitations, as we are reaching the limit.</w:t>
      </w:r>
    </w:p>
    <w:p w14:paraId="3C82325E" w14:textId="77777777" w:rsidR="00BB6DDF" w:rsidRPr="002367F9" w:rsidRDefault="00BB6DDF" w:rsidP="00DC145F">
      <w:pPr>
        <w:rPr>
          <w:rFonts w:ascii="Arial" w:hAnsi="Arial" w:cs="Arial"/>
          <w:sz w:val="20"/>
          <w:szCs w:val="20"/>
        </w:rPr>
      </w:pPr>
    </w:p>
    <w:p w14:paraId="5F2A82E9" w14:textId="77777777" w:rsidR="00153C5D" w:rsidRPr="007E03E6" w:rsidRDefault="00153C5D" w:rsidP="00153C5D">
      <w:pPr>
        <w:rPr>
          <w:rFonts w:ascii="Arial" w:hAnsi="Arial" w:cs="Arial"/>
          <w:sz w:val="22"/>
          <w:szCs w:val="22"/>
        </w:rPr>
      </w:pPr>
      <w:r w:rsidRPr="007E03E6">
        <w:rPr>
          <w:rFonts w:ascii="Arial" w:hAnsi="Arial" w:cs="Arial"/>
          <w:b/>
          <w:bCs/>
          <w:sz w:val="22"/>
          <w:szCs w:val="22"/>
        </w:rPr>
        <w:t>Questions from visitors</w:t>
      </w:r>
      <w:r w:rsidRPr="007E03E6">
        <w:rPr>
          <w:rFonts w:ascii="Arial" w:hAnsi="Arial" w:cs="Arial"/>
          <w:sz w:val="22"/>
          <w:szCs w:val="22"/>
        </w:rPr>
        <w:t xml:space="preserve"> – Mostly answered by Joe in the back room.</w:t>
      </w:r>
    </w:p>
    <w:p w14:paraId="0C3AC843" w14:textId="77777777" w:rsidR="009B1CB0" w:rsidRPr="007E03E6" w:rsidRDefault="009B1CB0" w:rsidP="007E03E6">
      <w:pPr>
        <w:pStyle w:val="ListParagraph"/>
        <w:numPr>
          <w:ilvl w:val="0"/>
          <w:numId w:val="15"/>
        </w:numPr>
        <w:rPr>
          <w:rFonts w:ascii="Arial" w:hAnsi="Arial" w:cs="Arial"/>
          <w:sz w:val="22"/>
          <w:szCs w:val="22"/>
        </w:rPr>
      </w:pPr>
      <w:r w:rsidRPr="007E03E6">
        <w:rPr>
          <w:rFonts w:ascii="Arial" w:hAnsi="Arial" w:cs="Arial"/>
          <w:sz w:val="22"/>
          <w:szCs w:val="22"/>
        </w:rPr>
        <w:t>What determines if a stock is in the sell zone?</w:t>
      </w:r>
    </w:p>
    <w:p w14:paraId="3CE408ED" w14:textId="32884029" w:rsidR="007E03E6" w:rsidRDefault="007E03E6" w:rsidP="007E03E6">
      <w:pPr>
        <w:pStyle w:val="ListParagraph"/>
        <w:numPr>
          <w:ilvl w:val="1"/>
          <w:numId w:val="15"/>
        </w:numPr>
        <w:rPr>
          <w:rFonts w:ascii="Arial" w:hAnsi="Arial" w:cs="Arial"/>
          <w:sz w:val="22"/>
          <w:szCs w:val="22"/>
        </w:rPr>
      </w:pPr>
      <w:r w:rsidRPr="007E03E6">
        <w:rPr>
          <w:rFonts w:ascii="Arial" w:hAnsi="Arial" w:cs="Arial"/>
          <w:sz w:val="22"/>
          <w:szCs w:val="22"/>
        </w:rPr>
        <w:t>We analyze what we think the sales and earnings growth will look like out to 5 years in the future.  Based on those estimates we then analyze what we think the price/earnings (P/E) ratio will do in that time period.  Given those estimates we determine what we think the stock's price range will be over that time.  Given the current price we analyze the upside vs downside ratio will be and when a stock's price moves to the upper or lower end of the range, we believe the sale may be appropriate; either because we've gotten all the price profit we will see or because our analysis was wrong and we need to get out and buy something better with the sales proceeds.</w:t>
      </w:r>
      <w:r>
        <w:rPr>
          <w:rFonts w:ascii="Arial" w:hAnsi="Arial" w:cs="Arial"/>
          <w:sz w:val="22"/>
          <w:szCs w:val="22"/>
        </w:rPr>
        <w:t xml:space="preserve"> – Joe</w:t>
      </w:r>
    </w:p>
    <w:p w14:paraId="453D00DD" w14:textId="4981DEEC" w:rsidR="007E03E6" w:rsidRDefault="007E03E6" w:rsidP="007E03E6">
      <w:pPr>
        <w:pStyle w:val="ListParagraph"/>
        <w:numPr>
          <w:ilvl w:val="0"/>
          <w:numId w:val="15"/>
        </w:numPr>
        <w:rPr>
          <w:rFonts w:ascii="Arial" w:hAnsi="Arial" w:cs="Arial"/>
          <w:sz w:val="22"/>
          <w:szCs w:val="22"/>
        </w:rPr>
      </w:pPr>
      <w:r w:rsidRPr="007E03E6">
        <w:rPr>
          <w:rFonts w:ascii="Arial" w:hAnsi="Arial" w:cs="Arial"/>
          <w:sz w:val="22"/>
          <w:szCs w:val="22"/>
        </w:rPr>
        <w:t>How did you come across this stock?</w:t>
      </w:r>
    </w:p>
    <w:p w14:paraId="1651D08A" w14:textId="508F553C" w:rsidR="007E03E6" w:rsidRDefault="007E03E6" w:rsidP="007E03E6">
      <w:pPr>
        <w:pStyle w:val="ListParagraph"/>
        <w:numPr>
          <w:ilvl w:val="1"/>
          <w:numId w:val="15"/>
        </w:numPr>
        <w:rPr>
          <w:rFonts w:ascii="Arial" w:hAnsi="Arial" w:cs="Arial"/>
          <w:sz w:val="22"/>
          <w:szCs w:val="22"/>
        </w:rPr>
      </w:pPr>
      <w:r w:rsidRPr="007E03E6">
        <w:rPr>
          <w:rFonts w:ascii="Arial" w:hAnsi="Arial" w:cs="Arial"/>
          <w:sz w:val="22"/>
          <w:szCs w:val="22"/>
        </w:rPr>
        <w:t xml:space="preserve">Our partners use a variety of sources, SSG, Manifest, Value Line, Morningstar, most brokerages, </w:t>
      </w:r>
      <w:proofErr w:type="spellStart"/>
      <w:r w:rsidRPr="007E03E6">
        <w:rPr>
          <w:rFonts w:ascii="Arial" w:hAnsi="Arial" w:cs="Arial"/>
          <w:sz w:val="22"/>
          <w:szCs w:val="22"/>
        </w:rPr>
        <w:t>etc</w:t>
      </w:r>
      <w:proofErr w:type="spellEnd"/>
      <w:r w:rsidRPr="007E03E6">
        <w:rPr>
          <w:rFonts w:ascii="Arial" w:hAnsi="Arial" w:cs="Arial"/>
          <w:sz w:val="22"/>
          <w:szCs w:val="22"/>
        </w:rPr>
        <w:t xml:space="preserve"> provide search engines that search based of your request parameters.  Everyone does it a little differently</w:t>
      </w:r>
      <w:r>
        <w:rPr>
          <w:rFonts w:ascii="Arial" w:hAnsi="Arial" w:cs="Arial"/>
          <w:sz w:val="22"/>
          <w:szCs w:val="22"/>
        </w:rPr>
        <w:t>. - Joe</w:t>
      </w:r>
    </w:p>
    <w:p w14:paraId="33BC3666" w14:textId="67982415" w:rsidR="007E03E6" w:rsidRPr="007E03E6" w:rsidRDefault="007E03E6" w:rsidP="007E03E6">
      <w:pPr>
        <w:pStyle w:val="ListParagraph"/>
        <w:numPr>
          <w:ilvl w:val="1"/>
          <w:numId w:val="15"/>
        </w:numPr>
        <w:rPr>
          <w:rFonts w:ascii="Arial" w:hAnsi="Arial" w:cs="Arial"/>
          <w:sz w:val="22"/>
          <w:szCs w:val="22"/>
        </w:rPr>
      </w:pPr>
      <w:r>
        <w:rPr>
          <w:rFonts w:ascii="Arial" w:hAnsi="Arial" w:cs="Arial"/>
          <w:sz w:val="22"/>
          <w:szCs w:val="22"/>
        </w:rPr>
        <w:t xml:space="preserve">I think found it looking for small companies in the industrial sector using the online search tools on the BI website. - Jack </w:t>
      </w:r>
    </w:p>
    <w:p w14:paraId="312CB4BC" w14:textId="77777777" w:rsidR="00153C5D" w:rsidRPr="002367F9" w:rsidRDefault="00153C5D" w:rsidP="00153C5D">
      <w:pPr>
        <w:rPr>
          <w:rFonts w:ascii="Arial" w:hAnsi="Arial" w:cs="Arial"/>
          <w:sz w:val="20"/>
          <w:szCs w:val="20"/>
        </w:rPr>
      </w:pPr>
    </w:p>
    <w:p w14:paraId="13FCBD70" w14:textId="59E18BD8" w:rsidR="0002383F" w:rsidRPr="002367F9" w:rsidRDefault="0002383F" w:rsidP="00032835">
      <w:pPr>
        <w:pStyle w:val="ListParagraph"/>
        <w:rPr>
          <w:rFonts w:ascii="Arial" w:hAnsi="Arial" w:cs="Arial"/>
          <w:sz w:val="20"/>
          <w:szCs w:val="20"/>
        </w:rPr>
      </w:pPr>
    </w:p>
    <w:p w14:paraId="377200F5" w14:textId="77777777" w:rsidR="00F1270C" w:rsidRDefault="00683663" w:rsidP="00A022E7">
      <w:pPr>
        <w:rPr>
          <w:rFonts w:ascii="Arial" w:hAnsi="Arial" w:cs="Arial"/>
          <w:b/>
          <w:bCs/>
          <w:sz w:val="22"/>
          <w:szCs w:val="22"/>
        </w:rPr>
      </w:pPr>
      <w:r>
        <w:rPr>
          <w:rFonts w:ascii="Arial" w:hAnsi="Arial" w:cs="Arial"/>
          <w:b/>
          <w:bCs/>
          <w:sz w:val="22"/>
          <w:szCs w:val="22"/>
        </w:rPr>
        <w:t>You</w:t>
      </w:r>
      <w:r w:rsidR="00213C8A">
        <w:rPr>
          <w:rFonts w:ascii="Arial" w:hAnsi="Arial" w:cs="Arial"/>
          <w:b/>
          <w:bCs/>
          <w:sz w:val="22"/>
          <w:szCs w:val="22"/>
        </w:rPr>
        <w:t>T</w:t>
      </w:r>
      <w:r>
        <w:rPr>
          <w:rFonts w:ascii="Arial" w:hAnsi="Arial" w:cs="Arial"/>
          <w:b/>
          <w:bCs/>
          <w:sz w:val="22"/>
          <w:szCs w:val="22"/>
        </w:rPr>
        <w:t>ube Channel: Yankee Model Investment Club</w:t>
      </w:r>
      <w:r w:rsidR="00F1270C">
        <w:rPr>
          <w:rFonts w:ascii="Arial" w:hAnsi="Arial" w:cs="Arial"/>
          <w:b/>
          <w:bCs/>
          <w:sz w:val="22"/>
          <w:szCs w:val="22"/>
        </w:rPr>
        <w:t xml:space="preserve">. </w:t>
      </w:r>
    </w:p>
    <w:p w14:paraId="0E3335FE" w14:textId="66A2AFCA" w:rsidR="00683663" w:rsidRDefault="00F1270C" w:rsidP="00A022E7">
      <w:pPr>
        <w:rPr>
          <w:rFonts w:ascii="Arial" w:hAnsi="Arial" w:cs="Arial"/>
          <w:b/>
          <w:bCs/>
          <w:sz w:val="22"/>
          <w:szCs w:val="22"/>
        </w:rPr>
      </w:pPr>
      <w:r>
        <w:rPr>
          <w:rFonts w:ascii="Arial" w:hAnsi="Arial" w:cs="Arial"/>
          <w:b/>
          <w:bCs/>
          <w:sz w:val="22"/>
          <w:szCs w:val="22"/>
        </w:rPr>
        <w:t>Link:</w:t>
      </w:r>
      <w:r w:rsidRPr="00F1270C">
        <w:rPr>
          <w:rFonts w:ascii="Segoe UI" w:hAnsi="Segoe UI" w:cs="Segoe UI"/>
          <w:color w:val="201F1E"/>
          <w:sz w:val="23"/>
          <w:szCs w:val="23"/>
          <w:shd w:val="clear" w:color="auto" w:fill="FFFFFF"/>
        </w:rPr>
        <w:t xml:space="preserve"> </w:t>
      </w:r>
      <w:r>
        <w:rPr>
          <w:rFonts w:ascii="Segoe UI" w:hAnsi="Segoe UI" w:cs="Segoe UI"/>
          <w:color w:val="201F1E"/>
          <w:sz w:val="23"/>
          <w:szCs w:val="23"/>
          <w:shd w:val="clear" w:color="auto" w:fill="FFFFFF"/>
        </w:rPr>
        <w:t>https://www.youtube.com/channel/UC8qHPmYMPky4sWKMldWgckA</w:t>
      </w:r>
    </w:p>
    <w:p w14:paraId="06BF35F5" w14:textId="77777777" w:rsidR="00683663" w:rsidRPr="002367F9" w:rsidRDefault="00683663" w:rsidP="00A022E7">
      <w:pPr>
        <w:rPr>
          <w:rFonts w:ascii="Arial" w:hAnsi="Arial" w:cs="Arial"/>
          <w:b/>
          <w:bCs/>
          <w:sz w:val="20"/>
          <w:szCs w:val="20"/>
        </w:rPr>
      </w:pPr>
    </w:p>
    <w:p w14:paraId="46A8B705" w14:textId="2D29BD9F" w:rsidR="00291D19" w:rsidRDefault="00577B16" w:rsidP="00A022E7">
      <w:pPr>
        <w:rPr>
          <w:rFonts w:ascii="Arial" w:hAnsi="Arial" w:cs="Arial"/>
          <w:sz w:val="22"/>
          <w:szCs w:val="22"/>
        </w:rPr>
      </w:pPr>
      <w:r w:rsidRPr="001F18C7">
        <w:rPr>
          <w:rFonts w:ascii="Arial" w:hAnsi="Arial" w:cs="Arial"/>
          <w:b/>
          <w:bCs/>
          <w:sz w:val="22"/>
          <w:szCs w:val="22"/>
        </w:rPr>
        <w:t>Closing</w:t>
      </w:r>
      <w:r>
        <w:rPr>
          <w:rFonts w:ascii="Arial" w:hAnsi="Arial" w:cs="Arial"/>
          <w:sz w:val="22"/>
          <w:szCs w:val="22"/>
        </w:rPr>
        <w:t xml:space="preserve">: </w:t>
      </w:r>
      <w:r w:rsidR="00291D19">
        <w:rPr>
          <w:rFonts w:ascii="Arial" w:hAnsi="Arial" w:cs="Arial"/>
          <w:sz w:val="22"/>
          <w:szCs w:val="22"/>
        </w:rPr>
        <w:t xml:space="preserve">Meeting was adjourned at </w:t>
      </w:r>
      <w:r w:rsidR="002865D2" w:rsidRPr="00392B3D">
        <w:rPr>
          <w:rFonts w:ascii="Arial" w:hAnsi="Arial" w:cs="Arial"/>
          <w:sz w:val="22"/>
          <w:szCs w:val="22"/>
        </w:rPr>
        <w:t>1</w:t>
      </w:r>
      <w:r w:rsidR="009D593D" w:rsidRPr="00392B3D">
        <w:rPr>
          <w:rFonts w:ascii="Arial" w:hAnsi="Arial" w:cs="Arial"/>
          <w:sz w:val="22"/>
          <w:szCs w:val="22"/>
        </w:rPr>
        <w:t>2</w:t>
      </w:r>
      <w:r w:rsidR="00291D19" w:rsidRPr="00392B3D">
        <w:rPr>
          <w:rFonts w:ascii="Arial" w:hAnsi="Arial" w:cs="Arial"/>
          <w:sz w:val="22"/>
          <w:szCs w:val="22"/>
        </w:rPr>
        <w:t>:</w:t>
      </w:r>
      <w:r w:rsidR="004A1434">
        <w:rPr>
          <w:rFonts w:ascii="Arial" w:hAnsi="Arial" w:cs="Arial"/>
          <w:sz w:val="22"/>
          <w:szCs w:val="22"/>
        </w:rPr>
        <w:t>5</w:t>
      </w:r>
      <w:r w:rsidR="00C025AF">
        <w:rPr>
          <w:rFonts w:ascii="Arial" w:hAnsi="Arial" w:cs="Arial"/>
          <w:sz w:val="22"/>
          <w:szCs w:val="22"/>
        </w:rPr>
        <w:t>0</w:t>
      </w:r>
      <w:r w:rsidR="002865D2">
        <w:rPr>
          <w:rFonts w:ascii="Arial" w:hAnsi="Arial" w:cs="Arial"/>
          <w:sz w:val="22"/>
          <w:szCs w:val="22"/>
        </w:rPr>
        <w:t xml:space="preserve"> PM</w:t>
      </w:r>
      <w:r w:rsidR="00FB7CCB">
        <w:rPr>
          <w:rFonts w:ascii="Arial" w:hAnsi="Arial" w:cs="Arial"/>
          <w:sz w:val="22"/>
          <w:szCs w:val="22"/>
        </w:rPr>
        <w:t xml:space="preserve"> E</w:t>
      </w:r>
      <w:r w:rsidR="0002383F">
        <w:rPr>
          <w:rFonts w:ascii="Arial" w:hAnsi="Arial" w:cs="Arial"/>
          <w:sz w:val="22"/>
          <w:szCs w:val="22"/>
        </w:rPr>
        <w:t>D</w:t>
      </w:r>
      <w:r w:rsidR="00FB7CCB">
        <w:rPr>
          <w:rFonts w:ascii="Arial" w:hAnsi="Arial" w:cs="Arial"/>
          <w:sz w:val="22"/>
          <w:szCs w:val="22"/>
        </w:rPr>
        <w:t>T.</w:t>
      </w:r>
    </w:p>
    <w:p w14:paraId="0C4571A9" w14:textId="77777777" w:rsidR="00291D19" w:rsidRPr="002367F9" w:rsidRDefault="00291D19" w:rsidP="00A022E7">
      <w:pPr>
        <w:rPr>
          <w:rFonts w:ascii="Arial" w:hAnsi="Arial" w:cs="Arial"/>
          <w:sz w:val="20"/>
          <w:szCs w:val="20"/>
        </w:rPr>
      </w:pPr>
    </w:p>
    <w:p w14:paraId="6A3E2269" w14:textId="6690A19B" w:rsidR="00A022E7" w:rsidRPr="00C27D0F" w:rsidRDefault="00A022E7" w:rsidP="00A022E7">
      <w:pPr>
        <w:rPr>
          <w:rFonts w:ascii="Arial" w:hAnsi="Arial" w:cs="Arial"/>
          <w:sz w:val="22"/>
          <w:szCs w:val="22"/>
        </w:rPr>
      </w:pPr>
      <w:r w:rsidRPr="00C27D0F">
        <w:rPr>
          <w:rFonts w:ascii="Arial" w:hAnsi="Arial" w:cs="Arial"/>
          <w:sz w:val="22"/>
          <w:szCs w:val="22"/>
        </w:rPr>
        <w:t xml:space="preserve">Next Model Club Meeting on </w:t>
      </w:r>
      <w:r w:rsidRPr="00C27D0F">
        <w:rPr>
          <w:rFonts w:ascii="Arial" w:hAnsi="Arial" w:cs="Arial"/>
          <w:b/>
          <w:sz w:val="22"/>
          <w:szCs w:val="22"/>
        </w:rPr>
        <w:t xml:space="preserve">Saturday, </w:t>
      </w:r>
      <w:r w:rsidR="000E6795">
        <w:rPr>
          <w:rFonts w:ascii="Arial" w:hAnsi="Arial" w:cs="Arial"/>
          <w:b/>
          <w:sz w:val="22"/>
          <w:szCs w:val="22"/>
        </w:rPr>
        <w:t>2/11</w:t>
      </w:r>
      <w:r w:rsidRPr="00C27D0F">
        <w:rPr>
          <w:rFonts w:ascii="Arial" w:hAnsi="Arial" w:cs="Arial"/>
          <w:b/>
          <w:sz w:val="22"/>
          <w:szCs w:val="22"/>
        </w:rPr>
        <w:t>/</w:t>
      </w:r>
      <w:r w:rsidR="00F44D19" w:rsidRPr="00C27D0F">
        <w:rPr>
          <w:rFonts w:ascii="Arial" w:hAnsi="Arial" w:cs="Arial"/>
          <w:b/>
          <w:sz w:val="22"/>
          <w:szCs w:val="22"/>
        </w:rPr>
        <w:t>20</w:t>
      </w:r>
      <w:r w:rsidR="00D13AE3" w:rsidRPr="00C27D0F">
        <w:rPr>
          <w:rFonts w:ascii="Arial" w:hAnsi="Arial" w:cs="Arial"/>
          <w:b/>
          <w:sz w:val="22"/>
          <w:szCs w:val="22"/>
        </w:rPr>
        <w:t>2</w:t>
      </w:r>
      <w:r w:rsidR="009D593D">
        <w:rPr>
          <w:rFonts w:ascii="Arial" w:hAnsi="Arial" w:cs="Arial"/>
          <w:b/>
          <w:sz w:val="22"/>
          <w:szCs w:val="22"/>
        </w:rPr>
        <w:t>2</w:t>
      </w:r>
      <w:r w:rsidRPr="00C27D0F">
        <w:rPr>
          <w:rFonts w:ascii="Arial" w:hAnsi="Arial" w:cs="Arial"/>
          <w:b/>
          <w:sz w:val="22"/>
          <w:szCs w:val="22"/>
        </w:rPr>
        <w:t xml:space="preserve"> at 11AM ET</w:t>
      </w:r>
      <w:r w:rsidRPr="00C27D0F">
        <w:rPr>
          <w:rFonts w:ascii="Arial" w:hAnsi="Arial" w:cs="Arial"/>
          <w:sz w:val="22"/>
          <w:szCs w:val="22"/>
        </w:rPr>
        <w:t xml:space="preserve"> online using </w:t>
      </w:r>
      <w:proofErr w:type="spellStart"/>
      <w:r w:rsidRPr="00C27D0F">
        <w:rPr>
          <w:rFonts w:ascii="Arial" w:hAnsi="Arial" w:cs="Arial"/>
          <w:sz w:val="22"/>
          <w:szCs w:val="22"/>
        </w:rPr>
        <w:t>GoToWebinar</w:t>
      </w:r>
      <w:proofErr w:type="spellEnd"/>
      <w:r w:rsidRPr="00C27D0F">
        <w:rPr>
          <w:rFonts w:ascii="Arial" w:hAnsi="Arial" w:cs="Arial"/>
          <w:sz w:val="22"/>
          <w:szCs w:val="22"/>
        </w:rPr>
        <w:t xml:space="preserve">.  All </w:t>
      </w:r>
      <w:r w:rsidR="001F18C7">
        <w:rPr>
          <w:rFonts w:ascii="Arial" w:hAnsi="Arial" w:cs="Arial"/>
          <w:sz w:val="22"/>
          <w:szCs w:val="22"/>
        </w:rPr>
        <w:t>attendees</w:t>
      </w:r>
      <w:r w:rsidRPr="00C27D0F">
        <w:rPr>
          <w:rFonts w:ascii="Arial" w:hAnsi="Arial" w:cs="Arial"/>
          <w:sz w:val="22"/>
          <w:szCs w:val="22"/>
        </w:rPr>
        <w:t xml:space="preserve"> should already be registered and will receive</w:t>
      </w:r>
      <w:r w:rsidR="00024055" w:rsidRPr="00C27D0F">
        <w:rPr>
          <w:rFonts w:ascii="Arial" w:hAnsi="Arial" w:cs="Arial"/>
          <w:sz w:val="22"/>
          <w:szCs w:val="22"/>
        </w:rPr>
        <w:t xml:space="preserve"> a</w:t>
      </w:r>
      <w:r w:rsidRPr="00C27D0F">
        <w:rPr>
          <w:rFonts w:ascii="Arial" w:hAnsi="Arial" w:cs="Arial"/>
          <w:sz w:val="22"/>
          <w:szCs w:val="22"/>
        </w:rPr>
        <w:t xml:space="preserve"> reminder email from </w:t>
      </w:r>
      <w:proofErr w:type="spellStart"/>
      <w:r w:rsidRPr="00C27D0F">
        <w:rPr>
          <w:rFonts w:ascii="Arial" w:hAnsi="Arial" w:cs="Arial"/>
          <w:sz w:val="22"/>
          <w:szCs w:val="22"/>
        </w:rPr>
        <w:t>GoToWebinar</w:t>
      </w:r>
      <w:proofErr w:type="spellEnd"/>
      <w:r w:rsidRPr="00C27D0F">
        <w:rPr>
          <w:rFonts w:ascii="Arial" w:hAnsi="Arial" w:cs="Arial"/>
          <w:sz w:val="22"/>
          <w:szCs w:val="22"/>
        </w:rPr>
        <w:t xml:space="preserve"> </w:t>
      </w:r>
      <w:r w:rsidR="001F18C7">
        <w:rPr>
          <w:rFonts w:ascii="Arial" w:hAnsi="Arial" w:cs="Arial"/>
          <w:sz w:val="22"/>
          <w:szCs w:val="22"/>
        </w:rPr>
        <w:t xml:space="preserve">(one week, one day and one hour) </w:t>
      </w:r>
      <w:r w:rsidRPr="00C27D0F">
        <w:rPr>
          <w:rFonts w:ascii="Arial" w:hAnsi="Arial" w:cs="Arial"/>
          <w:sz w:val="22"/>
          <w:szCs w:val="22"/>
        </w:rPr>
        <w:t>before the meeting.</w:t>
      </w:r>
      <w:r w:rsidR="00DD56E5">
        <w:rPr>
          <w:rFonts w:ascii="Arial" w:hAnsi="Arial" w:cs="Arial"/>
          <w:sz w:val="22"/>
          <w:szCs w:val="22"/>
        </w:rPr>
        <w:t xml:space="preserve"> </w:t>
      </w:r>
    </w:p>
    <w:p w14:paraId="117582FB" w14:textId="642E8410" w:rsidR="003B1622" w:rsidRPr="00C27D0F" w:rsidRDefault="003B1622" w:rsidP="00A022E7">
      <w:pPr>
        <w:rPr>
          <w:rFonts w:ascii="Arial" w:hAnsi="Arial" w:cs="Arial"/>
          <w:sz w:val="8"/>
          <w:szCs w:val="12"/>
        </w:rPr>
      </w:pPr>
    </w:p>
    <w:p w14:paraId="4D38E838" w14:textId="77777777" w:rsidR="001F4423" w:rsidRPr="002367F9" w:rsidRDefault="001F4423" w:rsidP="00EF77B7">
      <w:pPr>
        <w:rPr>
          <w:i/>
          <w:iCs/>
          <w:sz w:val="20"/>
          <w:szCs w:val="20"/>
        </w:rPr>
      </w:pPr>
      <w:bookmarkStart w:id="0" w:name="_Hlk45464240"/>
    </w:p>
    <w:p w14:paraId="14DBDED1" w14:textId="35C1F4F1" w:rsidR="003452B3" w:rsidRPr="002367F9" w:rsidRDefault="003B1622" w:rsidP="003E616C">
      <w:pPr>
        <w:rPr>
          <w:sz w:val="20"/>
          <w:szCs w:val="20"/>
        </w:rPr>
      </w:pPr>
      <w:r w:rsidRPr="00435A36">
        <w:rPr>
          <w:b/>
          <w:bCs/>
          <w:i/>
          <w:iCs/>
        </w:rPr>
        <w:t>Visitors</w:t>
      </w:r>
      <w:bookmarkEnd w:id="0"/>
      <w:r w:rsidR="00DD56E5" w:rsidRPr="00435A36">
        <w:rPr>
          <w:b/>
          <w:bCs/>
          <w:i/>
          <w:iCs/>
        </w:rPr>
        <w:t>:</w:t>
      </w:r>
      <w:r w:rsidR="00435A36" w:rsidRPr="00435A36">
        <w:rPr>
          <w:i/>
          <w:iCs/>
          <w:sz w:val="22"/>
          <w:szCs w:val="22"/>
        </w:rPr>
        <w:t xml:space="preserve"> </w:t>
      </w:r>
      <w:r w:rsidR="00435A36" w:rsidRPr="002367F9">
        <w:rPr>
          <w:sz w:val="22"/>
          <w:szCs w:val="22"/>
        </w:rPr>
        <w:t xml:space="preserve">Russ </w:t>
      </w:r>
      <w:r w:rsidR="00D21D5F" w:rsidRPr="002367F9">
        <w:rPr>
          <w:sz w:val="22"/>
          <w:szCs w:val="22"/>
        </w:rPr>
        <w:t>Bailey</w:t>
      </w:r>
      <w:r w:rsidR="00503928" w:rsidRPr="002367F9">
        <w:rPr>
          <w:sz w:val="22"/>
          <w:szCs w:val="22"/>
        </w:rPr>
        <w:t>,</w:t>
      </w:r>
      <w:r w:rsidR="00AF6765" w:rsidRPr="002367F9">
        <w:rPr>
          <w:sz w:val="22"/>
          <w:szCs w:val="22"/>
        </w:rPr>
        <w:t xml:space="preserve"> Jeffrey Blomberg, Janet Blaser,</w:t>
      </w:r>
      <w:r w:rsidR="00503928" w:rsidRPr="002367F9">
        <w:rPr>
          <w:sz w:val="22"/>
          <w:szCs w:val="22"/>
        </w:rPr>
        <w:t xml:space="preserve"> </w:t>
      </w:r>
      <w:r w:rsidR="00D62CE7" w:rsidRPr="002367F9">
        <w:rPr>
          <w:sz w:val="22"/>
          <w:szCs w:val="22"/>
        </w:rPr>
        <w:t xml:space="preserve">Thomas Brooks, </w:t>
      </w:r>
      <w:r w:rsidR="000223DC" w:rsidRPr="002367F9">
        <w:rPr>
          <w:sz w:val="22"/>
          <w:szCs w:val="22"/>
        </w:rPr>
        <w:t xml:space="preserve">Ron </w:t>
      </w:r>
      <w:proofErr w:type="spellStart"/>
      <w:r w:rsidR="000223DC" w:rsidRPr="002367F9">
        <w:rPr>
          <w:sz w:val="22"/>
          <w:szCs w:val="22"/>
        </w:rPr>
        <w:t>Bruyn</w:t>
      </w:r>
      <w:proofErr w:type="spellEnd"/>
      <w:r w:rsidR="000223DC" w:rsidRPr="002367F9">
        <w:rPr>
          <w:sz w:val="22"/>
          <w:szCs w:val="22"/>
        </w:rPr>
        <w:t xml:space="preserve">, </w:t>
      </w:r>
      <w:r w:rsidR="00AF6765" w:rsidRPr="002367F9">
        <w:rPr>
          <w:sz w:val="22"/>
          <w:szCs w:val="22"/>
        </w:rPr>
        <w:t xml:space="preserve">Veronica Capers, </w:t>
      </w:r>
      <w:proofErr w:type="spellStart"/>
      <w:r w:rsidR="002404B3" w:rsidRPr="002367F9">
        <w:rPr>
          <w:sz w:val="22"/>
          <w:szCs w:val="22"/>
        </w:rPr>
        <w:t>Ciprian</w:t>
      </w:r>
      <w:proofErr w:type="spellEnd"/>
      <w:r w:rsidR="002404B3" w:rsidRPr="002367F9">
        <w:rPr>
          <w:sz w:val="22"/>
          <w:szCs w:val="22"/>
        </w:rPr>
        <w:t xml:space="preserve"> </w:t>
      </w:r>
      <w:proofErr w:type="spellStart"/>
      <w:r w:rsidR="002404B3" w:rsidRPr="002367F9">
        <w:rPr>
          <w:sz w:val="22"/>
          <w:szCs w:val="22"/>
        </w:rPr>
        <w:t>Cosma</w:t>
      </w:r>
      <w:proofErr w:type="spellEnd"/>
      <w:r w:rsidR="002404B3" w:rsidRPr="002367F9">
        <w:rPr>
          <w:sz w:val="22"/>
          <w:szCs w:val="22"/>
        </w:rPr>
        <w:t>,</w:t>
      </w:r>
      <w:r w:rsidR="00AF6765" w:rsidRPr="002367F9">
        <w:rPr>
          <w:sz w:val="22"/>
          <w:szCs w:val="22"/>
        </w:rPr>
        <w:t xml:space="preserve"> Dana </w:t>
      </w:r>
      <w:proofErr w:type="spellStart"/>
      <w:r w:rsidR="00AF6765" w:rsidRPr="002367F9">
        <w:rPr>
          <w:sz w:val="22"/>
          <w:szCs w:val="22"/>
        </w:rPr>
        <w:t>DAgostino</w:t>
      </w:r>
      <w:proofErr w:type="spellEnd"/>
      <w:r w:rsidR="00AF6765" w:rsidRPr="002367F9">
        <w:rPr>
          <w:sz w:val="22"/>
          <w:szCs w:val="22"/>
        </w:rPr>
        <w:t xml:space="preserve">, Albert </w:t>
      </w:r>
      <w:proofErr w:type="spellStart"/>
      <w:r w:rsidR="00AF6765" w:rsidRPr="002367F9">
        <w:rPr>
          <w:sz w:val="22"/>
          <w:szCs w:val="22"/>
        </w:rPr>
        <w:t>DeCubelis</w:t>
      </w:r>
      <w:proofErr w:type="spellEnd"/>
      <w:r w:rsidR="00AF6765" w:rsidRPr="002367F9">
        <w:rPr>
          <w:sz w:val="22"/>
          <w:szCs w:val="22"/>
        </w:rPr>
        <w:t>,</w:t>
      </w:r>
      <w:r w:rsidR="002404B3" w:rsidRPr="002367F9">
        <w:rPr>
          <w:sz w:val="22"/>
          <w:szCs w:val="22"/>
        </w:rPr>
        <w:t xml:space="preserve"> </w:t>
      </w:r>
      <w:r w:rsidR="00435A36" w:rsidRPr="002367F9">
        <w:rPr>
          <w:sz w:val="22"/>
          <w:szCs w:val="22"/>
        </w:rPr>
        <w:t xml:space="preserve">Lavon </w:t>
      </w:r>
      <w:proofErr w:type="spellStart"/>
      <w:r w:rsidR="00435A36" w:rsidRPr="002367F9">
        <w:rPr>
          <w:sz w:val="22"/>
          <w:szCs w:val="22"/>
        </w:rPr>
        <w:t>Deepe</w:t>
      </w:r>
      <w:proofErr w:type="spellEnd"/>
      <w:r w:rsidR="00435A36" w:rsidRPr="002367F9">
        <w:rPr>
          <w:sz w:val="22"/>
          <w:szCs w:val="22"/>
        </w:rPr>
        <w:t xml:space="preserve">, </w:t>
      </w:r>
      <w:r w:rsidR="004A1434" w:rsidRPr="002367F9">
        <w:rPr>
          <w:sz w:val="22"/>
          <w:szCs w:val="22"/>
        </w:rPr>
        <w:t xml:space="preserve">Ken Eaton, </w:t>
      </w:r>
      <w:r w:rsidR="00435A36" w:rsidRPr="002367F9">
        <w:rPr>
          <w:sz w:val="22"/>
          <w:szCs w:val="22"/>
        </w:rPr>
        <w:t>Stephen Emmerich,</w:t>
      </w:r>
      <w:r w:rsidR="00AF6765" w:rsidRPr="002367F9">
        <w:rPr>
          <w:sz w:val="22"/>
          <w:szCs w:val="22"/>
        </w:rPr>
        <w:t xml:space="preserve"> Carol Fairchild, Bruce </w:t>
      </w:r>
      <w:proofErr w:type="spellStart"/>
      <w:r w:rsidR="00AF6765" w:rsidRPr="002367F9">
        <w:rPr>
          <w:sz w:val="22"/>
          <w:szCs w:val="22"/>
        </w:rPr>
        <w:t>Fuelling</w:t>
      </w:r>
      <w:proofErr w:type="spellEnd"/>
      <w:r w:rsidR="00AF6765" w:rsidRPr="002367F9">
        <w:rPr>
          <w:sz w:val="22"/>
          <w:szCs w:val="22"/>
        </w:rPr>
        <w:t>, James Gallagher,</w:t>
      </w:r>
      <w:r w:rsidR="00435A36" w:rsidRPr="002367F9">
        <w:rPr>
          <w:sz w:val="22"/>
          <w:szCs w:val="22"/>
        </w:rPr>
        <w:t xml:space="preserve"> Reddy </w:t>
      </w:r>
      <w:proofErr w:type="spellStart"/>
      <w:r w:rsidR="00435A36" w:rsidRPr="002367F9">
        <w:rPr>
          <w:sz w:val="22"/>
          <w:szCs w:val="22"/>
        </w:rPr>
        <w:t>Ganta</w:t>
      </w:r>
      <w:proofErr w:type="spellEnd"/>
      <w:r w:rsidR="00435A36" w:rsidRPr="002367F9">
        <w:rPr>
          <w:sz w:val="22"/>
          <w:szCs w:val="22"/>
        </w:rPr>
        <w:t xml:space="preserve">, </w:t>
      </w:r>
      <w:r w:rsidR="005A2FFE" w:rsidRPr="002367F9">
        <w:rPr>
          <w:sz w:val="22"/>
          <w:szCs w:val="22"/>
        </w:rPr>
        <w:t xml:space="preserve">Jessica </w:t>
      </w:r>
      <w:proofErr w:type="spellStart"/>
      <w:r w:rsidR="005A2FFE" w:rsidRPr="002367F9">
        <w:rPr>
          <w:sz w:val="22"/>
          <w:szCs w:val="22"/>
        </w:rPr>
        <w:t>G</w:t>
      </w:r>
      <w:r w:rsidR="00435A36" w:rsidRPr="002367F9">
        <w:rPr>
          <w:sz w:val="22"/>
          <w:szCs w:val="22"/>
        </w:rPr>
        <w:t>l</w:t>
      </w:r>
      <w:r w:rsidR="005A2FFE" w:rsidRPr="002367F9">
        <w:rPr>
          <w:sz w:val="22"/>
          <w:szCs w:val="22"/>
        </w:rPr>
        <w:t>ant</w:t>
      </w:r>
      <w:proofErr w:type="spellEnd"/>
      <w:r w:rsidR="005A2FFE" w:rsidRPr="002367F9">
        <w:rPr>
          <w:sz w:val="22"/>
          <w:szCs w:val="22"/>
        </w:rPr>
        <w:t xml:space="preserve">, </w:t>
      </w:r>
      <w:r w:rsidR="00435A36" w:rsidRPr="002367F9">
        <w:rPr>
          <w:sz w:val="22"/>
          <w:szCs w:val="22"/>
        </w:rPr>
        <w:t xml:space="preserve">John </w:t>
      </w:r>
      <w:proofErr w:type="spellStart"/>
      <w:r w:rsidR="00435A36" w:rsidRPr="002367F9">
        <w:rPr>
          <w:sz w:val="22"/>
          <w:szCs w:val="22"/>
        </w:rPr>
        <w:t>Hangen</w:t>
      </w:r>
      <w:proofErr w:type="spellEnd"/>
      <w:r w:rsidR="00435A36" w:rsidRPr="002367F9">
        <w:rPr>
          <w:sz w:val="22"/>
          <w:szCs w:val="22"/>
        </w:rPr>
        <w:t>,</w:t>
      </w:r>
      <w:r w:rsidR="00AF6765" w:rsidRPr="002367F9">
        <w:rPr>
          <w:sz w:val="22"/>
          <w:szCs w:val="22"/>
        </w:rPr>
        <w:t xml:space="preserve"> Richard Hill,</w:t>
      </w:r>
      <w:r w:rsidR="00435A36" w:rsidRPr="002367F9">
        <w:rPr>
          <w:sz w:val="22"/>
          <w:szCs w:val="22"/>
        </w:rPr>
        <w:t xml:space="preserve"> </w:t>
      </w:r>
      <w:r w:rsidR="0077335E" w:rsidRPr="002367F9">
        <w:rPr>
          <w:sz w:val="22"/>
          <w:szCs w:val="22"/>
        </w:rPr>
        <w:t xml:space="preserve">Bo Horton, </w:t>
      </w:r>
      <w:r w:rsidR="00435A36" w:rsidRPr="002367F9">
        <w:rPr>
          <w:sz w:val="22"/>
          <w:szCs w:val="22"/>
        </w:rPr>
        <w:t>Freida Joyce,</w:t>
      </w:r>
      <w:r w:rsidR="00AF6765" w:rsidRPr="002367F9">
        <w:rPr>
          <w:sz w:val="22"/>
          <w:szCs w:val="22"/>
        </w:rPr>
        <w:t xml:space="preserve"> Patrick </w:t>
      </w:r>
      <w:proofErr w:type="spellStart"/>
      <w:r w:rsidR="00AF6765" w:rsidRPr="002367F9">
        <w:rPr>
          <w:sz w:val="22"/>
          <w:szCs w:val="22"/>
        </w:rPr>
        <w:t>Klune</w:t>
      </w:r>
      <w:proofErr w:type="spellEnd"/>
      <w:r w:rsidR="00AF6765" w:rsidRPr="002367F9">
        <w:rPr>
          <w:sz w:val="22"/>
          <w:szCs w:val="22"/>
        </w:rPr>
        <w:t>,</w:t>
      </w:r>
      <w:r w:rsidR="00435A36" w:rsidRPr="002367F9">
        <w:rPr>
          <w:sz w:val="22"/>
          <w:szCs w:val="22"/>
        </w:rPr>
        <w:t xml:space="preserve"> </w:t>
      </w:r>
      <w:r w:rsidR="0002534A" w:rsidRPr="002367F9">
        <w:rPr>
          <w:sz w:val="22"/>
          <w:szCs w:val="22"/>
        </w:rPr>
        <w:t xml:space="preserve">Brian Koenig, </w:t>
      </w:r>
      <w:proofErr w:type="spellStart"/>
      <w:r w:rsidR="00435A36" w:rsidRPr="002367F9">
        <w:rPr>
          <w:sz w:val="22"/>
          <w:szCs w:val="22"/>
        </w:rPr>
        <w:t>Bakul</w:t>
      </w:r>
      <w:proofErr w:type="spellEnd"/>
      <w:r w:rsidR="00435A36" w:rsidRPr="002367F9">
        <w:rPr>
          <w:sz w:val="22"/>
          <w:szCs w:val="22"/>
        </w:rPr>
        <w:t xml:space="preserve"> Lalla, </w:t>
      </w:r>
      <w:r w:rsidR="00B71028" w:rsidRPr="002367F9">
        <w:rPr>
          <w:sz w:val="22"/>
          <w:szCs w:val="22"/>
        </w:rPr>
        <w:t xml:space="preserve">Don </w:t>
      </w:r>
      <w:proofErr w:type="spellStart"/>
      <w:r w:rsidR="00B71028" w:rsidRPr="002367F9">
        <w:rPr>
          <w:sz w:val="22"/>
          <w:szCs w:val="22"/>
        </w:rPr>
        <w:t>Lynaugh</w:t>
      </w:r>
      <w:proofErr w:type="spellEnd"/>
      <w:r w:rsidR="00B71028" w:rsidRPr="002367F9">
        <w:rPr>
          <w:sz w:val="22"/>
          <w:szCs w:val="22"/>
        </w:rPr>
        <w:t xml:space="preserve">, </w:t>
      </w:r>
      <w:r w:rsidR="004A1434" w:rsidRPr="002367F9">
        <w:rPr>
          <w:sz w:val="22"/>
          <w:szCs w:val="22"/>
        </w:rPr>
        <w:t xml:space="preserve">Atul </w:t>
      </w:r>
      <w:proofErr w:type="spellStart"/>
      <w:r w:rsidR="004A1434" w:rsidRPr="002367F9">
        <w:rPr>
          <w:sz w:val="22"/>
          <w:szCs w:val="22"/>
        </w:rPr>
        <w:t>Manocha</w:t>
      </w:r>
      <w:proofErr w:type="spellEnd"/>
      <w:r w:rsidR="00C115E1" w:rsidRPr="002367F9">
        <w:rPr>
          <w:sz w:val="22"/>
          <w:szCs w:val="22"/>
        </w:rPr>
        <w:t xml:space="preserve">, </w:t>
      </w:r>
      <w:r w:rsidR="000A3A05" w:rsidRPr="002367F9">
        <w:rPr>
          <w:sz w:val="22"/>
          <w:szCs w:val="22"/>
        </w:rPr>
        <w:t xml:space="preserve">Ana </w:t>
      </w:r>
      <w:proofErr w:type="spellStart"/>
      <w:r w:rsidR="000A3A05" w:rsidRPr="002367F9">
        <w:rPr>
          <w:sz w:val="22"/>
          <w:szCs w:val="22"/>
        </w:rPr>
        <w:t>McBayne</w:t>
      </w:r>
      <w:proofErr w:type="spellEnd"/>
      <w:r w:rsidR="000A3A05" w:rsidRPr="002367F9">
        <w:rPr>
          <w:sz w:val="22"/>
          <w:szCs w:val="22"/>
        </w:rPr>
        <w:t>, A Pope,</w:t>
      </w:r>
      <w:r w:rsidR="00435A36" w:rsidRPr="002367F9">
        <w:rPr>
          <w:sz w:val="22"/>
          <w:szCs w:val="22"/>
        </w:rPr>
        <w:t xml:space="preserve"> </w:t>
      </w:r>
      <w:r w:rsidR="00495F97" w:rsidRPr="002367F9">
        <w:rPr>
          <w:sz w:val="22"/>
          <w:szCs w:val="22"/>
        </w:rPr>
        <w:t xml:space="preserve">Christian Posada, </w:t>
      </w:r>
      <w:r w:rsidR="000223DC" w:rsidRPr="002367F9">
        <w:rPr>
          <w:sz w:val="22"/>
          <w:szCs w:val="22"/>
        </w:rPr>
        <w:t xml:space="preserve">Nick Prabhu, </w:t>
      </w:r>
      <w:r w:rsidR="00795D95" w:rsidRPr="002367F9">
        <w:rPr>
          <w:sz w:val="22"/>
          <w:szCs w:val="22"/>
        </w:rPr>
        <w:t xml:space="preserve">Lois Selman, </w:t>
      </w:r>
      <w:r w:rsidR="009939EC" w:rsidRPr="002367F9">
        <w:rPr>
          <w:sz w:val="22"/>
          <w:szCs w:val="22"/>
        </w:rPr>
        <w:t xml:space="preserve">Philip </w:t>
      </w:r>
      <w:proofErr w:type="spellStart"/>
      <w:r w:rsidR="009939EC" w:rsidRPr="002367F9">
        <w:rPr>
          <w:sz w:val="22"/>
          <w:szCs w:val="22"/>
        </w:rPr>
        <w:t>Serowik</w:t>
      </w:r>
      <w:proofErr w:type="spellEnd"/>
      <w:r w:rsidR="00EE665F" w:rsidRPr="002367F9">
        <w:rPr>
          <w:sz w:val="22"/>
          <w:szCs w:val="22"/>
        </w:rPr>
        <w:t>,</w:t>
      </w:r>
      <w:r w:rsidR="000223DC" w:rsidRPr="002367F9">
        <w:rPr>
          <w:sz w:val="22"/>
          <w:szCs w:val="22"/>
        </w:rPr>
        <w:t xml:space="preserve"> </w:t>
      </w:r>
      <w:r w:rsidR="00D63DA6" w:rsidRPr="002367F9">
        <w:rPr>
          <w:sz w:val="22"/>
          <w:szCs w:val="22"/>
        </w:rPr>
        <w:t xml:space="preserve">Lucile </w:t>
      </w:r>
      <w:r w:rsidR="003670A5" w:rsidRPr="002367F9">
        <w:rPr>
          <w:sz w:val="22"/>
          <w:szCs w:val="22"/>
        </w:rPr>
        <w:t>S</w:t>
      </w:r>
      <w:r w:rsidR="00D63DA6" w:rsidRPr="002367F9">
        <w:rPr>
          <w:sz w:val="22"/>
          <w:szCs w:val="22"/>
        </w:rPr>
        <w:t>orrells,</w:t>
      </w:r>
      <w:r w:rsidR="000A3A05" w:rsidRPr="002367F9">
        <w:rPr>
          <w:sz w:val="22"/>
          <w:szCs w:val="22"/>
        </w:rPr>
        <w:t xml:space="preserve"> </w:t>
      </w:r>
      <w:r w:rsidR="000A3A05" w:rsidRPr="002367F9">
        <w:rPr>
          <w:sz w:val="22"/>
          <w:szCs w:val="22"/>
        </w:rPr>
        <w:t xml:space="preserve">Ruth Thomas, </w:t>
      </w:r>
      <w:r w:rsidR="000A3A05" w:rsidRPr="002367F9">
        <w:rPr>
          <w:sz w:val="22"/>
          <w:szCs w:val="22"/>
        </w:rPr>
        <w:t>Cassandra Vickers,</w:t>
      </w:r>
      <w:r w:rsidR="00D63DA6" w:rsidRPr="002367F9">
        <w:rPr>
          <w:sz w:val="22"/>
          <w:szCs w:val="22"/>
        </w:rPr>
        <w:t xml:space="preserve"> </w:t>
      </w:r>
      <w:r w:rsidR="000A3A05" w:rsidRPr="002367F9">
        <w:rPr>
          <w:sz w:val="22"/>
          <w:szCs w:val="22"/>
        </w:rPr>
        <w:t>Cynthia Williams, Ray Woods, Terry Wyatt</w:t>
      </w:r>
      <w:r w:rsidR="00901276" w:rsidRPr="002367F9">
        <w:rPr>
          <w:sz w:val="22"/>
          <w:szCs w:val="22"/>
        </w:rPr>
        <w:t xml:space="preserve"> </w:t>
      </w:r>
      <w:r w:rsidR="00FD20AC" w:rsidRPr="002367F9">
        <w:rPr>
          <w:sz w:val="22"/>
          <w:szCs w:val="22"/>
        </w:rPr>
        <w:t xml:space="preserve">and </w:t>
      </w:r>
      <w:r w:rsidR="000A3A05" w:rsidRPr="002367F9">
        <w:rPr>
          <w:sz w:val="22"/>
          <w:szCs w:val="22"/>
        </w:rPr>
        <w:t>Dennis Young</w:t>
      </w:r>
      <w:r w:rsidR="00463469" w:rsidRPr="002367F9">
        <w:rPr>
          <w:sz w:val="22"/>
          <w:szCs w:val="22"/>
        </w:rPr>
        <w:t>.</w:t>
      </w:r>
    </w:p>
    <w:sectPr w:rsidR="003452B3" w:rsidRPr="002367F9" w:rsidSect="00C901AB">
      <w:headerReference w:type="default" r:id="rId15"/>
      <w:footerReference w:type="default" r:id="rId16"/>
      <w:footnotePr>
        <w:pos w:val="beneathText"/>
      </w:footnotePr>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AB66" w14:textId="77777777" w:rsidR="00AD689C" w:rsidRDefault="00AD689C">
      <w:r>
        <w:separator/>
      </w:r>
    </w:p>
  </w:endnote>
  <w:endnote w:type="continuationSeparator" w:id="0">
    <w:p w14:paraId="7842E844" w14:textId="77777777" w:rsidR="00AD689C" w:rsidRDefault="00AD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itstream Vera Sans">
    <w:altName w:val="Malgun Gothic"/>
    <w:charset w:val="00"/>
    <w:family w:val="swiss"/>
    <w:pitch w:val="variable"/>
    <w:sig w:usb0="00000003" w:usb1="00000000" w:usb2="00000000" w:usb3="00000000" w:csb0="00000001" w:csb1="00000000"/>
  </w:font>
  <w:font w:name="Mincho">
    <w:altName w:val="Yu Gothic"/>
    <w:panose1 w:val="02020609040305080305"/>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C58E" w14:textId="4B50D0CF" w:rsidR="0023284F" w:rsidRDefault="0023284F">
    <w:pPr>
      <w:pStyle w:val="Footer"/>
      <w:tabs>
        <w:tab w:val="clear" w:pos="8640"/>
        <w:tab w:val="right" w:pos="9900"/>
      </w:tabs>
      <w:rPr>
        <w:rFonts w:ascii="Arial" w:hAnsi="Arial" w:cs="Arial"/>
        <w:sz w:val="20"/>
      </w:rPr>
    </w:pPr>
    <w:r>
      <w:rPr>
        <w:rFonts w:ascii="Arial" w:hAnsi="Arial" w:cs="Arial"/>
        <w:sz w:val="20"/>
      </w:rPr>
      <w:tab/>
    </w:r>
    <w:r>
      <w:rPr>
        <w:rFonts w:ascii="Arial" w:hAnsi="Arial" w:cs="Arial"/>
        <w:sz w:val="20"/>
      </w:rPr>
      <w:tab/>
    </w:r>
    <w:r w:rsidR="00AB5F26">
      <w:rPr>
        <w:rFonts w:ascii="Arial" w:hAnsi="Arial" w:cs="Arial"/>
        <w:sz w:val="20"/>
      </w:rPr>
      <w:t xml:space="preserve">  </w:t>
    </w:r>
    <w:r>
      <w:rPr>
        <w:rFonts w:ascii="Arial" w:hAnsi="Arial" w:cs="Arial"/>
        <w:sz w:val="20"/>
      </w:rPr>
      <w:t xml:space="preserve">Page </w:t>
    </w:r>
    <w:r>
      <w:rPr>
        <w:rFonts w:ascii="Arial" w:hAnsi="Arial" w:cs="Arial"/>
        <w:sz w:val="20"/>
      </w:rPr>
      <w:fldChar w:fldCharType="begin"/>
    </w:r>
    <w:r>
      <w:rPr>
        <w:rFonts w:ascii="Arial" w:hAnsi="Arial" w:cs="Arial"/>
        <w:sz w:val="20"/>
      </w:rPr>
      <w:instrText xml:space="preserve"> PAGE \*ARABIC </w:instrText>
    </w:r>
    <w:r>
      <w:rPr>
        <w:rFonts w:ascii="Arial" w:hAnsi="Arial" w:cs="Arial"/>
        <w:sz w:val="20"/>
      </w:rPr>
      <w:fldChar w:fldCharType="separate"/>
    </w:r>
    <w:r w:rsidR="00E165F3">
      <w:rPr>
        <w:rFonts w:ascii="Arial" w:hAnsi="Arial" w:cs="Arial"/>
        <w:noProof/>
        <w:sz w:val="20"/>
      </w:rPr>
      <w:t>1</w:t>
    </w:r>
    <w:r>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\*ARABIC </w:instrText>
    </w:r>
    <w:r>
      <w:rPr>
        <w:rFonts w:ascii="Arial" w:hAnsi="Arial" w:cs="Arial"/>
        <w:sz w:val="20"/>
      </w:rPr>
      <w:fldChar w:fldCharType="separate"/>
    </w:r>
    <w:r w:rsidR="00E165F3">
      <w:rPr>
        <w:rFonts w:ascii="Arial" w:hAnsi="Arial" w:cs="Arial"/>
        <w:noProof/>
        <w:sz w:val="20"/>
      </w:rPr>
      <w:t>2</w:t>
    </w:r>
    <w:r>
      <w:rPr>
        <w:rFonts w:ascii="Arial" w:hAnsi="Arial" w:cs="Arial"/>
        <w:sz w:val="20"/>
      </w:rPr>
      <w:fldChar w:fldCharType="end"/>
    </w:r>
  </w:p>
  <w:p w14:paraId="3FCFC4C8" w14:textId="77777777" w:rsidR="0023284F" w:rsidRDefault="0023284F">
    <w:pPr>
      <w:pStyle w:val="Footer"/>
      <w:tabs>
        <w:tab w:val="clear" w:pos="8640"/>
        <w:tab w:val="right" w:pos="9900"/>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B375B" w14:textId="77777777" w:rsidR="00AD689C" w:rsidRDefault="00AD689C">
      <w:r>
        <w:separator/>
      </w:r>
    </w:p>
  </w:footnote>
  <w:footnote w:type="continuationSeparator" w:id="0">
    <w:p w14:paraId="3F4EB0E7" w14:textId="77777777" w:rsidR="00AD689C" w:rsidRDefault="00AD6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E753" w14:textId="20123DB4" w:rsidR="0023284F" w:rsidRDefault="00BD6977" w:rsidP="008A21D4">
    <w:pPr>
      <w:pStyle w:val="Header"/>
      <w:jc w:val="center"/>
    </w:pPr>
    <w:r>
      <w:rPr>
        <w:noProof/>
        <w:lang w:eastAsia="en-US"/>
      </w:rPr>
      <w:drawing>
        <wp:inline distT="0" distB="0" distL="0" distR="0" wp14:anchorId="092E5D40" wp14:editId="62381D54">
          <wp:extent cx="2428875" cy="49456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Chapter-Color-Logo.jpg"/>
                  <pic:cNvPicPr/>
                </pic:nvPicPr>
                <pic:blipFill>
                  <a:blip r:embed="rId1">
                    <a:extLst>
                      <a:ext uri="{28A0092B-C50C-407E-A947-70E740481C1C}">
                        <a14:useLocalDpi xmlns:a14="http://schemas.microsoft.com/office/drawing/2010/main" val="0"/>
                      </a:ext>
                    </a:extLst>
                  </a:blip>
                  <a:stretch>
                    <a:fillRect/>
                  </a:stretch>
                </pic:blipFill>
                <pic:spPr>
                  <a:xfrm>
                    <a:off x="0" y="0"/>
                    <a:ext cx="2430249" cy="494848"/>
                  </a:xfrm>
                  <a:prstGeom prst="rect">
                    <a:avLst/>
                  </a:prstGeom>
                </pic:spPr>
              </pic:pic>
            </a:graphicData>
          </a:graphic>
        </wp:inline>
      </w:drawing>
    </w:r>
  </w:p>
  <w:p w14:paraId="2D683AFD" w14:textId="77777777" w:rsidR="0023284F" w:rsidRDefault="0023284F" w:rsidP="008A21D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4B0A"/>
    <w:multiLevelType w:val="hybridMultilevel"/>
    <w:tmpl w:val="E05E18E8"/>
    <w:lvl w:ilvl="0" w:tplc="126879D8">
      <w:start w:val="1"/>
      <w:numFmt w:val="bullet"/>
      <w:lvlText w:val=""/>
      <w:lvlJc w:val="left"/>
      <w:pPr>
        <w:tabs>
          <w:tab w:val="num" w:pos="360"/>
        </w:tabs>
        <w:ind w:left="360" w:hanging="360"/>
      </w:pPr>
      <w:rPr>
        <w:rFonts w:ascii="Symbol" w:hAnsi="Symbol" w:hint="default"/>
        <w:caps w:val="0"/>
        <w:strike w:val="0"/>
        <w:dstrike w:val="0"/>
        <w:vanish w:val="0"/>
        <w:color w:val="auto"/>
        <w:sz w:val="24"/>
        <w:szCs w:val="24"/>
        <w:vertAlign w:val="baseline"/>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88F6835"/>
    <w:multiLevelType w:val="hybridMultilevel"/>
    <w:tmpl w:val="50EE3198"/>
    <w:lvl w:ilvl="0" w:tplc="0CDCB522">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D69F1"/>
    <w:multiLevelType w:val="hybridMultilevel"/>
    <w:tmpl w:val="102A7A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A72ACA"/>
    <w:multiLevelType w:val="hybridMultilevel"/>
    <w:tmpl w:val="2EBA1EF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763770"/>
    <w:multiLevelType w:val="hybridMultilevel"/>
    <w:tmpl w:val="C598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24442"/>
    <w:multiLevelType w:val="multilevel"/>
    <w:tmpl w:val="7DAA42D0"/>
    <w:lvl w:ilvl="0">
      <w:start w:val="1"/>
      <w:numFmt w:val="bullet"/>
      <w:lvlText w:val=""/>
      <w:lvlJc w:val="left"/>
      <w:pPr>
        <w:tabs>
          <w:tab w:val="num" w:pos="360"/>
        </w:tabs>
        <w:ind w:left="360" w:hanging="360"/>
      </w:pPr>
      <w:rPr>
        <w:rFonts w:ascii="Symbol" w:hAnsi="Symbol" w:hint="default"/>
        <w:color w:val="auto"/>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261B0F77"/>
    <w:multiLevelType w:val="hybridMultilevel"/>
    <w:tmpl w:val="192C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4F689A"/>
    <w:multiLevelType w:val="hybridMultilevel"/>
    <w:tmpl w:val="3A64838C"/>
    <w:lvl w:ilvl="0" w:tplc="1ABAA23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8" w15:restartNumberingAfterBreak="0">
    <w:nsid w:val="452F522E"/>
    <w:multiLevelType w:val="hybridMultilevel"/>
    <w:tmpl w:val="B3C06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17163B"/>
    <w:multiLevelType w:val="hybridMultilevel"/>
    <w:tmpl w:val="02224846"/>
    <w:lvl w:ilvl="0" w:tplc="1ABAA236">
      <w:start w:val="1"/>
      <w:numFmt w:val="bullet"/>
      <w:lvlText w:val=""/>
      <w:lvlJc w:val="left"/>
      <w:pPr>
        <w:tabs>
          <w:tab w:val="num" w:pos="2880"/>
        </w:tabs>
        <w:ind w:left="288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65826"/>
    <w:multiLevelType w:val="hybridMultilevel"/>
    <w:tmpl w:val="41A485F8"/>
    <w:lvl w:ilvl="0" w:tplc="C5FCE6F0">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840342"/>
    <w:multiLevelType w:val="hybridMultilevel"/>
    <w:tmpl w:val="323461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C7928"/>
    <w:multiLevelType w:val="hybridMultilevel"/>
    <w:tmpl w:val="A55663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3B6A2C"/>
    <w:multiLevelType w:val="hybridMultilevel"/>
    <w:tmpl w:val="BC1855CC"/>
    <w:lvl w:ilvl="0" w:tplc="1ABAA23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4" w15:restartNumberingAfterBreak="0">
    <w:nsid w:val="598936E1"/>
    <w:multiLevelType w:val="hybridMultilevel"/>
    <w:tmpl w:val="4A40EA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A127B0"/>
    <w:multiLevelType w:val="hybridMultilevel"/>
    <w:tmpl w:val="661E23C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2CD1ED9"/>
    <w:multiLevelType w:val="hybridMultilevel"/>
    <w:tmpl w:val="253A9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3516906"/>
    <w:multiLevelType w:val="multilevel"/>
    <w:tmpl w:val="C936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7E0296"/>
    <w:multiLevelType w:val="hybridMultilevel"/>
    <w:tmpl w:val="B6C409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2A61E9"/>
    <w:multiLevelType w:val="hybridMultilevel"/>
    <w:tmpl w:val="81E01090"/>
    <w:lvl w:ilvl="0" w:tplc="259AD3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AF31D03"/>
    <w:multiLevelType w:val="hybridMultilevel"/>
    <w:tmpl w:val="C964BBE0"/>
    <w:lvl w:ilvl="0" w:tplc="1ABAA236">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1" w15:restartNumberingAfterBreak="0">
    <w:nsid w:val="7BED02F5"/>
    <w:multiLevelType w:val="hybridMultilevel"/>
    <w:tmpl w:val="1CE61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217A9D"/>
    <w:multiLevelType w:val="hybridMultilevel"/>
    <w:tmpl w:val="6B7CE1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74271846">
    <w:abstractNumId w:val="12"/>
  </w:num>
  <w:num w:numId="2" w16cid:durableId="419759884">
    <w:abstractNumId w:val="14"/>
  </w:num>
  <w:num w:numId="3" w16cid:durableId="2091806819">
    <w:abstractNumId w:val="2"/>
  </w:num>
  <w:num w:numId="4" w16cid:durableId="238101499">
    <w:abstractNumId w:val="9"/>
  </w:num>
  <w:num w:numId="5" w16cid:durableId="705299312">
    <w:abstractNumId w:val="10"/>
  </w:num>
  <w:num w:numId="6" w16cid:durableId="403989786">
    <w:abstractNumId w:val="1"/>
  </w:num>
  <w:num w:numId="7" w16cid:durableId="1954751334">
    <w:abstractNumId w:val="19"/>
  </w:num>
  <w:num w:numId="8" w16cid:durableId="1737897254">
    <w:abstractNumId w:val="13"/>
  </w:num>
  <w:num w:numId="9" w16cid:durableId="1174688730">
    <w:abstractNumId w:val="7"/>
  </w:num>
  <w:num w:numId="10" w16cid:durableId="391586442">
    <w:abstractNumId w:val="20"/>
  </w:num>
  <w:num w:numId="11" w16cid:durableId="1363481155">
    <w:abstractNumId w:val="5"/>
  </w:num>
  <w:num w:numId="12" w16cid:durableId="1963421162">
    <w:abstractNumId w:val="0"/>
  </w:num>
  <w:num w:numId="13" w16cid:durableId="448474839">
    <w:abstractNumId w:val="8"/>
  </w:num>
  <w:num w:numId="14" w16cid:durableId="607931899">
    <w:abstractNumId w:val="17"/>
  </w:num>
  <w:num w:numId="15" w16cid:durableId="829516151">
    <w:abstractNumId w:val="4"/>
  </w:num>
  <w:num w:numId="16" w16cid:durableId="614367126">
    <w:abstractNumId w:val="16"/>
  </w:num>
  <w:num w:numId="17" w16cid:durableId="341670693">
    <w:abstractNumId w:val="6"/>
  </w:num>
  <w:num w:numId="18" w16cid:durableId="1239051592">
    <w:abstractNumId w:val="22"/>
  </w:num>
  <w:num w:numId="19" w16cid:durableId="1951887429">
    <w:abstractNumId w:val="3"/>
  </w:num>
  <w:num w:numId="20" w16cid:durableId="1565339277">
    <w:abstractNumId w:val="21"/>
  </w:num>
  <w:num w:numId="21" w16cid:durableId="1667829493">
    <w:abstractNumId w:val="15"/>
  </w:num>
  <w:num w:numId="22" w16cid:durableId="1080367239">
    <w:abstractNumId w:val="18"/>
  </w:num>
  <w:num w:numId="23" w16cid:durableId="2103186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C7"/>
    <w:rsid w:val="00001846"/>
    <w:rsid w:val="00002B36"/>
    <w:rsid w:val="00003B7A"/>
    <w:rsid w:val="00007D9C"/>
    <w:rsid w:val="000113D2"/>
    <w:rsid w:val="00011781"/>
    <w:rsid w:val="00012E47"/>
    <w:rsid w:val="0001453B"/>
    <w:rsid w:val="00014B1C"/>
    <w:rsid w:val="000151BD"/>
    <w:rsid w:val="00016A6D"/>
    <w:rsid w:val="000172E1"/>
    <w:rsid w:val="00020F44"/>
    <w:rsid w:val="00021903"/>
    <w:rsid w:val="000223DC"/>
    <w:rsid w:val="0002383F"/>
    <w:rsid w:val="0002398E"/>
    <w:rsid w:val="00024055"/>
    <w:rsid w:val="00024E57"/>
    <w:rsid w:val="0002534A"/>
    <w:rsid w:val="00025494"/>
    <w:rsid w:val="00025BDE"/>
    <w:rsid w:val="00026184"/>
    <w:rsid w:val="00026377"/>
    <w:rsid w:val="000308CD"/>
    <w:rsid w:val="00030DAD"/>
    <w:rsid w:val="00030DB0"/>
    <w:rsid w:val="0003119D"/>
    <w:rsid w:val="00031453"/>
    <w:rsid w:val="00031483"/>
    <w:rsid w:val="000317C0"/>
    <w:rsid w:val="0003225A"/>
    <w:rsid w:val="00032835"/>
    <w:rsid w:val="00033AC9"/>
    <w:rsid w:val="00034C47"/>
    <w:rsid w:val="00034FBA"/>
    <w:rsid w:val="000350A8"/>
    <w:rsid w:val="00035CCF"/>
    <w:rsid w:val="000360CC"/>
    <w:rsid w:val="00036771"/>
    <w:rsid w:val="00036ACF"/>
    <w:rsid w:val="00037328"/>
    <w:rsid w:val="00040225"/>
    <w:rsid w:val="0004163A"/>
    <w:rsid w:val="000419B9"/>
    <w:rsid w:val="00042833"/>
    <w:rsid w:val="00044217"/>
    <w:rsid w:val="00045622"/>
    <w:rsid w:val="00046412"/>
    <w:rsid w:val="00046814"/>
    <w:rsid w:val="00051FA9"/>
    <w:rsid w:val="000526C1"/>
    <w:rsid w:val="00054A41"/>
    <w:rsid w:val="000558A4"/>
    <w:rsid w:val="00055D95"/>
    <w:rsid w:val="000606BD"/>
    <w:rsid w:val="00060783"/>
    <w:rsid w:val="00060FDA"/>
    <w:rsid w:val="000619D6"/>
    <w:rsid w:val="00061CDE"/>
    <w:rsid w:val="00061DB8"/>
    <w:rsid w:val="000626A5"/>
    <w:rsid w:val="00062C0C"/>
    <w:rsid w:val="000635AE"/>
    <w:rsid w:val="0006456F"/>
    <w:rsid w:val="00064CF8"/>
    <w:rsid w:val="00065B9B"/>
    <w:rsid w:val="00065C80"/>
    <w:rsid w:val="000664BD"/>
    <w:rsid w:val="0006732E"/>
    <w:rsid w:val="000760C5"/>
    <w:rsid w:val="00076793"/>
    <w:rsid w:val="00077CAE"/>
    <w:rsid w:val="00081981"/>
    <w:rsid w:val="00082CBC"/>
    <w:rsid w:val="000830A5"/>
    <w:rsid w:val="000839F5"/>
    <w:rsid w:val="00087AA5"/>
    <w:rsid w:val="000902B9"/>
    <w:rsid w:val="00093C02"/>
    <w:rsid w:val="00094CE4"/>
    <w:rsid w:val="00094F1A"/>
    <w:rsid w:val="00097229"/>
    <w:rsid w:val="000972C1"/>
    <w:rsid w:val="00097780"/>
    <w:rsid w:val="000A2D7E"/>
    <w:rsid w:val="000A3182"/>
    <w:rsid w:val="000A35FB"/>
    <w:rsid w:val="000A37D6"/>
    <w:rsid w:val="000A3A05"/>
    <w:rsid w:val="000A5291"/>
    <w:rsid w:val="000A5C93"/>
    <w:rsid w:val="000A6067"/>
    <w:rsid w:val="000A6205"/>
    <w:rsid w:val="000A6620"/>
    <w:rsid w:val="000A79BE"/>
    <w:rsid w:val="000B04A7"/>
    <w:rsid w:val="000B0B7D"/>
    <w:rsid w:val="000B0DB9"/>
    <w:rsid w:val="000B2A47"/>
    <w:rsid w:val="000B4B46"/>
    <w:rsid w:val="000B4CD0"/>
    <w:rsid w:val="000B4E28"/>
    <w:rsid w:val="000B4F96"/>
    <w:rsid w:val="000B54F1"/>
    <w:rsid w:val="000B58CF"/>
    <w:rsid w:val="000B76C1"/>
    <w:rsid w:val="000B7F80"/>
    <w:rsid w:val="000C1583"/>
    <w:rsid w:val="000C239E"/>
    <w:rsid w:val="000C3322"/>
    <w:rsid w:val="000C3658"/>
    <w:rsid w:val="000C472B"/>
    <w:rsid w:val="000C4F20"/>
    <w:rsid w:val="000C5190"/>
    <w:rsid w:val="000C5A3E"/>
    <w:rsid w:val="000C5DEC"/>
    <w:rsid w:val="000C67D3"/>
    <w:rsid w:val="000C6F38"/>
    <w:rsid w:val="000C72AB"/>
    <w:rsid w:val="000C7E94"/>
    <w:rsid w:val="000D0F77"/>
    <w:rsid w:val="000D1FDC"/>
    <w:rsid w:val="000D4ECB"/>
    <w:rsid w:val="000D5292"/>
    <w:rsid w:val="000D5848"/>
    <w:rsid w:val="000D6282"/>
    <w:rsid w:val="000D7494"/>
    <w:rsid w:val="000E2E42"/>
    <w:rsid w:val="000E2E6B"/>
    <w:rsid w:val="000E3A8E"/>
    <w:rsid w:val="000E4CBF"/>
    <w:rsid w:val="000E5605"/>
    <w:rsid w:val="000E58A3"/>
    <w:rsid w:val="000E6795"/>
    <w:rsid w:val="000E799E"/>
    <w:rsid w:val="000F0571"/>
    <w:rsid w:val="000F092F"/>
    <w:rsid w:val="000F0D13"/>
    <w:rsid w:val="000F1645"/>
    <w:rsid w:val="000F1751"/>
    <w:rsid w:val="000F3133"/>
    <w:rsid w:val="000F336D"/>
    <w:rsid w:val="000F358D"/>
    <w:rsid w:val="000F41A1"/>
    <w:rsid w:val="000F47A7"/>
    <w:rsid w:val="000F567F"/>
    <w:rsid w:val="00102588"/>
    <w:rsid w:val="00102873"/>
    <w:rsid w:val="00102D5B"/>
    <w:rsid w:val="001062EE"/>
    <w:rsid w:val="001065D0"/>
    <w:rsid w:val="00106EA7"/>
    <w:rsid w:val="0011050C"/>
    <w:rsid w:val="00110799"/>
    <w:rsid w:val="001113E5"/>
    <w:rsid w:val="00111F3B"/>
    <w:rsid w:val="00112FBE"/>
    <w:rsid w:val="00113E49"/>
    <w:rsid w:val="00114296"/>
    <w:rsid w:val="001144E5"/>
    <w:rsid w:val="00114DD2"/>
    <w:rsid w:val="00114E76"/>
    <w:rsid w:val="0011724C"/>
    <w:rsid w:val="00120BC4"/>
    <w:rsid w:val="00121D55"/>
    <w:rsid w:val="001227B0"/>
    <w:rsid w:val="00122F28"/>
    <w:rsid w:val="001307D6"/>
    <w:rsid w:val="00131C7F"/>
    <w:rsid w:val="0013381C"/>
    <w:rsid w:val="00134596"/>
    <w:rsid w:val="00134FA3"/>
    <w:rsid w:val="0013572A"/>
    <w:rsid w:val="00135A8D"/>
    <w:rsid w:val="00135DA3"/>
    <w:rsid w:val="00136422"/>
    <w:rsid w:val="00136CC7"/>
    <w:rsid w:val="00136F7F"/>
    <w:rsid w:val="00137137"/>
    <w:rsid w:val="00137F19"/>
    <w:rsid w:val="00140958"/>
    <w:rsid w:val="00140984"/>
    <w:rsid w:val="00141768"/>
    <w:rsid w:val="00141F5D"/>
    <w:rsid w:val="0014218F"/>
    <w:rsid w:val="00144556"/>
    <w:rsid w:val="00145E32"/>
    <w:rsid w:val="00147342"/>
    <w:rsid w:val="001503E4"/>
    <w:rsid w:val="0015073C"/>
    <w:rsid w:val="00151DA5"/>
    <w:rsid w:val="0015318A"/>
    <w:rsid w:val="00153C5D"/>
    <w:rsid w:val="0015688E"/>
    <w:rsid w:val="00156C30"/>
    <w:rsid w:val="00160E56"/>
    <w:rsid w:val="00161648"/>
    <w:rsid w:val="001625E1"/>
    <w:rsid w:val="00162703"/>
    <w:rsid w:val="00162805"/>
    <w:rsid w:val="00162FD9"/>
    <w:rsid w:val="001633C0"/>
    <w:rsid w:val="00163DBA"/>
    <w:rsid w:val="00163F76"/>
    <w:rsid w:val="00164015"/>
    <w:rsid w:val="00164BDB"/>
    <w:rsid w:val="00165A85"/>
    <w:rsid w:val="00167B42"/>
    <w:rsid w:val="0017025F"/>
    <w:rsid w:val="001710D1"/>
    <w:rsid w:val="001712A5"/>
    <w:rsid w:val="00172314"/>
    <w:rsid w:val="00172CB1"/>
    <w:rsid w:val="00173802"/>
    <w:rsid w:val="001747CB"/>
    <w:rsid w:val="0017498D"/>
    <w:rsid w:val="00175AEF"/>
    <w:rsid w:val="00175DCB"/>
    <w:rsid w:val="001762B4"/>
    <w:rsid w:val="00176668"/>
    <w:rsid w:val="00177F20"/>
    <w:rsid w:val="0018045B"/>
    <w:rsid w:val="00183641"/>
    <w:rsid w:val="00183B8E"/>
    <w:rsid w:val="00186D3E"/>
    <w:rsid w:val="00187DFD"/>
    <w:rsid w:val="00190D8A"/>
    <w:rsid w:val="00190FFB"/>
    <w:rsid w:val="00191DF5"/>
    <w:rsid w:val="00192A1F"/>
    <w:rsid w:val="00192CE6"/>
    <w:rsid w:val="001930CD"/>
    <w:rsid w:val="00193621"/>
    <w:rsid w:val="00193BF7"/>
    <w:rsid w:val="001943DA"/>
    <w:rsid w:val="00194E01"/>
    <w:rsid w:val="001950EF"/>
    <w:rsid w:val="001963EE"/>
    <w:rsid w:val="001977EA"/>
    <w:rsid w:val="001A0066"/>
    <w:rsid w:val="001A17FA"/>
    <w:rsid w:val="001A243E"/>
    <w:rsid w:val="001A39EF"/>
    <w:rsid w:val="001A39FB"/>
    <w:rsid w:val="001A5AA1"/>
    <w:rsid w:val="001A73E4"/>
    <w:rsid w:val="001A7DBF"/>
    <w:rsid w:val="001B0F0F"/>
    <w:rsid w:val="001B4A1D"/>
    <w:rsid w:val="001B56EF"/>
    <w:rsid w:val="001B5B70"/>
    <w:rsid w:val="001B653E"/>
    <w:rsid w:val="001B7321"/>
    <w:rsid w:val="001C0C1F"/>
    <w:rsid w:val="001C0EFD"/>
    <w:rsid w:val="001C16B5"/>
    <w:rsid w:val="001C28BD"/>
    <w:rsid w:val="001C2DFF"/>
    <w:rsid w:val="001C2E9A"/>
    <w:rsid w:val="001C3D74"/>
    <w:rsid w:val="001C4454"/>
    <w:rsid w:val="001D0337"/>
    <w:rsid w:val="001D0A99"/>
    <w:rsid w:val="001D0D8E"/>
    <w:rsid w:val="001D10A4"/>
    <w:rsid w:val="001D2108"/>
    <w:rsid w:val="001D2697"/>
    <w:rsid w:val="001D2A67"/>
    <w:rsid w:val="001D2CFA"/>
    <w:rsid w:val="001D41DF"/>
    <w:rsid w:val="001D445D"/>
    <w:rsid w:val="001D553A"/>
    <w:rsid w:val="001D7F86"/>
    <w:rsid w:val="001E1397"/>
    <w:rsid w:val="001E185F"/>
    <w:rsid w:val="001E2973"/>
    <w:rsid w:val="001E4B59"/>
    <w:rsid w:val="001E4CBB"/>
    <w:rsid w:val="001E5FEB"/>
    <w:rsid w:val="001E6E57"/>
    <w:rsid w:val="001F0295"/>
    <w:rsid w:val="001F062F"/>
    <w:rsid w:val="001F086E"/>
    <w:rsid w:val="001F1620"/>
    <w:rsid w:val="001F18C7"/>
    <w:rsid w:val="001F1C49"/>
    <w:rsid w:val="001F1D95"/>
    <w:rsid w:val="001F2B00"/>
    <w:rsid w:val="001F4423"/>
    <w:rsid w:val="001F5AA4"/>
    <w:rsid w:val="00200C0D"/>
    <w:rsid w:val="002010AA"/>
    <w:rsid w:val="00201F53"/>
    <w:rsid w:val="0020364B"/>
    <w:rsid w:val="00203C7B"/>
    <w:rsid w:val="00205091"/>
    <w:rsid w:val="002058F6"/>
    <w:rsid w:val="0020627E"/>
    <w:rsid w:val="00206E14"/>
    <w:rsid w:val="0021004E"/>
    <w:rsid w:val="002100E5"/>
    <w:rsid w:val="0021083F"/>
    <w:rsid w:val="00210996"/>
    <w:rsid w:val="00210CDF"/>
    <w:rsid w:val="002111B8"/>
    <w:rsid w:val="00211A01"/>
    <w:rsid w:val="002121AA"/>
    <w:rsid w:val="002121EC"/>
    <w:rsid w:val="00212352"/>
    <w:rsid w:val="00213C8A"/>
    <w:rsid w:val="00213FC4"/>
    <w:rsid w:val="002142F9"/>
    <w:rsid w:val="0021630F"/>
    <w:rsid w:val="002163E7"/>
    <w:rsid w:val="002211DE"/>
    <w:rsid w:val="00223B31"/>
    <w:rsid w:val="0022532A"/>
    <w:rsid w:val="00225709"/>
    <w:rsid w:val="00225D45"/>
    <w:rsid w:val="00226753"/>
    <w:rsid w:val="00226B4E"/>
    <w:rsid w:val="0023284F"/>
    <w:rsid w:val="00233AB0"/>
    <w:rsid w:val="00234B61"/>
    <w:rsid w:val="002367F9"/>
    <w:rsid w:val="002404B3"/>
    <w:rsid w:val="0024067A"/>
    <w:rsid w:val="00240853"/>
    <w:rsid w:val="00240CF6"/>
    <w:rsid w:val="002426EB"/>
    <w:rsid w:val="00242F75"/>
    <w:rsid w:val="00243DCA"/>
    <w:rsid w:val="002461D5"/>
    <w:rsid w:val="00246365"/>
    <w:rsid w:val="00247698"/>
    <w:rsid w:val="002514B9"/>
    <w:rsid w:val="002547CA"/>
    <w:rsid w:val="00254F01"/>
    <w:rsid w:val="002564A6"/>
    <w:rsid w:val="002607C2"/>
    <w:rsid w:val="0026107A"/>
    <w:rsid w:val="00270B75"/>
    <w:rsid w:val="00271887"/>
    <w:rsid w:val="00271C7C"/>
    <w:rsid w:val="00273782"/>
    <w:rsid w:val="00273C43"/>
    <w:rsid w:val="0027700E"/>
    <w:rsid w:val="00277183"/>
    <w:rsid w:val="00280B78"/>
    <w:rsid w:val="00281E78"/>
    <w:rsid w:val="0028486E"/>
    <w:rsid w:val="00285635"/>
    <w:rsid w:val="0028652B"/>
    <w:rsid w:val="002865D2"/>
    <w:rsid w:val="0028775F"/>
    <w:rsid w:val="00290295"/>
    <w:rsid w:val="00291D19"/>
    <w:rsid w:val="00292353"/>
    <w:rsid w:val="00293B36"/>
    <w:rsid w:val="002952CC"/>
    <w:rsid w:val="00295366"/>
    <w:rsid w:val="002959E0"/>
    <w:rsid w:val="0029687D"/>
    <w:rsid w:val="0029752F"/>
    <w:rsid w:val="002A19DF"/>
    <w:rsid w:val="002A1F04"/>
    <w:rsid w:val="002A333B"/>
    <w:rsid w:val="002A3C35"/>
    <w:rsid w:val="002A5787"/>
    <w:rsid w:val="002A7B56"/>
    <w:rsid w:val="002B01F5"/>
    <w:rsid w:val="002B245C"/>
    <w:rsid w:val="002B4108"/>
    <w:rsid w:val="002B73D8"/>
    <w:rsid w:val="002C0ABD"/>
    <w:rsid w:val="002C0F31"/>
    <w:rsid w:val="002C1214"/>
    <w:rsid w:val="002C467E"/>
    <w:rsid w:val="002C7512"/>
    <w:rsid w:val="002D171D"/>
    <w:rsid w:val="002D253B"/>
    <w:rsid w:val="002D42CF"/>
    <w:rsid w:val="002D4889"/>
    <w:rsid w:val="002D5725"/>
    <w:rsid w:val="002D59E7"/>
    <w:rsid w:val="002D5A75"/>
    <w:rsid w:val="002D6248"/>
    <w:rsid w:val="002D629E"/>
    <w:rsid w:val="002D6318"/>
    <w:rsid w:val="002D6549"/>
    <w:rsid w:val="002D6D2D"/>
    <w:rsid w:val="002D74CB"/>
    <w:rsid w:val="002E0531"/>
    <w:rsid w:val="002E22A8"/>
    <w:rsid w:val="002E533B"/>
    <w:rsid w:val="002E58DE"/>
    <w:rsid w:val="002E5A69"/>
    <w:rsid w:val="002E69C4"/>
    <w:rsid w:val="002E70E4"/>
    <w:rsid w:val="002E7667"/>
    <w:rsid w:val="002F0A32"/>
    <w:rsid w:val="002F1015"/>
    <w:rsid w:val="002F1BEC"/>
    <w:rsid w:val="002F357B"/>
    <w:rsid w:val="002F3903"/>
    <w:rsid w:val="002F4AC2"/>
    <w:rsid w:val="002F5E36"/>
    <w:rsid w:val="002F601E"/>
    <w:rsid w:val="002F7A21"/>
    <w:rsid w:val="00300164"/>
    <w:rsid w:val="00302390"/>
    <w:rsid w:val="003024E9"/>
    <w:rsid w:val="003040E8"/>
    <w:rsid w:val="00305E60"/>
    <w:rsid w:val="003073EA"/>
    <w:rsid w:val="00307EBD"/>
    <w:rsid w:val="003103D8"/>
    <w:rsid w:val="0031068D"/>
    <w:rsid w:val="00312D64"/>
    <w:rsid w:val="003134A6"/>
    <w:rsid w:val="003164A3"/>
    <w:rsid w:val="003170FC"/>
    <w:rsid w:val="003179DD"/>
    <w:rsid w:val="00317C11"/>
    <w:rsid w:val="003205AB"/>
    <w:rsid w:val="0032206F"/>
    <w:rsid w:val="00322159"/>
    <w:rsid w:val="0032235C"/>
    <w:rsid w:val="00322BA5"/>
    <w:rsid w:val="00323D5E"/>
    <w:rsid w:val="0032520A"/>
    <w:rsid w:val="00327770"/>
    <w:rsid w:val="003316A0"/>
    <w:rsid w:val="00333DA7"/>
    <w:rsid w:val="0033516D"/>
    <w:rsid w:val="0033539A"/>
    <w:rsid w:val="00336963"/>
    <w:rsid w:val="00337AAF"/>
    <w:rsid w:val="00340A09"/>
    <w:rsid w:val="0034129B"/>
    <w:rsid w:val="0034220D"/>
    <w:rsid w:val="0034305D"/>
    <w:rsid w:val="003430C0"/>
    <w:rsid w:val="003432B7"/>
    <w:rsid w:val="003452B3"/>
    <w:rsid w:val="0034624A"/>
    <w:rsid w:val="00346492"/>
    <w:rsid w:val="0034691E"/>
    <w:rsid w:val="003516B1"/>
    <w:rsid w:val="0035170F"/>
    <w:rsid w:val="00351B81"/>
    <w:rsid w:val="00351ECF"/>
    <w:rsid w:val="00352B3D"/>
    <w:rsid w:val="00353096"/>
    <w:rsid w:val="00353C00"/>
    <w:rsid w:val="00353DC4"/>
    <w:rsid w:val="00353F77"/>
    <w:rsid w:val="00354AE0"/>
    <w:rsid w:val="003556B8"/>
    <w:rsid w:val="0035585F"/>
    <w:rsid w:val="003579EA"/>
    <w:rsid w:val="00357D7C"/>
    <w:rsid w:val="00361C94"/>
    <w:rsid w:val="0036368D"/>
    <w:rsid w:val="003638BE"/>
    <w:rsid w:val="00363BCD"/>
    <w:rsid w:val="0036497D"/>
    <w:rsid w:val="00366CB2"/>
    <w:rsid w:val="003670A5"/>
    <w:rsid w:val="00367E04"/>
    <w:rsid w:val="00370025"/>
    <w:rsid w:val="00370BEC"/>
    <w:rsid w:val="00372C08"/>
    <w:rsid w:val="00372C97"/>
    <w:rsid w:val="0037318E"/>
    <w:rsid w:val="003735B4"/>
    <w:rsid w:val="003739BF"/>
    <w:rsid w:val="0037449F"/>
    <w:rsid w:val="003744F6"/>
    <w:rsid w:val="003752F6"/>
    <w:rsid w:val="003761E9"/>
    <w:rsid w:val="00377602"/>
    <w:rsid w:val="00380267"/>
    <w:rsid w:val="0038064C"/>
    <w:rsid w:val="00380A67"/>
    <w:rsid w:val="00381AB8"/>
    <w:rsid w:val="00381B68"/>
    <w:rsid w:val="00382146"/>
    <w:rsid w:val="00383B29"/>
    <w:rsid w:val="00384B40"/>
    <w:rsid w:val="00384C0D"/>
    <w:rsid w:val="003859AD"/>
    <w:rsid w:val="003866C7"/>
    <w:rsid w:val="003870E2"/>
    <w:rsid w:val="0039014A"/>
    <w:rsid w:val="0039221C"/>
    <w:rsid w:val="003927B5"/>
    <w:rsid w:val="00392B3D"/>
    <w:rsid w:val="0039401A"/>
    <w:rsid w:val="00395513"/>
    <w:rsid w:val="00395766"/>
    <w:rsid w:val="003971B5"/>
    <w:rsid w:val="003A09E6"/>
    <w:rsid w:val="003A1B1F"/>
    <w:rsid w:val="003A1DE6"/>
    <w:rsid w:val="003A2C04"/>
    <w:rsid w:val="003A3A82"/>
    <w:rsid w:val="003A4E2C"/>
    <w:rsid w:val="003A5B64"/>
    <w:rsid w:val="003A5CB7"/>
    <w:rsid w:val="003A64AA"/>
    <w:rsid w:val="003A6982"/>
    <w:rsid w:val="003B0F3A"/>
    <w:rsid w:val="003B1622"/>
    <w:rsid w:val="003B1AA5"/>
    <w:rsid w:val="003B20E3"/>
    <w:rsid w:val="003B2953"/>
    <w:rsid w:val="003B2D0F"/>
    <w:rsid w:val="003C0B1D"/>
    <w:rsid w:val="003C208B"/>
    <w:rsid w:val="003C366F"/>
    <w:rsid w:val="003C467D"/>
    <w:rsid w:val="003C5A88"/>
    <w:rsid w:val="003C6D86"/>
    <w:rsid w:val="003C7A7C"/>
    <w:rsid w:val="003D0CE0"/>
    <w:rsid w:val="003D13F3"/>
    <w:rsid w:val="003D26C4"/>
    <w:rsid w:val="003D2747"/>
    <w:rsid w:val="003D32AD"/>
    <w:rsid w:val="003D4225"/>
    <w:rsid w:val="003D4E4D"/>
    <w:rsid w:val="003D5E20"/>
    <w:rsid w:val="003D666B"/>
    <w:rsid w:val="003D6788"/>
    <w:rsid w:val="003D7C2C"/>
    <w:rsid w:val="003D7D48"/>
    <w:rsid w:val="003D7FE9"/>
    <w:rsid w:val="003E0695"/>
    <w:rsid w:val="003E1A72"/>
    <w:rsid w:val="003E1E06"/>
    <w:rsid w:val="003E24CD"/>
    <w:rsid w:val="003E2B0B"/>
    <w:rsid w:val="003E4114"/>
    <w:rsid w:val="003E506A"/>
    <w:rsid w:val="003E5C54"/>
    <w:rsid w:val="003E616C"/>
    <w:rsid w:val="003E767D"/>
    <w:rsid w:val="003F5B57"/>
    <w:rsid w:val="003F689F"/>
    <w:rsid w:val="00403F9B"/>
    <w:rsid w:val="00404FD1"/>
    <w:rsid w:val="0040554E"/>
    <w:rsid w:val="00405D34"/>
    <w:rsid w:val="00406032"/>
    <w:rsid w:val="00406B28"/>
    <w:rsid w:val="004102E8"/>
    <w:rsid w:val="004111B7"/>
    <w:rsid w:val="00411ADA"/>
    <w:rsid w:val="00411BBF"/>
    <w:rsid w:val="00411C00"/>
    <w:rsid w:val="00411C13"/>
    <w:rsid w:val="0041260E"/>
    <w:rsid w:val="00414944"/>
    <w:rsid w:val="00414B2D"/>
    <w:rsid w:val="004156ED"/>
    <w:rsid w:val="00415826"/>
    <w:rsid w:val="0041707B"/>
    <w:rsid w:val="00417659"/>
    <w:rsid w:val="00421271"/>
    <w:rsid w:val="004213E4"/>
    <w:rsid w:val="00421AB1"/>
    <w:rsid w:val="00421AF0"/>
    <w:rsid w:val="00421CE8"/>
    <w:rsid w:val="0042212B"/>
    <w:rsid w:val="004230B7"/>
    <w:rsid w:val="00424957"/>
    <w:rsid w:val="00426245"/>
    <w:rsid w:val="00426BBF"/>
    <w:rsid w:val="00427CA7"/>
    <w:rsid w:val="004300AB"/>
    <w:rsid w:val="004316AB"/>
    <w:rsid w:val="00431BC7"/>
    <w:rsid w:val="00435A36"/>
    <w:rsid w:val="004370E7"/>
    <w:rsid w:val="00437B50"/>
    <w:rsid w:val="00437F53"/>
    <w:rsid w:val="00440262"/>
    <w:rsid w:val="00440B75"/>
    <w:rsid w:val="004413D5"/>
    <w:rsid w:val="004415A0"/>
    <w:rsid w:val="004418EF"/>
    <w:rsid w:val="00444E93"/>
    <w:rsid w:val="00444F29"/>
    <w:rsid w:val="004450DB"/>
    <w:rsid w:val="00445C5C"/>
    <w:rsid w:val="00446435"/>
    <w:rsid w:val="0045021C"/>
    <w:rsid w:val="00450E35"/>
    <w:rsid w:val="00453E6F"/>
    <w:rsid w:val="004550B0"/>
    <w:rsid w:val="004553C9"/>
    <w:rsid w:val="004567DF"/>
    <w:rsid w:val="0046078F"/>
    <w:rsid w:val="00460BBC"/>
    <w:rsid w:val="00460D36"/>
    <w:rsid w:val="00460DED"/>
    <w:rsid w:val="00460FF1"/>
    <w:rsid w:val="00461D3C"/>
    <w:rsid w:val="00462402"/>
    <w:rsid w:val="00462A3E"/>
    <w:rsid w:val="00463469"/>
    <w:rsid w:val="00466C98"/>
    <w:rsid w:val="00470F91"/>
    <w:rsid w:val="0047194C"/>
    <w:rsid w:val="004723D4"/>
    <w:rsid w:val="00473FB4"/>
    <w:rsid w:val="00474025"/>
    <w:rsid w:val="00474B5C"/>
    <w:rsid w:val="004751FA"/>
    <w:rsid w:val="0047558D"/>
    <w:rsid w:val="0047775E"/>
    <w:rsid w:val="00480120"/>
    <w:rsid w:val="00481878"/>
    <w:rsid w:val="00481A47"/>
    <w:rsid w:val="00484721"/>
    <w:rsid w:val="00484F94"/>
    <w:rsid w:val="00485B0F"/>
    <w:rsid w:val="00485E4F"/>
    <w:rsid w:val="0048621D"/>
    <w:rsid w:val="004867B2"/>
    <w:rsid w:val="00490CD4"/>
    <w:rsid w:val="00490F8A"/>
    <w:rsid w:val="004917B5"/>
    <w:rsid w:val="004923AA"/>
    <w:rsid w:val="004933D3"/>
    <w:rsid w:val="00495073"/>
    <w:rsid w:val="0049542A"/>
    <w:rsid w:val="004955B0"/>
    <w:rsid w:val="00495F97"/>
    <w:rsid w:val="0049611F"/>
    <w:rsid w:val="004A1434"/>
    <w:rsid w:val="004A1A79"/>
    <w:rsid w:val="004A1EB3"/>
    <w:rsid w:val="004A23A2"/>
    <w:rsid w:val="004A31C0"/>
    <w:rsid w:val="004A35AF"/>
    <w:rsid w:val="004A5CC4"/>
    <w:rsid w:val="004A7788"/>
    <w:rsid w:val="004B0BCB"/>
    <w:rsid w:val="004B0F91"/>
    <w:rsid w:val="004B2C58"/>
    <w:rsid w:val="004B3982"/>
    <w:rsid w:val="004B3AA0"/>
    <w:rsid w:val="004B4E32"/>
    <w:rsid w:val="004B7272"/>
    <w:rsid w:val="004C21D0"/>
    <w:rsid w:val="004C246C"/>
    <w:rsid w:val="004C31CF"/>
    <w:rsid w:val="004C4D92"/>
    <w:rsid w:val="004C5054"/>
    <w:rsid w:val="004C532B"/>
    <w:rsid w:val="004C560B"/>
    <w:rsid w:val="004C782F"/>
    <w:rsid w:val="004D080F"/>
    <w:rsid w:val="004D32F1"/>
    <w:rsid w:val="004D3C0D"/>
    <w:rsid w:val="004D3E44"/>
    <w:rsid w:val="004D42EC"/>
    <w:rsid w:val="004D59A5"/>
    <w:rsid w:val="004E0D92"/>
    <w:rsid w:val="004E16C7"/>
    <w:rsid w:val="004E33CD"/>
    <w:rsid w:val="004E34EF"/>
    <w:rsid w:val="004E47F9"/>
    <w:rsid w:val="004E490F"/>
    <w:rsid w:val="004E49E8"/>
    <w:rsid w:val="004E5531"/>
    <w:rsid w:val="004E574D"/>
    <w:rsid w:val="004E639F"/>
    <w:rsid w:val="004E6E81"/>
    <w:rsid w:val="004E7463"/>
    <w:rsid w:val="004F1A52"/>
    <w:rsid w:val="004F1D30"/>
    <w:rsid w:val="004F2089"/>
    <w:rsid w:val="004F2F6E"/>
    <w:rsid w:val="004F468E"/>
    <w:rsid w:val="004F50C4"/>
    <w:rsid w:val="004F6925"/>
    <w:rsid w:val="004F6B8C"/>
    <w:rsid w:val="004F6F89"/>
    <w:rsid w:val="005011FD"/>
    <w:rsid w:val="0050157A"/>
    <w:rsid w:val="00501E9D"/>
    <w:rsid w:val="005028D5"/>
    <w:rsid w:val="005032F2"/>
    <w:rsid w:val="00503928"/>
    <w:rsid w:val="00503F2F"/>
    <w:rsid w:val="00505458"/>
    <w:rsid w:val="00505C39"/>
    <w:rsid w:val="00506D17"/>
    <w:rsid w:val="005100B6"/>
    <w:rsid w:val="005109B4"/>
    <w:rsid w:val="00510FC2"/>
    <w:rsid w:val="00511E08"/>
    <w:rsid w:val="00512581"/>
    <w:rsid w:val="0051340B"/>
    <w:rsid w:val="00514E20"/>
    <w:rsid w:val="0051578D"/>
    <w:rsid w:val="0051722E"/>
    <w:rsid w:val="00517611"/>
    <w:rsid w:val="0052016A"/>
    <w:rsid w:val="00520413"/>
    <w:rsid w:val="00520B8F"/>
    <w:rsid w:val="00520E6D"/>
    <w:rsid w:val="0052353F"/>
    <w:rsid w:val="00525B12"/>
    <w:rsid w:val="00531B5C"/>
    <w:rsid w:val="00531ED6"/>
    <w:rsid w:val="00532903"/>
    <w:rsid w:val="00533CB3"/>
    <w:rsid w:val="00534560"/>
    <w:rsid w:val="00534716"/>
    <w:rsid w:val="00534A7B"/>
    <w:rsid w:val="00537D9E"/>
    <w:rsid w:val="00541CB5"/>
    <w:rsid w:val="0054736B"/>
    <w:rsid w:val="005503FF"/>
    <w:rsid w:val="0055141B"/>
    <w:rsid w:val="00551D72"/>
    <w:rsid w:val="0055268C"/>
    <w:rsid w:val="0055285C"/>
    <w:rsid w:val="005544B1"/>
    <w:rsid w:val="0055492F"/>
    <w:rsid w:val="005617A4"/>
    <w:rsid w:val="00561FE5"/>
    <w:rsid w:val="00563C2D"/>
    <w:rsid w:val="00563E56"/>
    <w:rsid w:val="00564E3A"/>
    <w:rsid w:val="00565086"/>
    <w:rsid w:val="00566345"/>
    <w:rsid w:val="005668C1"/>
    <w:rsid w:val="005668C6"/>
    <w:rsid w:val="005678B2"/>
    <w:rsid w:val="00570C91"/>
    <w:rsid w:val="00570FF5"/>
    <w:rsid w:val="005713BC"/>
    <w:rsid w:val="0057389A"/>
    <w:rsid w:val="00574233"/>
    <w:rsid w:val="005743C4"/>
    <w:rsid w:val="00576444"/>
    <w:rsid w:val="00576EE3"/>
    <w:rsid w:val="00577465"/>
    <w:rsid w:val="00577B16"/>
    <w:rsid w:val="00580436"/>
    <w:rsid w:val="005812D8"/>
    <w:rsid w:val="00582B24"/>
    <w:rsid w:val="00582BAF"/>
    <w:rsid w:val="00582E93"/>
    <w:rsid w:val="00584766"/>
    <w:rsid w:val="0058565C"/>
    <w:rsid w:val="0058663E"/>
    <w:rsid w:val="00586ADE"/>
    <w:rsid w:val="00594F44"/>
    <w:rsid w:val="005975FF"/>
    <w:rsid w:val="005A0FF6"/>
    <w:rsid w:val="005A13AD"/>
    <w:rsid w:val="005A23F3"/>
    <w:rsid w:val="005A2453"/>
    <w:rsid w:val="005A261B"/>
    <w:rsid w:val="005A2FFE"/>
    <w:rsid w:val="005A4A15"/>
    <w:rsid w:val="005A6EF6"/>
    <w:rsid w:val="005A6EFD"/>
    <w:rsid w:val="005A713C"/>
    <w:rsid w:val="005B0537"/>
    <w:rsid w:val="005B1B23"/>
    <w:rsid w:val="005B2BF4"/>
    <w:rsid w:val="005B40FF"/>
    <w:rsid w:val="005B5467"/>
    <w:rsid w:val="005B5B66"/>
    <w:rsid w:val="005B64CF"/>
    <w:rsid w:val="005C0320"/>
    <w:rsid w:val="005C0E0D"/>
    <w:rsid w:val="005C1830"/>
    <w:rsid w:val="005C191E"/>
    <w:rsid w:val="005C4C34"/>
    <w:rsid w:val="005C5E03"/>
    <w:rsid w:val="005C688E"/>
    <w:rsid w:val="005C7119"/>
    <w:rsid w:val="005C7C83"/>
    <w:rsid w:val="005D02F9"/>
    <w:rsid w:val="005D1388"/>
    <w:rsid w:val="005D187A"/>
    <w:rsid w:val="005D1E90"/>
    <w:rsid w:val="005D25E2"/>
    <w:rsid w:val="005D58D7"/>
    <w:rsid w:val="005E05D5"/>
    <w:rsid w:val="005E1249"/>
    <w:rsid w:val="005E133E"/>
    <w:rsid w:val="005E3081"/>
    <w:rsid w:val="005E3401"/>
    <w:rsid w:val="005E3B8D"/>
    <w:rsid w:val="005E3F6A"/>
    <w:rsid w:val="005E4D43"/>
    <w:rsid w:val="005E5552"/>
    <w:rsid w:val="005E59A8"/>
    <w:rsid w:val="005E5E4F"/>
    <w:rsid w:val="005E7BE6"/>
    <w:rsid w:val="005F45B3"/>
    <w:rsid w:val="005F4E1A"/>
    <w:rsid w:val="005F5669"/>
    <w:rsid w:val="005F5858"/>
    <w:rsid w:val="005F5C96"/>
    <w:rsid w:val="005F5E46"/>
    <w:rsid w:val="005F7591"/>
    <w:rsid w:val="00601DF4"/>
    <w:rsid w:val="00601E9C"/>
    <w:rsid w:val="00603BA7"/>
    <w:rsid w:val="0060608B"/>
    <w:rsid w:val="006060AA"/>
    <w:rsid w:val="00607161"/>
    <w:rsid w:val="00607A6B"/>
    <w:rsid w:val="00610861"/>
    <w:rsid w:val="00610D64"/>
    <w:rsid w:val="00611017"/>
    <w:rsid w:val="00611061"/>
    <w:rsid w:val="0061222F"/>
    <w:rsid w:val="00612723"/>
    <w:rsid w:val="006139A2"/>
    <w:rsid w:val="006145D2"/>
    <w:rsid w:val="00614C00"/>
    <w:rsid w:val="0062330F"/>
    <w:rsid w:val="00624788"/>
    <w:rsid w:val="00624FDB"/>
    <w:rsid w:val="006259F9"/>
    <w:rsid w:val="00626D06"/>
    <w:rsid w:val="0063006F"/>
    <w:rsid w:val="0063187D"/>
    <w:rsid w:val="0063255A"/>
    <w:rsid w:val="00632604"/>
    <w:rsid w:val="006329F8"/>
    <w:rsid w:val="0063427C"/>
    <w:rsid w:val="006342C3"/>
    <w:rsid w:val="00635CD6"/>
    <w:rsid w:val="0063771B"/>
    <w:rsid w:val="00641529"/>
    <w:rsid w:val="006428ED"/>
    <w:rsid w:val="00643824"/>
    <w:rsid w:val="0064421A"/>
    <w:rsid w:val="006445CA"/>
    <w:rsid w:val="0064642D"/>
    <w:rsid w:val="00646FF9"/>
    <w:rsid w:val="006470FC"/>
    <w:rsid w:val="0064749B"/>
    <w:rsid w:val="00647818"/>
    <w:rsid w:val="00650281"/>
    <w:rsid w:val="00650402"/>
    <w:rsid w:val="00651969"/>
    <w:rsid w:val="00652DD6"/>
    <w:rsid w:val="00652F8C"/>
    <w:rsid w:val="0065503A"/>
    <w:rsid w:val="00655806"/>
    <w:rsid w:val="00655BF8"/>
    <w:rsid w:val="006569D0"/>
    <w:rsid w:val="00656AEA"/>
    <w:rsid w:val="00656B83"/>
    <w:rsid w:val="00657502"/>
    <w:rsid w:val="0066228C"/>
    <w:rsid w:val="00662C05"/>
    <w:rsid w:val="00663EE5"/>
    <w:rsid w:val="006641A3"/>
    <w:rsid w:val="00664A96"/>
    <w:rsid w:val="00664E6F"/>
    <w:rsid w:val="00665F27"/>
    <w:rsid w:val="00667990"/>
    <w:rsid w:val="0067031A"/>
    <w:rsid w:val="006706A1"/>
    <w:rsid w:val="006719EC"/>
    <w:rsid w:val="00672F66"/>
    <w:rsid w:val="00673950"/>
    <w:rsid w:val="006767B4"/>
    <w:rsid w:val="00680C65"/>
    <w:rsid w:val="00680E23"/>
    <w:rsid w:val="00681195"/>
    <w:rsid w:val="00681AF8"/>
    <w:rsid w:val="00682CF8"/>
    <w:rsid w:val="00683663"/>
    <w:rsid w:val="006853AC"/>
    <w:rsid w:val="0068659C"/>
    <w:rsid w:val="00691FB0"/>
    <w:rsid w:val="0069360C"/>
    <w:rsid w:val="006937A5"/>
    <w:rsid w:val="00696A03"/>
    <w:rsid w:val="00696C34"/>
    <w:rsid w:val="00697391"/>
    <w:rsid w:val="006979A5"/>
    <w:rsid w:val="006A0178"/>
    <w:rsid w:val="006A09CB"/>
    <w:rsid w:val="006A18FE"/>
    <w:rsid w:val="006A2E6A"/>
    <w:rsid w:val="006A3077"/>
    <w:rsid w:val="006A30A0"/>
    <w:rsid w:val="006A41F9"/>
    <w:rsid w:val="006A4CB3"/>
    <w:rsid w:val="006A5009"/>
    <w:rsid w:val="006A76E9"/>
    <w:rsid w:val="006A7993"/>
    <w:rsid w:val="006B038A"/>
    <w:rsid w:val="006B1945"/>
    <w:rsid w:val="006B4A4F"/>
    <w:rsid w:val="006B6371"/>
    <w:rsid w:val="006B7409"/>
    <w:rsid w:val="006B7CD6"/>
    <w:rsid w:val="006C1D07"/>
    <w:rsid w:val="006C35B0"/>
    <w:rsid w:val="006C4841"/>
    <w:rsid w:val="006C4F57"/>
    <w:rsid w:val="006D2E31"/>
    <w:rsid w:val="006D3D14"/>
    <w:rsid w:val="006D4597"/>
    <w:rsid w:val="006D6DFB"/>
    <w:rsid w:val="006D7742"/>
    <w:rsid w:val="006D77CB"/>
    <w:rsid w:val="006D7B23"/>
    <w:rsid w:val="006D7F7C"/>
    <w:rsid w:val="006E15C6"/>
    <w:rsid w:val="006E2256"/>
    <w:rsid w:val="006E295F"/>
    <w:rsid w:val="006E31F0"/>
    <w:rsid w:val="006E5103"/>
    <w:rsid w:val="006E6EFD"/>
    <w:rsid w:val="006E7B93"/>
    <w:rsid w:val="006F17B1"/>
    <w:rsid w:val="006F1A61"/>
    <w:rsid w:val="006F1D31"/>
    <w:rsid w:val="006F21AF"/>
    <w:rsid w:val="006F28BA"/>
    <w:rsid w:val="006F2AB3"/>
    <w:rsid w:val="0070007F"/>
    <w:rsid w:val="007002FC"/>
    <w:rsid w:val="00700D9A"/>
    <w:rsid w:val="007018E7"/>
    <w:rsid w:val="00703B55"/>
    <w:rsid w:val="00706096"/>
    <w:rsid w:val="00706E05"/>
    <w:rsid w:val="0071096C"/>
    <w:rsid w:val="007112EC"/>
    <w:rsid w:val="007113BB"/>
    <w:rsid w:val="00711BFA"/>
    <w:rsid w:val="00712396"/>
    <w:rsid w:val="0071268A"/>
    <w:rsid w:val="00715039"/>
    <w:rsid w:val="00715D6D"/>
    <w:rsid w:val="00721521"/>
    <w:rsid w:val="00723E56"/>
    <w:rsid w:val="00723F5F"/>
    <w:rsid w:val="00724172"/>
    <w:rsid w:val="00724E28"/>
    <w:rsid w:val="00726798"/>
    <w:rsid w:val="007277EB"/>
    <w:rsid w:val="007312FF"/>
    <w:rsid w:val="00731888"/>
    <w:rsid w:val="00731E7D"/>
    <w:rsid w:val="00732104"/>
    <w:rsid w:val="00732503"/>
    <w:rsid w:val="00732649"/>
    <w:rsid w:val="00732D1E"/>
    <w:rsid w:val="00732E36"/>
    <w:rsid w:val="00733FC4"/>
    <w:rsid w:val="007347CA"/>
    <w:rsid w:val="00735CD7"/>
    <w:rsid w:val="007362DC"/>
    <w:rsid w:val="007365ED"/>
    <w:rsid w:val="0073675F"/>
    <w:rsid w:val="00736A0A"/>
    <w:rsid w:val="00736AFA"/>
    <w:rsid w:val="00737E1B"/>
    <w:rsid w:val="00740AD7"/>
    <w:rsid w:val="00740BDF"/>
    <w:rsid w:val="0074167B"/>
    <w:rsid w:val="00741AAC"/>
    <w:rsid w:val="00741D9C"/>
    <w:rsid w:val="00742544"/>
    <w:rsid w:val="00742F3D"/>
    <w:rsid w:val="00744518"/>
    <w:rsid w:val="0074493B"/>
    <w:rsid w:val="0074622A"/>
    <w:rsid w:val="0075319F"/>
    <w:rsid w:val="007534B7"/>
    <w:rsid w:val="007553B1"/>
    <w:rsid w:val="0075685F"/>
    <w:rsid w:val="0075784F"/>
    <w:rsid w:val="00760268"/>
    <w:rsid w:val="00761B3A"/>
    <w:rsid w:val="007637DD"/>
    <w:rsid w:val="00763B28"/>
    <w:rsid w:val="00764AE2"/>
    <w:rsid w:val="00764B43"/>
    <w:rsid w:val="00764CF8"/>
    <w:rsid w:val="00766762"/>
    <w:rsid w:val="00766A3A"/>
    <w:rsid w:val="0077023F"/>
    <w:rsid w:val="00770EA3"/>
    <w:rsid w:val="00770F29"/>
    <w:rsid w:val="00770FB2"/>
    <w:rsid w:val="007713D4"/>
    <w:rsid w:val="00771425"/>
    <w:rsid w:val="00771733"/>
    <w:rsid w:val="00772154"/>
    <w:rsid w:val="00772194"/>
    <w:rsid w:val="0077273D"/>
    <w:rsid w:val="0077335E"/>
    <w:rsid w:val="0077368B"/>
    <w:rsid w:val="007742F4"/>
    <w:rsid w:val="0077453A"/>
    <w:rsid w:val="007755B0"/>
    <w:rsid w:val="0077681F"/>
    <w:rsid w:val="0077712D"/>
    <w:rsid w:val="00780DBE"/>
    <w:rsid w:val="00782E7C"/>
    <w:rsid w:val="0078447B"/>
    <w:rsid w:val="00785FDA"/>
    <w:rsid w:val="00790D83"/>
    <w:rsid w:val="00790F11"/>
    <w:rsid w:val="00792523"/>
    <w:rsid w:val="007941DD"/>
    <w:rsid w:val="0079471A"/>
    <w:rsid w:val="00794FC5"/>
    <w:rsid w:val="00795259"/>
    <w:rsid w:val="00795D95"/>
    <w:rsid w:val="007961ED"/>
    <w:rsid w:val="00796BE8"/>
    <w:rsid w:val="00796E7B"/>
    <w:rsid w:val="007A0C05"/>
    <w:rsid w:val="007A0C49"/>
    <w:rsid w:val="007A149B"/>
    <w:rsid w:val="007A1E3D"/>
    <w:rsid w:val="007A1EF7"/>
    <w:rsid w:val="007A23FB"/>
    <w:rsid w:val="007A26B9"/>
    <w:rsid w:val="007A2B17"/>
    <w:rsid w:val="007A3265"/>
    <w:rsid w:val="007A38C3"/>
    <w:rsid w:val="007A4C92"/>
    <w:rsid w:val="007A575C"/>
    <w:rsid w:val="007A5C59"/>
    <w:rsid w:val="007A5E40"/>
    <w:rsid w:val="007B0B1F"/>
    <w:rsid w:val="007B0B4C"/>
    <w:rsid w:val="007B0C28"/>
    <w:rsid w:val="007B3196"/>
    <w:rsid w:val="007B5C25"/>
    <w:rsid w:val="007B68D6"/>
    <w:rsid w:val="007B6EEB"/>
    <w:rsid w:val="007C24D3"/>
    <w:rsid w:val="007C2645"/>
    <w:rsid w:val="007C2E38"/>
    <w:rsid w:val="007C4A40"/>
    <w:rsid w:val="007C571E"/>
    <w:rsid w:val="007C5D53"/>
    <w:rsid w:val="007C6838"/>
    <w:rsid w:val="007C6AB0"/>
    <w:rsid w:val="007C6F1E"/>
    <w:rsid w:val="007C7EEA"/>
    <w:rsid w:val="007D0578"/>
    <w:rsid w:val="007D607B"/>
    <w:rsid w:val="007D6B45"/>
    <w:rsid w:val="007D7B0E"/>
    <w:rsid w:val="007E03E6"/>
    <w:rsid w:val="007E12E9"/>
    <w:rsid w:val="007E24D0"/>
    <w:rsid w:val="007E2A58"/>
    <w:rsid w:val="007E4DC6"/>
    <w:rsid w:val="007E571C"/>
    <w:rsid w:val="007F1DBC"/>
    <w:rsid w:val="007F1DE7"/>
    <w:rsid w:val="007F2260"/>
    <w:rsid w:val="007F34E2"/>
    <w:rsid w:val="007F3B38"/>
    <w:rsid w:val="007F3FA0"/>
    <w:rsid w:val="007F49B5"/>
    <w:rsid w:val="007F5545"/>
    <w:rsid w:val="007F5C71"/>
    <w:rsid w:val="007F6E82"/>
    <w:rsid w:val="007F7C64"/>
    <w:rsid w:val="0080234A"/>
    <w:rsid w:val="00803D27"/>
    <w:rsid w:val="008048F5"/>
    <w:rsid w:val="0080517E"/>
    <w:rsid w:val="00807587"/>
    <w:rsid w:val="008122BD"/>
    <w:rsid w:val="00814387"/>
    <w:rsid w:val="00814B1E"/>
    <w:rsid w:val="00817373"/>
    <w:rsid w:val="00817903"/>
    <w:rsid w:val="00817E70"/>
    <w:rsid w:val="00820C34"/>
    <w:rsid w:val="0082334D"/>
    <w:rsid w:val="0082585F"/>
    <w:rsid w:val="00825862"/>
    <w:rsid w:val="00825CA8"/>
    <w:rsid w:val="00826A83"/>
    <w:rsid w:val="00833F30"/>
    <w:rsid w:val="008350FA"/>
    <w:rsid w:val="00835DC0"/>
    <w:rsid w:val="00835EA2"/>
    <w:rsid w:val="008366DF"/>
    <w:rsid w:val="00837152"/>
    <w:rsid w:val="008400A1"/>
    <w:rsid w:val="008403DA"/>
    <w:rsid w:val="008454B3"/>
    <w:rsid w:val="00846432"/>
    <w:rsid w:val="0084696A"/>
    <w:rsid w:val="00846DE8"/>
    <w:rsid w:val="00847A17"/>
    <w:rsid w:val="00851BCC"/>
    <w:rsid w:val="008521C4"/>
    <w:rsid w:val="00852615"/>
    <w:rsid w:val="00853284"/>
    <w:rsid w:val="00853635"/>
    <w:rsid w:val="00853C4D"/>
    <w:rsid w:val="00856E6E"/>
    <w:rsid w:val="00860705"/>
    <w:rsid w:val="00860B9B"/>
    <w:rsid w:val="008612CB"/>
    <w:rsid w:val="00861B50"/>
    <w:rsid w:val="00861D41"/>
    <w:rsid w:val="00863093"/>
    <w:rsid w:val="00863FED"/>
    <w:rsid w:val="008641D5"/>
    <w:rsid w:val="00865125"/>
    <w:rsid w:val="008656D1"/>
    <w:rsid w:val="008705C3"/>
    <w:rsid w:val="008716D9"/>
    <w:rsid w:val="008718FF"/>
    <w:rsid w:val="008748AE"/>
    <w:rsid w:val="00874DDB"/>
    <w:rsid w:val="008759DE"/>
    <w:rsid w:val="00877C90"/>
    <w:rsid w:val="008819DE"/>
    <w:rsid w:val="00882B46"/>
    <w:rsid w:val="00883F63"/>
    <w:rsid w:val="008849DB"/>
    <w:rsid w:val="00885569"/>
    <w:rsid w:val="008855E5"/>
    <w:rsid w:val="00886A59"/>
    <w:rsid w:val="00890E58"/>
    <w:rsid w:val="008917A5"/>
    <w:rsid w:val="008917FC"/>
    <w:rsid w:val="00891D05"/>
    <w:rsid w:val="00891DDB"/>
    <w:rsid w:val="0089341C"/>
    <w:rsid w:val="0089593E"/>
    <w:rsid w:val="008A21D4"/>
    <w:rsid w:val="008A3C34"/>
    <w:rsid w:val="008A47D5"/>
    <w:rsid w:val="008A627C"/>
    <w:rsid w:val="008A69F6"/>
    <w:rsid w:val="008A7C3B"/>
    <w:rsid w:val="008A7CA3"/>
    <w:rsid w:val="008B1C1A"/>
    <w:rsid w:val="008B1CB1"/>
    <w:rsid w:val="008B2153"/>
    <w:rsid w:val="008B2E08"/>
    <w:rsid w:val="008B3A6F"/>
    <w:rsid w:val="008B5FEE"/>
    <w:rsid w:val="008B676A"/>
    <w:rsid w:val="008B7412"/>
    <w:rsid w:val="008B7D57"/>
    <w:rsid w:val="008C1255"/>
    <w:rsid w:val="008C2099"/>
    <w:rsid w:val="008C224D"/>
    <w:rsid w:val="008C5F71"/>
    <w:rsid w:val="008C66A3"/>
    <w:rsid w:val="008D1C9C"/>
    <w:rsid w:val="008D2050"/>
    <w:rsid w:val="008D57F0"/>
    <w:rsid w:val="008D6058"/>
    <w:rsid w:val="008D7AB2"/>
    <w:rsid w:val="008E09F3"/>
    <w:rsid w:val="008E0FCC"/>
    <w:rsid w:val="008E1413"/>
    <w:rsid w:val="008E1834"/>
    <w:rsid w:val="008E1C6D"/>
    <w:rsid w:val="008E1EE6"/>
    <w:rsid w:val="008E248E"/>
    <w:rsid w:val="008E2D86"/>
    <w:rsid w:val="008E2F4A"/>
    <w:rsid w:val="008E3451"/>
    <w:rsid w:val="008E39FE"/>
    <w:rsid w:val="008E4B24"/>
    <w:rsid w:val="008E56B5"/>
    <w:rsid w:val="008E631B"/>
    <w:rsid w:val="008F008D"/>
    <w:rsid w:val="008F2201"/>
    <w:rsid w:val="008F4848"/>
    <w:rsid w:val="008F4BCD"/>
    <w:rsid w:val="008F532F"/>
    <w:rsid w:val="008F5374"/>
    <w:rsid w:val="008F56C1"/>
    <w:rsid w:val="008F6246"/>
    <w:rsid w:val="00901276"/>
    <w:rsid w:val="00902231"/>
    <w:rsid w:val="009022D8"/>
    <w:rsid w:val="00903B8D"/>
    <w:rsid w:val="009079DF"/>
    <w:rsid w:val="00910F07"/>
    <w:rsid w:val="00911766"/>
    <w:rsid w:val="00911DFF"/>
    <w:rsid w:val="00912856"/>
    <w:rsid w:val="00913428"/>
    <w:rsid w:val="00915220"/>
    <w:rsid w:val="009157BA"/>
    <w:rsid w:val="009165D5"/>
    <w:rsid w:val="00916F8C"/>
    <w:rsid w:val="00921829"/>
    <w:rsid w:val="00925784"/>
    <w:rsid w:val="009277A7"/>
    <w:rsid w:val="00930CDE"/>
    <w:rsid w:val="00932CA9"/>
    <w:rsid w:val="00935503"/>
    <w:rsid w:val="009363F3"/>
    <w:rsid w:val="00937872"/>
    <w:rsid w:val="009413F6"/>
    <w:rsid w:val="009427D4"/>
    <w:rsid w:val="00943ACC"/>
    <w:rsid w:val="00944DFE"/>
    <w:rsid w:val="00945939"/>
    <w:rsid w:val="0094777D"/>
    <w:rsid w:val="00947816"/>
    <w:rsid w:val="00947899"/>
    <w:rsid w:val="00947D22"/>
    <w:rsid w:val="00950B29"/>
    <w:rsid w:val="00950D72"/>
    <w:rsid w:val="00951722"/>
    <w:rsid w:val="009534FB"/>
    <w:rsid w:val="009542C2"/>
    <w:rsid w:val="00954CBA"/>
    <w:rsid w:val="009558DD"/>
    <w:rsid w:val="009569B3"/>
    <w:rsid w:val="00960179"/>
    <w:rsid w:val="00961263"/>
    <w:rsid w:val="009618B8"/>
    <w:rsid w:val="00962B19"/>
    <w:rsid w:val="009635C2"/>
    <w:rsid w:val="009646AD"/>
    <w:rsid w:val="009656A6"/>
    <w:rsid w:val="00965D02"/>
    <w:rsid w:val="00966D6B"/>
    <w:rsid w:val="00970414"/>
    <w:rsid w:val="00970C09"/>
    <w:rsid w:val="00971A60"/>
    <w:rsid w:val="00971BFE"/>
    <w:rsid w:val="00973741"/>
    <w:rsid w:val="0097464F"/>
    <w:rsid w:val="00976CCB"/>
    <w:rsid w:val="00976D72"/>
    <w:rsid w:val="00977715"/>
    <w:rsid w:val="00980132"/>
    <w:rsid w:val="00980281"/>
    <w:rsid w:val="00981FBF"/>
    <w:rsid w:val="0098377D"/>
    <w:rsid w:val="009845CD"/>
    <w:rsid w:val="00984910"/>
    <w:rsid w:val="009855AC"/>
    <w:rsid w:val="0098576B"/>
    <w:rsid w:val="00985E39"/>
    <w:rsid w:val="00986425"/>
    <w:rsid w:val="009869B0"/>
    <w:rsid w:val="00987715"/>
    <w:rsid w:val="00991BDB"/>
    <w:rsid w:val="00991E44"/>
    <w:rsid w:val="009939EC"/>
    <w:rsid w:val="009946C3"/>
    <w:rsid w:val="00995BCC"/>
    <w:rsid w:val="009961F0"/>
    <w:rsid w:val="0099681E"/>
    <w:rsid w:val="00996E1C"/>
    <w:rsid w:val="009A327D"/>
    <w:rsid w:val="009A5121"/>
    <w:rsid w:val="009A624B"/>
    <w:rsid w:val="009A6C17"/>
    <w:rsid w:val="009A728B"/>
    <w:rsid w:val="009B1CB0"/>
    <w:rsid w:val="009B29BB"/>
    <w:rsid w:val="009B45A4"/>
    <w:rsid w:val="009B49D1"/>
    <w:rsid w:val="009B79D5"/>
    <w:rsid w:val="009C01DD"/>
    <w:rsid w:val="009C0D81"/>
    <w:rsid w:val="009C19DF"/>
    <w:rsid w:val="009C3054"/>
    <w:rsid w:val="009C5073"/>
    <w:rsid w:val="009C543F"/>
    <w:rsid w:val="009C5B05"/>
    <w:rsid w:val="009C5F16"/>
    <w:rsid w:val="009D07E0"/>
    <w:rsid w:val="009D22B9"/>
    <w:rsid w:val="009D3407"/>
    <w:rsid w:val="009D3E64"/>
    <w:rsid w:val="009D565C"/>
    <w:rsid w:val="009D5862"/>
    <w:rsid w:val="009D593D"/>
    <w:rsid w:val="009D65F3"/>
    <w:rsid w:val="009D66A5"/>
    <w:rsid w:val="009D6B2F"/>
    <w:rsid w:val="009D7086"/>
    <w:rsid w:val="009D7C25"/>
    <w:rsid w:val="009E242D"/>
    <w:rsid w:val="009E3323"/>
    <w:rsid w:val="009E3427"/>
    <w:rsid w:val="009E3DBB"/>
    <w:rsid w:val="009E6B25"/>
    <w:rsid w:val="009F03B6"/>
    <w:rsid w:val="009F1012"/>
    <w:rsid w:val="009F2207"/>
    <w:rsid w:val="009F3F09"/>
    <w:rsid w:val="009F4348"/>
    <w:rsid w:val="009F439F"/>
    <w:rsid w:val="009F4BAD"/>
    <w:rsid w:val="009F6AE0"/>
    <w:rsid w:val="00A00978"/>
    <w:rsid w:val="00A01CF4"/>
    <w:rsid w:val="00A022E7"/>
    <w:rsid w:val="00A03062"/>
    <w:rsid w:val="00A034B8"/>
    <w:rsid w:val="00A03A4B"/>
    <w:rsid w:val="00A03F18"/>
    <w:rsid w:val="00A04A4A"/>
    <w:rsid w:val="00A04B75"/>
    <w:rsid w:val="00A07373"/>
    <w:rsid w:val="00A07F9E"/>
    <w:rsid w:val="00A103C5"/>
    <w:rsid w:val="00A12124"/>
    <w:rsid w:val="00A12358"/>
    <w:rsid w:val="00A14BBB"/>
    <w:rsid w:val="00A14D1D"/>
    <w:rsid w:val="00A15439"/>
    <w:rsid w:val="00A178E9"/>
    <w:rsid w:val="00A20D7B"/>
    <w:rsid w:val="00A22BA0"/>
    <w:rsid w:val="00A22C7A"/>
    <w:rsid w:val="00A240E0"/>
    <w:rsid w:val="00A24749"/>
    <w:rsid w:val="00A249EA"/>
    <w:rsid w:val="00A2544F"/>
    <w:rsid w:val="00A2568F"/>
    <w:rsid w:val="00A25CA1"/>
    <w:rsid w:val="00A27AFC"/>
    <w:rsid w:val="00A3084A"/>
    <w:rsid w:val="00A30EED"/>
    <w:rsid w:val="00A31524"/>
    <w:rsid w:val="00A34C0C"/>
    <w:rsid w:val="00A35272"/>
    <w:rsid w:val="00A3530F"/>
    <w:rsid w:val="00A36D4A"/>
    <w:rsid w:val="00A37219"/>
    <w:rsid w:val="00A40E3E"/>
    <w:rsid w:val="00A42453"/>
    <w:rsid w:val="00A424C5"/>
    <w:rsid w:val="00A456BF"/>
    <w:rsid w:val="00A45F91"/>
    <w:rsid w:val="00A51BD2"/>
    <w:rsid w:val="00A521AC"/>
    <w:rsid w:val="00A52810"/>
    <w:rsid w:val="00A5312B"/>
    <w:rsid w:val="00A532C9"/>
    <w:rsid w:val="00A55717"/>
    <w:rsid w:val="00A56BC8"/>
    <w:rsid w:val="00A57808"/>
    <w:rsid w:val="00A60BB0"/>
    <w:rsid w:val="00A61491"/>
    <w:rsid w:val="00A61B72"/>
    <w:rsid w:val="00A631D3"/>
    <w:rsid w:val="00A65B5A"/>
    <w:rsid w:val="00A67879"/>
    <w:rsid w:val="00A67C8A"/>
    <w:rsid w:val="00A67D67"/>
    <w:rsid w:val="00A70B2D"/>
    <w:rsid w:val="00A7100B"/>
    <w:rsid w:val="00A73E0E"/>
    <w:rsid w:val="00A74492"/>
    <w:rsid w:val="00A770CE"/>
    <w:rsid w:val="00A77652"/>
    <w:rsid w:val="00A81AEB"/>
    <w:rsid w:val="00A81B16"/>
    <w:rsid w:val="00A8495A"/>
    <w:rsid w:val="00A87E09"/>
    <w:rsid w:val="00A903C9"/>
    <w:rsid w:val="00A91B6C"/>
    <w:rsid w:val="00A91C56"/>
    <w:rsid w:val="00A91E0D"/>
    <w:rsid w:val="00A91EA4"/>
    <w:rsid w:val="00A92F23"/>
    <w:rsid w:val="00A93BA7"/>
    <w:rsid w:val="00A94E95"/>
    <w:rsid w:val="00A95B88"/>
    <w:rsid w:val="00A96663"/>
    <w:rsid w:val="00A96769"/>
    <w:rsid w:val="00A97E51"/>
    <w:rsid w:val="00AA0F46"/>
    <w:rsid w:val="00AA1206"/>
    <w:rsid w:val="00AA26AC"/>
    <w:rsid w:val="00AA427F"/>
    <w:rsid w:val="00AA4665"/>
    <w:rsid w:val="00AA4C40"/>
    <w:rsid w:val="00AA5F76"/>
    <w:rsid w:val="00AA6BFB"/>
    <w:rsid w:val="00AB024F"/>
    <w:rsid w:val="00AB0829"/>
    <w:rsid w:val="00AB0A17"/>
    <w:rsid w:val="00AB1739"/>
    <w:rsid w:val="00AB2D76"/>
    <w:rsid w:val="00AB364B"/>
    <w:rsid w:val="00AB437E"/>
    <w:rsid w:val="00AB5D45"/>
    <w:rsid w:val="00AB5F26"/>
    <w:rsid w:val="00AB6439"/>
    <w:rsid w:val="00AC0369"/>
    <w:rsid w:val="00AC0DC2"/>
    <w:rsid w:val="00AC1427"/>
    <w:rsid w:val="00AC1514"/>
    <w:rsid w:val="00AC252E"/>
    <w:rsid w:val="00AC2D73"/>
    <w:rsid w:val="00AC2DB2"/>
    <w:rsid w:val="00AC355C"/>
    <w:rsid w:val="00AC5EB8"/>
    <w:rsid w:val="00AC6246"/>
    <w:rsid w:val="00AC6946"/>
    <w:rsid w:val="00AC7270"/>
    <w:rsid w:val="00AC77DE"/>
    <w:rsid w:val="00AD1CFC"/>
    <w:rsid w:val="00AD205F"/>
    <w:rsid w:val="00AD2409"/>
    <w:rsid w:val="00AD4357"/>
    <w:rsid w:val="00AD49F7"/>
    <w:rsid w:val="00AD59E4"/>
    <w:rsid w:val="00AD689C"/>
    <w:rsid w:val="00AD6E17"/>
    <w:rsid w:val="00AE04BA"/>
    <w:rsid w:val="00AE15B0"/>
    <w:rsid w:val="00AE55CC"/>
    <w:rsid w:val="00AE6CD5"/>
    <w:rsid w:val="00AE6E09"/>
    <w:rsid w:val="00AE7342"/>
    <w:rsid w:val="00AE779E"/>
    <w:rsid w:val="00AE7E7D"/>
    <w:rsid w:val="00AF1411"/>
    <w:rsid w:val="00AF222B"/>
    <w:rsid w:val="00AF2FB9"/>
    <w:rsid w:val="00AF4EF5"/>
    <w:rsid w:val="00AF5515"/>
    <w:rsid w:val="00AF5E5D"/>
    <w:rsid w:val="00AF6765"/>
    <w:rsid w:val="00B00038"/>
    <w:rsid w:val="00B00048"/>
    <w:rsid w:val="00B006CA"/>
    <w:rsid w:val="00B00CE5"/>
    <w:rsid w:val="00B01302"/>
    <w:rsid w:val="00B013F2"/>
    <w:rsid w:val="00B01486"/>
    <w:rsid w:val="00B01EBA"/>
    <w:rsid w:val="00B02570"/>
    <w:rsid w:val="00B02BB0"/>
    <w:rsid w:val="00B03A4E"/>
    <w:rsid w:val="00B03B9E"/>
    <w:rsid w:val="00B05612"/>
    <w:rsid w:val="00B073F6"/>
    <w:rsid w:val="00B102DA"/>
    <w:rsid w:val="00B1234D"/>
    <w:rsid w:val="00B12A59"/>
    <w:rsid w:val="00B14D73"/>
    <w:rsid w:val="00B163FF"/>
    <w:rsid w:val="00B20F1B"/>
    <w:rsid w:val="00B25324"/>
    <w:rsid w:val="00B25543"/>
    <w:rsid w:val="00B25936"/>
    <w:rsid w:val="00B25D62"/>
    <w:rsid w:val="00B25DD6"/>
    <w:rsid w:val="00B3112C"/>
    <w:rsid w:val="00B35B57"/>
    <w:rsid w:val="00B36076"/>
    <w:rsid w:val="00B36E71"/>
    <w:rsid w:val="00B372E2"/>
    <w:rsid w:val="00B37E2E"/>
    <w:rsid w:val="00B40100"/>
    <w:rsid w:val="00B41191"/>
    <w:rsid w:val="00B4336F"/>
    <w:rsid w:val="00B43A28"/>
    <w:rsid w:val="00B44926"/>
    <w:rsid w:val="00B4548A"/>
    <w:rsid w:val="00B45B58"/>
    <w:rsid w:val="00B46A6A"/>
    <w:rsid w:val="00B46F1F"/>
    <w:rsid w:val="00B47006"/>
    <w:rsid w:val="00B478B7"/>
    <w:rsid w:val="00B512D2"/>
    <w:rsid w:val="00B51C6E"/>
    <w:rsid w:val="00B52D8D"/>
    <w:rsid w:val="00B55676"/>
    <w:rsid w:val="00B556A9"/>
    <w:rsid w:val="00B56000"/>
    <w:rsid w:val="00B56568"/>
    <w:rsid w:val="00B56E80"/>
    <w:rsid w:val="00B61F0B"/>
    <w:rsid w:val="00B633CB"/>
    <w:rsid w:val="00B6489D"/>
    <w:rsid w:val="00B65D0A"/>
    <w:rsid w:val="00B6626E"/>
    <w:rsid w:val="00B66288"/>
    <w:rsid w:val="00B66D90"/>
    <w:rsid w:val="00B66DD0"/>
    <w:rsid w:val="00B67AC5"/>
    <w:rsid w:val="00B7012F"/>
    <w:rsid w:val="00B70912"/>
    <w:rsid w:val="00B71028"/>
    <w:rsid w:val="00B716CE"/>
    <w:rsid w:val="00B727BA"/>
    <w:rsid w:val="00B743FB"/>
    <w:rsid w:val="00B75FCA"/>
    <w:rsid w:val="00B7628B"/>
    <w:rsid w:val="00B76C5F"/>
    <w:rsid w:val="00B7762D"/>
    <w:rsid w:val="00B8068A"/>
    <w:rsid w:val="00B8169F"/>
    <w:rsid w:val="00B81940"/>
    <w:rsid w:val="00B826A2"/>
    <w:rsid w:val="00B848E1"/>
    <w:rsid w:val="00B854FC"/>
    <w:rsid w:val="00B857AD"/>
    <w:rsid w:val="00B866AA"/>
    <w:rsid w:val="00B87275"/>
    <w:rsid w:val="00B8799F"/>
    <w:rsid w:val="00B87CEA"/>
    <w:rsid w:val="00B907BF"/>
    <w:rsid w:val="00B9122C"/>
    <w:rsid w:val="00B91D26"/>
    <w:rsid w:val="00B91F52"/>
    <w:rsid w:val="00B92A9F"/>
    <w:rsid w:val="00B93BC4"/>
    <w:rsid w:val="00B9511A"/>
    <w:rsid w:val="00B95154"/>
    <w:rsid w:val="00B96D9F"/>
    <w:rsid w:val="00B96E9A"/>
    <w:rsid w:val="00B97B2B"/>
    <w:rsid w:val="00BA0086"/>
    <w:rsid w:val="00BA0A91"/>
    <w:rsid w:val="00BA5837"/>
    <w:rsid w:val="00BB2033"/>
    <w:rsid w:val="00BB26CD"/>
    <w:rsid w:val="00BB2804"/>
    <w:rsid w:val="00BB413F"/>
    <w:rsid w:val="00BB47D9"/>
    <w:rsid w:val="00BB4D92"/>
    <w:rsid w:val="00BB52B7"/>
    <w:rsid w:val="00BB58D6"/>
    <w:rsid w:val="00BB679B"/>
    <w:rsid w:val="00BB6DDF"/>
    <w:rsid w:val="00BB7693"/>
    <w:rsid w:val="00BB7C9B"/>
    <w:rsid w:val="00BC09BF"/>
    <w:rsid w:val="00BC1455"/>
    <w:rsid w:val="00BC28DD"/>
    <w:rsid w:val="00BC38F5"/>
    <w:rsid w:val="00BC48CA"/>
    <w:rsid w:val="00BC54B1"/>
    <w:rsid w:val="00BC68E5"/>
    <w:rsid w:val="00BC74BD"/>
    <w:rsid w:val="00BD137E"/>
    <w:rsid w:val="00BD24E4"/>
    <w:rsid w:val="00BD2853"/>
    <w:rsid w:val="00BD4F09"/>
    <w:rsid w:val="00BD658C"/>
    <w:rsid w:val="00BD6977"/>
    <w:rsid w:val="00BD7242"/>
    <w:rsid w:val="00BE01F6"/>
    <w:rsid w:val="00BE083C"/>
    <w:rsid w:val="00BE1A71"/>
    <w:rsid w:val="00BE3877"/>
    <w:rsid w:val="00BE3E37"/>
    <w:rsid w:val="00BE439E"/>
    <w:rsid w:val="00BE45BB"/>
    <w:rsid w:val="00BE467E"/>
    <w:rsid w:val="00BE5A09"/>
    <w:rsid w:val="00BE7D6C"/>
    <w:rsid w:val="00BF0781"/>
    <w:rsid w:val="00BF3058"/>
    <w:rsid w:val="00BF3080"/>
    <w:rsid w:val="00BF3E62"/>
    <w:rsid w:val="00BF5421"/>
    <w:rsid w:val="00BF61D4"/>
    <w:rsid w:val="00BF7DD2"/>
    <w:rsid w:val="00C0146C"/>
    <w:rsid w:val="00C014C8"/>
    <w:rsid w:val="00C01DBB"/>
    <w:rsid w:val="00C025AF"/>
    <w:rsid w:val="00C02F9F"/>
    <w:rsid w:val="00C030F0"/>
    <w:rsid w:val="00C03490"/>
    <w:rsid w:val="00C050D3"/>
    <w:rsid w:val="00C05D09"/>
    <w:rsid w:val="00C05E45"/>
    <w:rsid w:val="00C076B7"/>
    <w:rsid w:val="00C077B8"/>
    <w:rsid w:val="00C1011E"/>
    <w:rsid w:val="00C115E1"/>
    <w:rsid w:val="00C1263B"/>
    <w:rsid w:val="00C13899"/>
    <w:rsid w:val="00C1693F"/>
    <w:rsid w:val="00C20754"/>
    <w:rsid w:val="00C20A8E"/>
    <w:rsid w:val="00C212E4"/>
    <w:rsid w:val="00C218AA"/>
    <w:rsid w:val="00C21F56"/>
    <w:rsid w:val="00C231EF"/>
    <w:rsid w:val="00C24528"/>
    <w:rsid w:val="00C25DCF"/>
    <w:rsid w:val="00C26304"/>
    <w:rsid w:val="00C27D0F"/>
    <w:rsid w:val="00C319E3"/>
    <w:rsid w:val="00C32EEF"/>
    <w:rsid w:val="00C333E3"/>
    <w:rsid w:val="00C33A77"/>
    <w:rsid w:val="00C3406F"/>
    <w:rsid w:val="00C35522"/>
    <w:rsid w:val="00C35DB1"/>
    <w:rsid w:val="00C36D8A"/>
    <w:rsid w:val="00C40396"/>
    <w:rsid w:val="00C42DB8"/>
    <w:rsid w:val="00C43617"/>
    <w:rsid w:val="00C43DE0"/>
    <w:rsid w:val="00C4582B"/>
    <w:rsid w:val="00C45984"/>
    <w:rsid w:val="00C46FFE"/>
    <w:rsid w:val="00C50025"/>
    <w:rsid w:val="00C50F12"/>
    <w:rsid w:val="00C51EC5"/>
    <w:rsid w:val="00C520FA"/>
    <w:rsid w:val="00C5248F"/>
    <w:rsid w:val="00C53D4C"/>
    <w:rsid w:val="00C5763D"/>
    <w:rsid w:val="00C60C3C"/>
    <w:rsid w:val="00C60F28"/>
    <w:rsid w:val="00C60F9A"/>
    <w:rsid w:val="00C61DCF"/>
    <w:rsid w:val="00C62614"/>
    <w:rsid w:val="00C6278F"/>
    <w:rsid w:val="00C6279E"/>
    <w:rsid w:val="00C63A3F"/>
    <w:rsid w:val="00C648F3"/>
    <w:rsid w:val="00C649F1"/>
    <w:rsid w:val="00C668C7"/>
    <w:rsid w:val="00C70A00"/>
    <w:rsid w:val="00C71636"/>
    <w:rsid w:val="00C71BD8"/>
    <w:rsid w:val="00C728E7"/>
    <w:rsid w:val="00C73176"/>
    <w:rsid w:val="00C738AB"/>
    <w:rsid w:val="00C76DF1"/>
    <w:rsid w:val="00C778D7"/>
    <w:rsid w:val="00C8014B"/>
    <w:rsid w:val="00C81AB3"/>
    <w:rsid w:val="00C847C8"/>
    <w:rsid w:val="00C86C80"/>
    <w:rsid w:val="00C86F83"/>
    <w:rsid w:val="00C87097"/>
    <w:rsid w:val="00C901AB"/>
    <w:rsid w:val="00C911E0"/>
    <w:rsid w:val="00C91A75"/>
    <w:rsid w:val="00C91D55"/>
    <w:rsid w:val="00C91F24"/>
    <w:rsid w:val="00C92966"/>
    <w:rsid w:val="00C939B1"/>
    <w:rsid w:val="00C93E45"/>
    <w:rsid w:val="00C949A0"/>
    <w:rsid w:val="00C949FD"/>
    <w:rsid w:val="00C94C10"/>
    <w:rsid w:val="00C9701B"/>
    <w:rsid w:val="00C9724F"/>
    <w:rsid w:val="00CA094A"/>
    <w:rsid w:val="00CA1C99"/>
    <w:rsid w:val="00CA2342"/>
    <w:rsid w:val="00CA24FC"/>
    <w:rsid w:val="00CA39F5"/>
    <w:rsid w:val="00CA410B"/>
    <w:rsid w:val="00CA4EE6"/>
    <w:rsid w:val="00CA4F31"/>
    <w:rsid w:val="00CA50FA"/>
    <w:rsid w:val="00CA5DA5"/>
    <w:rsid w:val="00CB1464"/>
    <w:rsid w:val="00CB2826"/>
    <w:rsid w:val="00CB3DDC"/>
    <w:rsid w:val="00CB7DBB"/>
    <w:rsid w:val="00CC02D8"/>
    <w:rsid w:val="00CC0D58"/>
    <w:rsid w:val="00CC1CEC"/>
    <w:rsid w:val="00CC4BFF"/>
    <w:rsid w:val="00CC4DA0"/>
    <w:rsid w:val="00CC55F1"/>
    <w:rsid w:val="00CC5CBE"/>
    <w:rsid w:val="00CC5F78"/>
    <w:rsid w:val="00CC7E6F"/>
    <w:rsid w:val="00CD01F3"/>
    <w:rsid w:val="00CD1923"/>
    <w:rsid w:val="00CD1AA8"/>
    <w:rsid w:val="00CD228F"/>
    <w:rsid w:val="00CD2517"/>
    <w:rsid w:val="00CD2CA9"/>
    <w:rsid w:val="00CD4BAC"/>
    <w:rsid w:val="00CE0F1F"/>
    <w:rsid w:val="00CE0F34"/>
    <w:rsid w:val="00CE1633"/>
    <w:rsid w:val="00CE1C62"/>
    <w:rsid w:val="00CE1FAC"/>
    <w:rsid w:val="00CE3A77"/>
    <w:rsid w:val="00CE536F"/>
    <w:rsid w:val="00CE5566"/>
    <w:rsid w:val="00CE5B77"/>
    <w:rsid w:val="00CE5E22"/>
    <w:rsid w:val="00CF03C7"/>
    <w:rsid w:val="00CF0BD8"/>
    <w:rsid w:val="00CF0C9B"/>
    <w:rsid w:val="00CF112D"/>
    <w:rsid w:val="00CF1CE3"/>
    <w:rsid w:val="00CF3377"/>
    <w:rsid w:val="00CF4BE1"/>
    <w:rsid w:val="00CF4DB0"/>
    <w:rsid w:val="00CF73A6"/>
    <w:rsid w:val="00D000F8"/>
    <w:rsid w:val="00D00545"/>
    <w:rsid w:val="00D02DA2"/>
    <w:rsid w:val="00D02EA7"/>
    <w:rsid w:val="00D05E91"/>
    <w:rsid w:val="00D108E8"/>
    <w:rsid w:val="00D10E30"/>
    <w:rsid w:val="00D13AE3"/>
    <w:rsid w:val="00D15048"/>
    <w:rsid w:val="00D168B5"/>
    <w:rsid w:val="00D16F28"/>
    <w:rsid w:val="00D170EF"/>
    <w:rsid w:val="00D17223"/>
    <w:rsid w:val="00D1775D"/>
    <w:rsid w:val="00D20825"/>
    <w:rsid w:val="00D215E2"/>
    <w:rsid w:val="00D21AE1"/>
    <w:rsid w:val="00D21D5F"/>
    <w:rsid w:val="00D22DAE"/>
    <w:rsid w:val="00D22DC2"/>
    <w:rsid w:val="00D233FC"/>
    <w:rsid w:val="00D246CD"/>
    <w:rsid w:val="00D24A71"/>
    <w:rsid w:val="00D24BB0"/>
    <w:rsid w:val="00D256E1"/>
    <w:rsid w:val="00D259D3"/>
    <w:rsid w:val="00D25D3E"/>
    <w:rsid w:val="00D26F27"/>
    <w:rsid w:val="00D27077"/>
    <w:rsid w:val="00D302B0"/>
    <w:rsid w:val="00D30436"/>
    <w:rsid w:val="00D306B6"/>
    <w:rsid w:val="00D31B57"/>
    <w:rsid w:val="00D32AEC"/>
    <w:rsid w:val="00D34177"/>
    <w:rsid w:val="00D36781"/>
    <w:rsid w:val="00D37376"/>
    <w:rsid w:val="00D37901"/>
    <w:rsid w:val="00D42349"/>
    <w:rsid w:val="00D42851"/>
    <w:rsid w:val="00D453A7"/>
    <w:rsid w:val="00D45C0D"/>
    <w:rsid w:val="00D46771"/>
    <w:rsid w:val="00D46B5F"/>
    <w:rsid w:val="00D47D2D"/>
    <w:rsid w:val="00D47E59"/>
    <w:rsid w:val="00D47FD2"/>
    <w:rsid w:val="00D50983"/>
    <w:rsid w:val="00D50F02"/>
    <w:rsid w:val="00D5251A"/>
    <w:rsid w:val="00D52C12"/>
    <w:rsid w:val="00D56847"/>
    <w:rsid w:val="00D569DC"/>
    <w:rsid w:val="00D613CB"/>
    <w:rsid w:val="00D61A58"/>
    <w:rsid w:val="00D624AD"/>
    <w:rsid w:val="00D62CE7"/>
    <w:rsid w:val="00D63DA6"/>
    <w:rsid w:val="00D65E5B"/>
    <w:rsid w:val="00D70A50"/>
    <w:rsid w:val="00D71B7B"/>
    <w:rsid w:val="00D721C2"/>
    <w:rsid w:val="00D72641"/>
    <w:rsid w:val="00D72CBE"/>
    <w:rsid w:val="00D7303B"/>
    <w:rsid w:val="00D7358E"/>
    <w:rsid w:val="00D74376"/>
    <w:rsid w:val="00D74953"/>
    <w:rsid w:val="00D7499A"/>
    <w:rsid w:val="00D77457"/>
    <w:rsid w:val="00D77C37"/>
    <w:rsid w:val="00D81150"/>
    <w:rsid w:val="00D81896"/>
    <w:rsid w:val="00D840B2"/>
    <w:rsid w:val="00D85461"/>
    <w:rsid w:val="00D862D2"/>
    <w:rsid w:val="00D927DF"/>
    <w:rsid w:val="00D92DA5"/>
    <w:rsid w:val="00D9519F"/>
    <w:rsid w:val="00D9614D"/>
    <w:rsid w:val="00D97B9A"/>
    <w:rsid w:val="00D97D15"/>
    <w:rsid w:val="00DA02E5"/>
    <w:rsid w:val="00DA0597"/>
    <w:rsid w:val="00DA0D80"/>
    <w:rsid w:val="00DA3970"/>
    <w:rsid w:val="00DA3A70"/>
    <w:rsid w:val="00DA49C1"/>
    <w:rsid w:val="00DA54AB"/>
    <w:rsid w:val="00DA5BA6"/>
    <w:rsid w:val="00DA5CD1"/>
    <w:rsid w:val="00DA6A81"/>
    <w:rsid w:val="00DA753B"/>
    <w:rsid w:val="00DA7669"/>
    <w:rsid w:val="00DB029E"/>
    <w:rsid w:val="00DB1FA1"/>
    <w:rsid w:val="00DB4598"/>
    <w:rsid w:val="00DB480B"/>
    <w:rsid w:val="00DB56B7"/>
    <w:rsid w:val="00DB624D"/>
    <w:rsid w:val="00DB6F1E"/>
    <w:rsid w:val="00DB7349"/>
    <w:rsid w:val="00DC068C"/>
    <w:rsid w:val="00DC145F"/>
    <w:rsid w:val="00DC15EA"/>
    <w:rsid w:val="00DC2731"/>
    <w:rsid w:val="00DC48FB"/>
    <w:rsid w:val="00DC77A4"/>
    <w:rsid w:val="00DC789B"/>
    <w:rsid w:val="00DC7BBC"/>
    <w:rsid w:val="00DD12AF"/>
    <w:rsid w:val="00DD158A"/>
    <w:rsid w:val="00DD15D2"/>
    <w:rsid w:val="00DD16D1"/>
    <w:rsid w:val="00DD25EF"/>
    <w:rsid w:val="00DD3BCD"/>
    <w:rsid w:val="00DD4F2F"/>
    <w:rsid w:val="00DD5256"/>
    <w:rsid w:val="00DD5371"/>
    <w:rsid w:val="00DD56E5"/>
    <w:rsid w:val="00DD6D07"/>
    <w:rsid w:val="00DD7B72"/>
    <w:rsid w:val="00DE1B0F"/>
    <w:rsid w:val="00DE369C"/>
    <w:rsid w:val="00DE3B0A"/>
    <w:rsid w:val="00DE452A"/>
    <w:rsid w:val="00DE533B"/>
    <w:rsid w:val="00DE7342"/>
    <w:rsid w:val="00DE7B3A"/>
    <w:rsid w:val="00DF0964"/>
    <w:rsid w:val="00DF25D9"/>
    <w:rsid w:val="00DF52B1"/>
    <w:rsid w:val="00DF5CFA"/>
    <w:rsid w:val="00DF72EB"/>
    <w:rsid w:val="00E00193"/>
    <w:rsid w:val="00E003E7"/>
    <w:rsid w:val="00E01D27"/>
    <w:rsid w:val="00E02086"/>
    <w:rsid w:val="00E06FBA"/>
    <w:rsid w:val="00E07CDF"/>
    <w:rsid w:val="00E103BE"/>
    <w:rsid w:val="00E118F3"/>
    <w:rsid w:val="00E1228A"/>
    <w:rsid w:val="00E127FE"/>
    <w:rsid w:val="00E13A16"/>
    <w:rsid w:val="00E14395"/>
    <w:rsid w:val="00E15151"/>
    <w:rsid w:val="00E1628B"/>
    <w:rsid w:val="00E16576"/>
    <w:rsid w:val="00E165F3"/>
    <w:rsid w:val="00E16B4A"/>
    <w:rsid w:val="00E1704D"/>
    <w:rsid w:val="00E1761A"/>
    <w:rsid w:val="00E17CE1"/>
    <w:rsid w:val="00E20B1D"/>
    <w:rsid w:val="00E21943"/>
    <w:rsid w:val="00E21C7A"/>
    <w:rsid w:val="00E22E56"/>
    <w:rsid w:val="00E233B5"/>
    <w:rsid w:val="00E23764"/>
    <w:rsid w:val="00E238C5"/>
    <w:rsid w:val="00E2550F"/>
    <w:rsid w:val="00E256E3"/>
    <w:rsid w:val="00E25FE1"/>
    <w:rsid w:val="00E262A3"/>
    <w:rsid w:val="00E27330"/>
    <w:rsid w:val="00E27A9F"/>
    <w:rsid w:val="00E31694"/>
    <w:rsid w:val="00E323E9"/>
    <w:rsid w:val="00E32CEC"/>
    <w:rsid w:val="00E33E46"/>
    <w:rsid w:val="00E35235"/>
    <w:rsid w:val="00E35764"/>
    <w:rsid w:val="00E369D2"/>
    <w:rsid w:val="00E37EF6"/>
    <w:rsid w:val="00E40378"/>
    <w:rsid w:val="00E40B95"/>
    <w:rsid w:val="00E41829"/>
    <w:rsid w:val="00E43199"/>
    <w:rsid w:val="00E433C1"/>
    <w:rsid w:val="00E43549"/>
    <w:rsid w:val="00E439EC"/>
    <w:rsid w:val="00E43B4E"/>
    <w:rsid w:val="00E442F3"/>
    <w:rsid w:val="00E44723"/>
    <w:rsid w:val="00E454A6"/>
    <w:rsid w:val="00E459F6"/>
    <w:rsid w:val="00E4607D"/>
    <w:rsid w:val="00E468D7"/>
    <w:rsid w:val="00E47766"/>
    <w:rsid w:val="00E502BE"/>
    <w:rsid w:val="00E52E8B"/>
    <w:rsid w:val="00E53447"/>
    <w:rsid w:val="00E54F47"/>
    <w:rsid w:val="00E560FD"/>
    <w:rsid w:val="00E577E3"/>
    <w:rsid w:val="00E6006F"/>
    <w:rsid w:val="00E612C2"/>
    <w:rsid w:val="00E62D33"/>
    <w:rsid w:val="00E62FDC"/>
    <w:rsid w:val="00E63210"/>
    <w:rsid w:val="00E63C97"/>
    <w:rsid w:val="00E660EB"/>
    <w:rsid w:val="00E675D2"/>
    <w:rsid w:val="00E70B02"/>
    <w:rsid w:val="00E73560"/>
    <w:rsid w:val="00E73574"/>
    <w:rsid w:val="00E74E71"/>
    <w:rsid w:val="00E772A8"/>
    <w:rsid w:val="00E778FB"/>
    <w:rsid w:val="00E80A53"/>
    <w:rsid w:val="00E813D3"/>
    <w:rsid w:val="00E825B0"/>
    <w:rsid w:val="00E84251"/>
    <w:rsid w:val="00E8466E"/>
    <w:rsid w:val="00E85094"/>
    <w:rsid w:val="00E85620"/>
    <w:rsid w:val="00E8605B"/>
    <w:rsid w:val="00E8742D"/>
    <w:rsid w:val="00E87C3C"/>
    <w:rsid w:val="00E9062D"/>
    <w:rsid w:val="00E9084D"/>
    <w:rsid w:val="00E90F7C"/>
    <w:rsid w:val="00E93DEE"/>
    <w:rsid w:val="00E96697"/>
    <w:rsid w:val="00E96CF2"/>
    <w:rsid w:val="00E96D91"/>
    <w:rsid w:val="00E97560"/>
    <w:rsid w:val="00EA09AD"/>
    <w:rsid w:val="00EA0D41"/>
    <w:rsid w:val="00EA1840"/>
    <w:rsid w:val="00EA25A6"/>
    <w:rsid w:val="00EA3063"/>
    <w:rsid w:val="00EA30C6"/>
    <w:rsid w:val="00EA4C4F"/>
    <w:rsid w:val="00EA4F49"/>
    <w:rsid w:val="00EA5876"/>
    <w:rsid w:val="00EA75DC"/>
    <w:rsid w:val="00EB012D"/>
    <w:rsid w:val="00EB19A5"/>
    <w:rsid w:val="00EB3AAC"/>
    <w:rsid w:val="00EB3F31"/>
    <w:rsid w:val="00EB42A7"/>
    <w:rsid w:val="00EB4D3D"/>
    <w:rsid w:val="00EB4E9B"/>
    <w:rsid w:val="00EB57AB"/>
    <w:rsid w:val="00EB65BC"/>
    <w:rsid w:val="00EB6874"/>
    <w:rsid w:val="00EB6A11"/>
    <w:rsid w:val="00EB799E"/>
    <w:rsid w:val="00EC0311"/>
    <w:rsid w:val="00EC6959"/>
    <w:rsid w:val="00EC7904"/>
    <w:rsid w:val="00ED2EFE"/>
    <w:rsid w:val="00ED4D94"/>
    <w:rsid w:val="00ED6773"/>
    <w:rsid w:val="00ED6C22"/>
    <w:rsid w:val="00ED70AE"/>
    <w:rsid w:val="00ED7F0A"/>
    <w:rsid w:val="00EE059B"/>
    <w:rsid w:val="00EE1AE4"/>
    <w:rsid w:val="00EE26D4"/>
    <w:rsid w:val="00EE3462"/>
    <w:rsid w:val="00EE53FF"/>
    <w:rsid w:val="00EE5422"/>
    <w:rsid w:val="00EE5C9E"/>
    <w:rsid w:val="00EE60BC"/>
    <w:rsid w:val="00EE665F"/>
    <w:rsid w:val="00EE7A91"/>
    <w:rsid w:val="00EF10C0"/>
    <w:rsid w:val="00EF2179"/>
    <w:rsid w:val="00EF21E7"/>
    <w:rsid w:val="00EF35DC"/>
    <w:rsid w:val="00EF397C"/>
    <w:rsid w:val="00EF5E1F"/>
    <w:rsid w:val="00EF77B7"/>
    <w:rsid w:val="00F001BC"/>
    <w:rsid w:val="00F01C12"/>
    <w:rsid w:val="00F0313D"/>
    <w:rsid w:val="00F03A8E"/>
    <w:rsid w:val="00F03B9A"/>
    <w:rsid w:val="00F068A6"/>
    <w:rsid w:val="00F071CB"/>
    <w:rsid w:val="00F07418"/>
    <w:rsid w:val="00F07519"/>
    <w:rsid w:val="00F10A86"/>
    <w:rsid w:val="00F12177"/>
    <w:rsid w:val="00F1270C"/>
    <w:rsid w:val="00F13E14"/>
    <w:rsid w:val="00F15724"/>
    <w:rsid w:val="00F1787F"/>
    <w:rsid w:val="00F20178"/>
    <w:rsid w:val="00F20BCD"/>
    <w:rsid w:val="00F20EC2"/>
    <w:rsid w:val="00F21B78"/>
    <w:rsid w:val="00F21FC6"/>
    <w:rsid w:val="00F2362E"/>
    <w:rsid w:val="00F2599F"/>
    <w:rsid w:val="00F314A0"/>
    <w:rsid w:val="00F33CC5"/>
    <w:rsid w:val="00F33FBD"/>
    <w:rsid w:val="00F34000"/>
    <w:rsid w:val="00F3436D"/>
    <w:rsid w:val="00F352D8"/>
    <w:rsid w:val="00F352F7"/>
    <w:rsid w:val="00F35651"/>
    <w:rsid w:val="00F356BB"/>
    <w:rsid w:val="00F35B34"/>
    <w:rsid w:val="00F365B7"/>
    <w:rsid w:val="00F36FF9"/>
    <w:rsid w:val="00F4275B"/>
    <w:rsid w:val="00F433A9"/>
    <w:rsid w:val="00F448C1"/>
    <w:rsid w:val="00F44D19"/>
    <w:rsid w:val="00F45F76"/>
    <w:rsid w:val="00F4614B"/>
    <w:rsid w:val="00F46A73"/>
    <w:rsid w:val="00F46E71"/>
    <w:rsid w:val="00F47CE2"/>
    <w:rsid w:val="00F51D69"/>
    <w:rsid w:val="00F5203F"/>
    <w:rsid w:val="00F55CE5"/>
    <w:rsid w:val="00F6186C"/>
    <w:rsid w:val="00F6271C"/>
    <w:rsid w:val="00F6409B"/>
    <w:rsid w:val="00F657F3"/>
    <w:rsid w:val="00F65A66"/>
    <w:rsid w:val="00F7057A"/>
    <w:rsid w:val="00F71A90"/>
    <w:rsid w:val="00F71C7C"/>
    <w:rsid w:val="00F73517"/>
    <w:rsid w:val="00F762D5"/>
    <w:rsid w:val="00F77AEC"/>
    <w:rsid w:val="00F8304C"/>
    <w:rsid w:val="00F83D8B"/>
    <w:rsid w:val="00F84BAC"/>
    <w:rsid w:val="00F85F1F"/>
    <w:rsid w:val="00F861D4"/>
    <w:rsid w:val="00F86CC4"/>
    <w:rsid w:val="00F8752F"/>
    <w:rsid w:val="00F90972"/>
    <w:rsid w:val="00F916AE"/>
    <w:rsid w:val="00F91916"/>
    <w:rsid w:val="00F9417B"/>
    <w:rsid w:val="00F94E11"/>
    <w:rsid w:val="00F960C8"/>
    <w:rsid w:val="00F9639D"/>
    <w:rsid w:val="00F96426"/>
    <w:rsid w:val="00F96A7A"/>
    <w:rsid w:val="00F9767F"/>
    <w:rsid w:val="00F979CA"/>
    <w:rsid w:val="00FA0F2F"/>
    <w:rsid w:val="00FA17BE"/>
    <w:rsid w:val="00FA17EF"/>
    <w:rsid w:val="00FA19AB"/>
    <w:rsid w:val="00FA29E6"/>
    <w:rsid w:val="00FA3488"/>
    <w:rsid w:val="00FA5147"/>
    <w:rsid w:val="00FA55B1"/>
    <w:rsid w:val="00FB00E0"/>
    <w:rsid w:val="00FB09B6"/>
    <w:rsid w:val="00FB21AF"/>
    <w:rsid w:val="00FB23DC"/>
    <w:rsid w:val="00FB284E"/>
    <w:rsid w:val="00FB3BD2"/>
    <w:rsid w:val="00FB521D"/>
    <w:rsid w:val="00FB7CCB"/>
    <w:rsid w:val="00FC00F6"/>
    <w:rsid w:val="00FC47BA"/>
    <w:rsid w:val="00FC76CE"/>
    <w:rsid w:val="00FC7AD6"/>
    <w:rsid w:val="00FD0F3F"/>
    <w:rsid w:val="00FD14DD"/>
    <w:rsid w:val="00FD20AC"/>
    <w:rsid w:val="00FD25C1"/>
    <w:rsid w:val="00FD330E"/>
    <w:rsid w:val="00FD34C8"/>
    <w:rsid w:val="00FD36CC"/>
    <w:rsid w:val="00FD4329"/>
    <w:rsid w:val="00FD4B46"/>
    <w:rsid w:val="00FD7706"/>
    <w:rsid w:val="00FE269F"/>
    <w:rsid w:val="00FE35A5"/>
    <w:rsid w:val="00FE5794"/>
    <w:rsid w:val="00FE6543"/>
    <w:rsid w:val="00FE6BAB"/>
    <w:rsid w:val="00FE7782"/>
    <w:rsid w:val="00FF098A"/>
    <w:rsid w:val="00FF31B6"/>
    <w:rsid w:val="00FF5744"/>
    <w:rsid w:val="00FF6C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EABC"/>
  <w15:docId w15:val="{CA9CAC14-5EA2-4954-AB86-0EF688DB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D6C"/>
    <w:pPr>
      <w:suppressAutoHyphens/>
    </w:pPr>
    <w:rPr>
      <w:sz w:val="24"/>
      <w:szCs w:val="24"/>
      <w:lang w:eastAsia="ar-SA"/>
    </w:rPr>
  </w:style>
  <w:style w:type="paragraph" w:styleId="Heading2">
    <w:name w:val="heading 2"/>
    <w:basedOn w:val="Normal"/>
    <w:next w:val="Normal"/>
    <w:link w:val="Heading2Char"/>
    <w:semiHidden/>
    <w:unhideWhenUsed/>
    <w:qFormat/>
    <w:rsid w:val="00DA39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751FA"/>
    <w:pPr>
      <w:suppressAutoHyphens w:val="0"/>
      <w:spacing w:before="100" w:beforeAutospacing="1" w:after="100" w:afterAutospacing="1"/>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BE7D6C"/>
  </w:style>
  <w:style w:type="character" w:customStyle="1" w:styleId="WW-DefaultParagraphFont">
    <w:name w:val="WW-Default Paragraph Font"/>
    <w:rsid w:val="00BE7D6C"/>
  </w:style>
  <w:style w:type="paragraph" w:styleId="BodyText">
    <w:name w:val="Body Text"/>
    <w:basedOn w:val="Normal"/>
    <w:rsid w:val="00BE7D6C"/>
    <w:pPr>
      <w:spacing w:after="120"/>
    </w:pPr>
  </w:style>
  <w:style w:type="paragraph" w:styleId="List">
    <w:name w:val="List"/>
    <w:basedOn w:val="BodyText"/>
    <w:rsid w:val="00BE7D6C"/>
    <w:rPr>
      <w:rFonts w:cs="Tahoma"/>
    </w:rPr>
  </w:style>
  <w:style w:type="paragraph" w:styleId="Caption">
    <w:name w:val="caption"/>
    <w:basedOn w:val="Normal"/>
    <w:qFormat/>
    <w:rsid w:val="00BE7D6C"/>
    <w:pPr>
      <w:suppressLineNumbers/>
      <w:spacing w:before="120" w:after="120"/>
    </w:pPr>
    <w:rPr>
      <w:rFonts w:cs="Tahoma"/>
      <w:i/>
      <w:iCs/>
      <w:sz w:val="20"/>
      <w:szCs w:val="20"/>
    </w:rPr>
  </w:style>
  <w:style w:type="paragraph" w:customStyle="1" w:styleId="Index">
    <w:name w:val="Index"/>
    <w:basedOn w:val="Normal"/>
    <w:rsid w:val="00BE7D6C"/>
    <w:pPr>
      <w:suppressLineNumbers/>
    </w:pPr>
    <w:rPr>
      <w:rFonts w:cs="Tahoma"/>
    </w:rPr>
  </w:style>
  <w:style w:type="paragraph" w:customStyle="1" w:styleId="WW-Caption">
    <w:name w:val="WW-Caption"/>
    <w:basedOn w:val="Normal"/>
    <w:rsid w:val="00BE7D6C"/>
    <w:pPr>
      <w:suppressLineNumbers/>
      <w:spacing w:before="120" w:after="120"/>
    </w:pPr>
    <w:rPr>
      <w:rFonts w:cs="Tahoma"/>
      <w:i/>
      <w:iCs/>
      <w:sz w:val="20"/>
      <w:szCs w:val="20"/>
    </w:rPr>
  </w:style>
  <w:style w:type="paragraph" w:customStyle="1" w:styleId="WW-Index">
    <w:name w:val="WW-Index"/>
    <w:basedOn w:val="Normal"/>
    <w:rsid w:val="00BE7D6C"/>
    <w:pPr>
      <w:suppressLineNumbers/>
    </w:pPr>
    <w:rPr>
      <w:rFonts w:cs="Tahoma"/>
    </w:rPr>
  </w:style>
  <w:style w:type="paragraph" w:customStyle="1" w:styleId="Heading">
    <w:name w:val="Heading"/>
    <w:basedOn w:val="Normal"/>
    <w:next w:val="BodyText"/>
    <w:rsid w:val="00BE7D6C"/>
    <w:pPr>
      <w:keepNext/>
      <w:spacing w:before="240" w:after="120"/>
    </w:pPr>
    <w:rPr>
      <w:rFonts w:ascii="Bitstream Vera Sans" w:eastAsia="Mincho" w:hAnsi="Bitstream Vera Sans" w:cs="Tahoma"/>
      <w:sz w:val="28"/>
      <w:szCs w:val="28"/>
    </w:rPr>
  </w:style>
  <w:style w:type="paragraph" w:customStyle="1" w:styleId="WW-Heading">
    <w:name w:val="WW-Heading"/>
    <w:basedOn w:val="Normal"/>
    <w:next w:val="BodyText"/>
    <w:rsid w:val="00BE7D6C"/>
    <w:pPr>
      <w:keepNext/>
      <w:spacing w:before="240" w:after="120"/>
    </w:pPr>
    <w:rPr>
      <w:rFonts w:ascii="Bitstream Vera Sans" w:eastAsia="Mincho" w:hAnsi="Bitstream Vera Sans" w:cs="Tahoma"/>
      <w:sz w:val="28"/>
      <w:szCs w:val="28"/>
    </w:rPr>
  </w:style>
  <w:style w:type="paragraph" w:styleId="Title">
    <w:name w:val="Title"/>
    <w:basedOn w:val="Normal"/>
    <w:next w:val="Subtitle"/>
    <w:qFormat/>
    <w:rsid w:val="00BE7D6C"/>
    <w:pPr>
      <w:jc w:val="center"/>
    </w:pPr>
    <w:rPr>
      <w:b/>
      <w:bCs/>
    </w:rPr>
  </w:style>
  <w:style w:type="paragraph" w:styleId="Subtitle">
    <w:name w:val="Subtitle"/>
    <w:basedOn w:val="WW-Heading"/>
    <w:next w:val="BodyText"/>
    <w:qFormat/>
    <w:rsid w:val="00BE7D6C"/>
    <w:pPr>
      <w:jc w:val="center"/>
    </w:pPr>
    <w:rPr>
      <w:i/>
      <w:iCs/>
    </w:rPr>
  </w:style>
  <w:style w:type="paragraph" w:styleId="Header">
    <w:name w:val="header"/>
    <w:basedOn w:val="Normal"/>
    <w:rsid w:val="00BE7D6C"/>
    <w:pPr>
      <w:tabs>
        <w:tab w:val="center" w:pos="4320"/>
        <w:tab w:val="right" w:pos="8640"/>
      </w:tabs>
    </w:pPr>
  </w:style>
  <w:style w:type="paragraph" w:styleId="Footer">
    <w:name w:val="footer"/>
    <w:basedOn w:val="Normal"/>
    <w:rsid w:val="00BE7D6C"/>
    <w:pPr>
      <w:tabs>
        <w:tab w:val="center" w:pos="4320"/>
        <w:tab w:val="right" w:pos="8640"/>
      </w:tabs>
    </w:pPr>
  </w:style>
  <w:style w:type="paragraph" w:customStyle="1" w:styleId="TableContents">
    <w:name w:val="Table Contents"/>
    <w:basedOn w:val="BodyText"/>
    <w:rsid w:val="00BE7D6C"/>
    <w:pPr>
      <w:suppressLineNumbers/>
    </w:pPr>
  </w:style>
  <w:style w:type="paragraph" w:customStyle="1" w:styleId="WW-TableContents">
    <w:name w:val="WW-Table Contents"/>
    <w:basedOn w:val="BodyText"/>
    <w:rsid w:val="00BE7D6C"/>
    <w:pPr>
      <w:suppressLineNumbers/>
    </w:pPr>
  </w:style>
  <w:style w:type="paragraph" w:customStyle="1" w:styleId="TableHeading">
    <w:name w:val="Table Heading"/>
    <w:basedOn w:val="TableContents"/>
    <w:rsid w:val="00BE7D6C"/>
    <w:pPr>
      <w:jc w:val="center"/>
    </w:pPr>
    <w:rPr>
      <w:b/>
      <w:bCs/>
      <w:i/>
      <w:iCs/>
    </w:rPr>
  </w:style>
  <w:style w:type="paragraph" w:customStyle="1" w:styleId="WW-TableHeading">
    <w:name w:val="WW-Table Heading"/>
    <w:basedOn w:val="WW-TableContents"/>
    <w:rsid w:val="00BE7D6C"/>
    <w:pPr>
      <w:jc w:val="center"/>
    </w:pPr>
    <w:rPr>
      <w:b/>
      <w:bCs/>
      <w:i/>
      <w:iCs/>
    </w:rPr>
  </w:style>
  <w:style w:type="paragraph" w:styleId="DocumentMap">
    <w:name w:val="Document Map"/>
    <w:basedOn w:val="Normal"/>
    <w:semiHidden/>
    <w:rsid w:val="00BE7D6C"/>
    <w:pPr>
      <w:shd w:val="clear" w:color="auto" w:fill="000080"/>
    </w:pPr>
    <w:rPr>
      <w:rFonts w:ascii="Tahoma" w:hAnsi="Tahoma" w:cs="Tahoma"/>
    </w:rPr>
  </w:style>
  <w:style w:type="paragraph" w:styleId="BodyText2">
    <w:name w:val="Body Text 2"/>
    <w:basedOn w:val="Normal"/>
    <w:rsid w:val="00BE7D6C"/>
    <w:pPr>
      <w:suppressAutoHyphens w:val="0"/>
      <w:spacing w:before="100" w:beforeAutospacing="1" w:after="100" w:afterAutospacing="1"/>
    </w:pPr>
    <w:rPr>
      <w:rFonts w:ascii="Arial" w:hAnsi="Arial" w:cs="Arial"/>
      <w:sz w:val="20"/>
      <w:szCs w:val="20"/>
    </w:rPr>
  </w:style>
  <w:style w:type="character" w:styleId="Hyperlink">
    <w:name w:val="Hyperlink"/>
    <w:rsid w:val="008A627C"/>
    <w:rPr>
      <w:color w:val="0000FF"/>
      <w:u w:val="single"/>
    </w:rPr>
  </w:style>
  <w:style w:type="paragraph" w:styleId="ListParagraph">
    <w:name w:val="List Paragraph"/>
    <w:basedOn w:val="Normal"/>
    <w:uiPriority w:val="34"/>
    <w:qFormat/>
    <w:rsid w:val="005C0E0D"/>
    <w:pPr>
      <w:ind w:left="720"/>
      <w:contextualSpacing/>
    </w:pPr>
  </w:style>
  <w:style w:type="paragraph" w:styleId="BalloonText">
    <w:name w:val="Balloon Text"/>
    <w:basedOn w:val="Normal"/>
    <w:link w:val="BalloonTextChar"/>
    <w:rsid w:val="009569B3"/>
    <w:rPr>
      <w:rFonts w:ascii="Tahoma" w:hAnsi="Tahoma" w:cs="Tahoma"/>
      <w:sz w:val="16"/>
      <w:szCs w:val="16"/>
    </w:rPr>
  </w:style>
  <w:style w:type="character" w:customStyle="1" w:styleId="BalloonTextChar">
    <w:name w:val="Balloon Text Char"/>
    <w:basedOn w:val="DefaultParagraphFont"/>
    <w:link w:val="BalloonText"/>
    <w:rsid w:val="009569B3"/>
    <w:rPr>
      <w:rFonts w:ascii="Tahoma" w:hAnsi="Tahoma" w:cs="Tahoma"/>
      <w:sz w:val="16"/>
      <w:szCs w:val="16"/>
      <w:lang w:eastAsia="ar-SA"/>
    </w:rPr>
  </w:style>
  <w:style w:type="character" w:customStyle="1" w:styleId="UnresolvedMention1">
    <w:name w:val="Unresolved Mention1"/>
    <w:basedOn w:val="DefaultParagraphFont"/>
    <w:uiPriority w:val="99"/>
    <w:semiHidden/>
    <w:unhideWhenUsed/>
    <w:rsid w:val="0082334D"/>
    <w:rPr>
      <w:color w:val="605E5C"/>
      <w:shd w:val="clear" w:color="auto" w:fill="E1DFDD"/>
    </w:rPr>
  </w:style>
  <w:style w:type="character" w:customStyle="1" w:styleId="Heading3Char">
    <w:name w:val="Heading 3 Char"/>
    <w:basedOn w:val="DefaultParagraphFont"/>
    <w:link w:val="Heading3"/>
    <w:uiPriority w:val="9"/>
    <w:rsid w:val="004751FA"/>
    <w:rPr>
      <w:b/>
      <w:bCs/>
      <w:sz w:val="27"/>
      <w:szCs w:val="27"/>
    </w:rPr>
  </w:style>
  <w:style w:type="character" w:customStyle="1" w:styleId="gd">
    <w:name w:val="gd"/>
    <w:basedOn w:val="DefaultParagraphFont"/>
    <w:rsid w:val="004751FA"/>
  </w:style>
  <w:style w:type="character" w:customStyle="1" w:styleId="g3">
    <w:name w:val="g3"/>
    <w:basedOn w:val="DefaultParagraphFont"/>
    <w:rsid w:val="004751FA"/>
  </w:style>
  <w:style w:type="character" w:customStyle="1" w:styleId="hb">
    <w:name w:val="hb"/>
    <w:basedOn w:val="DefaultParagraphFont"/>
    <w:rsid w:val="004751FA"/>
  </w:style>
  <w:style w:type="character" w:customStyle="1" w:styleId="g2">
    <w:name w:val="g2"/>
    <w:basedOn w:val="DefaultParagraphFont"/>
    <w:rsid w:val="004751FA"/>
  </w:style>
  <w:style w:type="character" w:styleId="UnresolvedMention">
    <w:name w:val="Unresolved Mention"/>
    <w:basedOn w:val="DefaultParagraphFont"/>
    <w:uiPriority w:val="99"/>
    <w:semiHidden/>
    <w:unhideWhenUsed/>
    <w:rsid w:val="00CC4DA0"/>
    <w:rPr>
      <w:color w:val="605E5C"/>
      <w:shd w:val="clear" w:color="auto" w:fill="E1DFDD"/>
    </w:rPr>
  </w:style>
  <w:style w:type="character" w:styleId="FollowedHyperlink">
    <w:name w:val="FollowedHyperlink"/>
    <w:basedOn w:val="DefaultParagraphFont"/>
    <w:semiHidden/>
    <w:unhideWhenUsed/>
    <w:rsid w:val="007B3196"/>
    <w:rPr>
      <w:color w:val="954F72" w:themeColor="followedHyperlink"/>
      <w:u w:val="single"/>
    </w:rPr>
  </w:style>
  <w:style w:type="character" w:customStyle="1" w:styleId="Heading2Char">
    <w:name w:val="Heading 2 Char"/>
    <w:basedOn w:val="DefaultParagraphFont"/>
    <w:link w:val="Heading2"/>
    <w:semiHidden/>
    <w:rsid w:val="00DA3970"/>
    <w:rPr>
      <w:rFonts w:asciiTheme="majorHAnsi" w:eastAsiaTheme="majorEastAsia" w:hAnsiTheme="majorHAnsi" w:cstheme="majorBidi"/>
      <w:color w:val="2E74B5" w:themeColor="accent1" w:themeShade="BF"/>
      <w:sz w:val="26"/>
      <w:szCs w:val="26"/>
      <w:lang w:eastAsia="ar-SA"/>
    </w:rPr>
  </w:style>
  <w:style w:type="character" w:styleId="CommentReference">
    <w:name w:val="annotation reference"/>
    <w:basedOn w:val="DefaultParagraphFont"/>
    <w:semiHidden/>
    <w:unhideWhenUsed/>
    <w:rsid w:val="006060AA"/>
    <w:rPr>
      <w:sz w:val="16"/>
      <w:szCs w:val="16"/>
    </w:rPr>
  </w:style>
  <w:style w:type="paragraph" w:styleId="CommentText">
    <w:name w:val="annotation text"/>
    <w:basedOn w:val="Normal"/>
    <w:link w:val="CommentTextChar"/>
    <w:semiHidden/>
    <w:unhideWhenUsed/>
    <w:rsid w:val="006060AA"/>
    <w:rPr>
      <w:sz w:val="20"/>
      <w:szCs w:val="20"/>
    </w:rPr>
  </w:style>
  <w:style w:type="character" w:customStyle="1" w:styleId="CommentTextChar">
    <w:name w:val="Comment Text Char"/>
    <w:basedOn w:val="DefaultParagraphFont"/>
    <w:link w:val="CommentText"/>
    <w:semiHidden/>
    <w:rsid w:val="006060AA"/>
    <w:rPr>
      <w:lang w:eastAsia="ar-SA"/>
    </w:rPr>
  </w:style>
  <w:style w:type="paragraph" w:styleId="CommentSubject">
    <w:name w:val="annotation subject"/>
    <w:basedOn w:val="CommentText"/>
    <w:next w:val="CommentText"/>
    <w:link w:val="CommentSubjectChar"/>
    <w:semiHidden/>
    <w:unhideWhenUsed/>
    <w:rsid w:val="006060AA"/>
    <w:rPr>
      <w:b/>
      <w:bCs/>
    </w:rPr>
  </w:style>
  <w:style w:type="character" w:customStyle="1" w:styleId="CommentSubjectChar">
    <w:name w:val="Comment Subject Char"/>
    <w:basedOn w:val="CommentTextChar"/>
    <w:link w:val="CommentSubject"/>
    <w:semiHidden/>
    <w:rsid w:val="006060AA"/>
    <w:rPr>
      <w:b/>
      <w:bCs/>
      <w:lang w:eastAsia="ar-SA"/>
    </w:rPr>
  </w:style>
  <w:style w:type="paragraph" w:styleId="Revision">
    <w:name w:val="Revision"/>
    <w:hidden/>
    <w:uiPriority w:val="99"/>
    <w:semiHidden/>
    <w:rsid w:val="00F001B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4635">
      <w:bodyDiv w:val="1"/>
      <w:marLeft w:val="0"/>
      <w:marRight w:val="0"/>
      <w:marTop w:val="0"/>
      <w:marBottom w:val="0"/>
      <w:divBdr>
        <w:top w:val="none" w:sz="0" w:space="0" w:color="auto"/>
        <w:left w:val="none" w:sz="0" w:space="0" w:color="auto"/>
        <w:bottom w:val="none" w:sz="0" w:space="0" w:color="auto"/>
        <w:right w:val="none" w:sz="0" w:space="0" w:color="auto"/>
      </w:divBdr>
    </w:div>
    <w:div w:id="437725118">
      <w:bodyDiv w:val="1"/>
      <w:marLeft w:val="0"/>
      <w:marRight w:val="0"/>
      <w:marTop w:val="0"/>
      <w:marBottom w:val="0"/>
      <w:divBdr>
        <w:top w:val="none" w:sz="0" w:space="0" w:color="auto"/>
        <w:left w:val="none" w:sz="0" w:space="0" w:color="auto"/>
        <w:bottom w:val="none" w:sz="0" w:space="0" w:color="auto"/>
        <w:right w:val="none" w:sz="0" w:space="0" w:color="auto"/>
      </w:divBdr>
    </w:div>
    <w:div w:id="587734840">
      <w:bodyDiv w:val="1"/>
      <w:marLeft w:val="0"/>
      <w:marRight w:val="0"/>
      <w:marTop w:val="0"/>
      <w:marBottom w:val="0"/>
      <w:divBdr>
        <w:top w:val="none" w:sz="0" w:space="0" w:color="auto"/>
        <w:left w:val="none" w:sz="0" w:space="0" w:color="auto"/>
        <w:bottom w:val="none" w:sz="0" w:space="0" w:color="auto"/>
        <w:right w:val="none" w:sz="0" w:space="0" w:color="auto"/>
      </w:divBdr>
    </w:div>
    <w:div w:id="689332493">
      <w:bodyDiv w:val="1"/>
      <w:marLeft w:val="0"/>
      <w:marRight w:val="0"/>
      <w:marTop w:val="0"/>
      <w:marBottom w:val="0"/>
      <w:divBdr>
        <w:top w:val="none" w:sz="0" w:space="0" w:color="auto"/>
        <w:left w:val="none" w:sz="0" w:space="0" w:color="auto"/>
        <w:bottom w:val="none" w:sz="0" w:space="0" w:color="auto"/>
        <w:right w:val="none" w:sz="0" w:space="0" w:color="auto"/>
      </w:divBdr>
    </w:div>
    <w:div w:id="780536274">
      <w:bodyDiv w:val="1"/>
      <w:marLeft w:val="0"/>
      <w:marRight w:val="0"/>
      <w:marTop w:val="0"/>
      <w:marBottom w:val="0"/>
      <w:divBdr>
        <w:top w:val="none" w:sz="0" w:space="0" w:color="auto"/>
        <w:left w:val="none" w:sz="0" w:space="0" w:color="auto"/>
        <w:bottom w:val="none" w:sz="0" w:space="0" w:color="auto"/>
        <w:right w:val="none" w:sz="0" w:space="0" w:color="auto"/>
      </w:divBdr>
    </w:div>
    <w:div w:id="1035354273">
      <w:bodyDiv w:val="1"/>
      <w:marLeft w:val="0"/>
      <w:marRight w:val="0"/>
      <w:marTop w:val="0"/>
      <w:marBottom w:val="0"/>
      <w:divBdr>
        <w:top w:val="none" w:sz="0" w:space="0" w:color="auto"/>
        <w:left w:val="none" w:sz="0" w:space="0" w:color="auto"/>
        <w:bottom w:val="none" w:sz="0" w:space="0" w:color="auto"/>
        <w:right w:val="none" w:sz="0" w:space="0" w:color="auto"/>
      </w:divBdr>
    </w:div>
    <w:div w:id="1148059857">
      <w:bodyDiv w:val="1"/>
      <w:marLeft w:val="0"/>
      <w:marRight w:val="0"/>
      <w:marTop w:val="0"/>
      <w:marBottom w:val="0"/>
      <w:divBdr>
        <w:top w:val="none" w:sz="0" w:space="0" w:color="auto"/>
        <w:left w:val="none" w:sz="0" w:space="0" w:color="auto"/>
        <w:bottom w:val="none" w:sz="0" w:space="0" w:color="auto"/>
        <w:right w:val="none" w:sz="0" w:space="0" w:color="auto"/>
      </w:divBdr>
      <w:divsChild>
        <w:div w:id="1522277763">
          <w:marLeft w:val="0"/>
          <w:marRight w:val="0"/>
          <w:marTop w:val="0"/>
          <w:marBottom w:val="0"/>
          <w:divBdr>
            <w:top w:val="none" w:sz="0" w:space="0" w:color="auto"/>
            <w:left w:val="none" w:sz="0" w:space="0" w:color="auto"/>
            <w:bottom w:val="none" w:sz="0" w:space="0" w:color="auto"/>
            <w:right w:val="none" w:sz="0" w:space="0" w:color="auto"/>
          </w:divBdr>
          <w:divsChild>
            <w:div w:id="632910438">
              <w:marLeft w:val="0"/>
              <w:marRight w:val="0"/>
              <w:marTop w:val="0"/>
              <w:marBottom w:val="0"/>
              <w:divBdr>
                <w:top w:val="none" w:sz="0" w:space="0" w:color="auto"/>
                <w:left w:val="none" w:sz="0" w:space="0" w:color="auto"/>
                <w:bottom w:val="none" w:sz="0" w:space="0" w:color="auto"/>
                <w:right w:val="none" w:sz="0" w:space="0" w:color="auto"/>
              </w:divBdr>
              <w:divsChild>
                <w:div w:id="1578516092">
                  <w:marLeft w:val="0"/>
                  <w:marRight w:val="0"/>
                  <w:marTop w:val="100"/>
                  <w:marBottom w:val="100"/>
                  <w:divBdr>
                    <w:top w:val="none" w:sz="0" w:space="0" w:color="auto"/>
                    <w:left w:val="none" w:sz="0" w:space="0" w:color="auto"/>
                    <w:bottom w:val="none" w:sz="0" w:space="0" w:color="auto"/>
                    <w:right w:val="none" w:sz="0" w:space="0" w:color="auto"/>
                  </w:divBdr>
                  <w:divsChild>
                    <w:div w:id="273830053">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191381671">
      <w:bodyDiv w:val="1"/>
      <w:marLeft w:val="0"/>
      <w:marRight w:val="0"/>
      <w:marTop w:val="0"/>
      <w:marBottom w:val="0"/>
      <w:divBdr>
        <w:top w:val="none" w:sz="0" w:space="0" w:color="auto"/>
        <w:left w:val="none" w:sz="0" w:space="0" w:color="auto"/>
        <w:bottom w:val="none" w:sz="0" w:space="0" w:color="auto"/>
        <w:right w:val="none" w:sz="0" w:space="0" w:color="auto"/>
      </w:divBdr>
    </w:div>
    <w:div w:id="1249804021">
      <w:bodyDiv w:val="1"/>
      <w:marLeft w:val="0"/>
      <w:marRight w:val="0"/>
      <w:marTop w:val="0"/>
      <w:marBottom w:val="0"/>
      <w:divBdr>
        <w:top w:val="none" w:sz="0" w:space="0" w:color="auto"/>
        <w:left w:val="none" w:sz="0" w:space="0" w:color="auto"/>
        <w:bottom w:val="none" w:sz="0" w:space="0" w:color="auto"/>
        <w:right w:val="none" w:sz="0" w:space="0" w:color="auto"/>
      </w:divBdr>
    </w:div>
    <w:div w:id="1262757812">
      <w:bodyDiv w:val="1"/>
      <w:marLeft w:val="0"/>
      <w:marRight w:val="0"/>
      <w:marTop w:val="0"/>
      <w:marBottom w:val="0"/>
      <w:divBdr>
        <w:top w:val="none" w:sz="0" w:space="0" w:color="auto"/>
        <w:left w:val="none" w:sz="0" w:space="0" w:color="auto"/>
        <w:bottom w:val="none" w:sz="0" w:space="0" w:color="auto"/>
        <w:right w:val="none" w:sz="0" w:space="0" w:color="auto"/>
      </w:divBdr>
      <w:divsChild>
        <w:div w:id="1973556257">
          <w:marLeft w:val="0"/>
          <w:marRight w:val="0"/>
          <w:marTop w:val="0"/>
          <w:marBottom w:val="0"/>
          <w:divBdr>
            <w:top w:val="none" w:sz="0" w:space="0" w:color="auto"/>
            <w:left w:val="none" w:sz="0" w:space="0" w:color="auto"/>
            <w:bottom w:val="none" w:sz="0" w:space="0" w:color="auto"/>
            <w:right w:val="none" w:sz="0" w:space="0" w:color="auto"/>
          </w:divBdr>
          <w:divsChild>
            <w:div w:id="1702781698">
              <w:marLeft w:val="0"/>
              <w:marRight w:val="0"/>
              <w:marTop w:val="0"/>
              <w:marBottom w:val="0"/>
              <w:divBdr>
                <w:top w:val="none" w:sz="0" w:space="0" w:color="auto"/>
                <w:left w:val="none" w:sz="0" w:space="0" w:color="auto"/>
                <w:bottom w:val="none" w:sz="0" w:space="0" w:color="auto"/>
                <w:right w:val="none" w:sz="0" w:space="0" w:color="auto"/>
              </w:divBdr>
              <w:divsChild>
                <w:div w:id="1951161239">
                  <w:marLeft w:val="0"/>
                  <w:marRight w:val="0"/>
                  <w:marTop w:val="100"/>
                  <w:marBottom w:val="100"/>
                  <w:divBdr>
                    <w:top w:val="none" w:sz="0" w:space="0" w:color="auto"/>
                    <w:left w:val="none" w:sz="0" w:space="0" w:color="auto"/>
                    <w:bottom w:val="none" w:sz="0" w:space="0" w:color="auto"/>
                    <w:right w:val="none" w:sz="0" w:space="0" w:color="auto"/>
                  </w:divBdr>
                  <w:divsChild>
                    <w:div w:id="927928304">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sChild>
    </w:div>
    <w:div w:id="1305238329">
      <w:bodyDiv w:val="1"/>
      <w:marLeft w:val="0"/>
      <w:marRight w:val="0"/>
      <w:marTop w:val="0"/>
      <w:marBottom w:val="0"/>
      <w:divBdr>
        <w:top w:val="none" w:sz="0" w:space="0" w:color="auto"/>
        <w:left w:val="none" w:sz="0" w:space="0" w:color="auto"/>
        <w:bottom w:val="none" w:sz="0" w:space="0" w:color="auto"/>
        <w:right w:val="none" w:sz="0" w:space="0" w:color="auto"/>
      </w:divBdr>
      <w:divsChild>
        <w:div w:id="1453474622">
          <w:marLeft w:val="0"/>
          <w:marRight w:val="0"/>
          <w:marTop w:val="0"/>
          <w:marBottom w:val="0"/>
          <w:divBdr>
            <w:top w:val="none" w:sz="0" w:space="0" w:color="auto"/>
            <w:left w:val="none" w:sz="0" w:space="0" w:color="auto"/>
            <w:bottom w:val="none" w:sz="0" w:space="0" w:color="auto"/>
            <w:right w:val="none" w:sz="0" w:space="0" w:color="auto"/>
          </w:divBdr>
        </w:div>
      </w:divsChild>
    </w:div>
    <w:div w:id="1325663688">
      <w:bodyDiv w:val="1"/>
      <w:marLeft w:val="0"/>
      <w:marRight w:val="0"/>
      <w:marTop w:val="0"/>
      <w:marBottom w:val="0"/>
      <w:divBdr>
        <w:top w:val="none" w:sz="0" w:space="0" w:color="auto"/>
        <w:left w:val="none" w:sz="0" w:space="0" w:color="auto"/>
        <w:bottom w:val="none" w:sz="0" w:space="0" w:color="auto"/>
        <w:right w:val="none" w:sz="0" w:space="0" w:color="auto"/>
      </w:divBdr>
    </w:div>
    <w:div w:id="1354260523">
      <w:bodyDiv w:val="1"/>
      <w:marLeft w:val="0"/>
      <w:marRight w:val="0"/>
      <w:marTop w:val="0"/>
      <w:marBottom w:val="0"/>
      <w:divBdr>
        <w:top w:val="none" w:sz="0" w:space="0" w:color="auto"/>
        <w:left w:val="none" w:sz="0" w:space="0" w:color="auto"/>
        <w:bottom w:val="none" w:sz="0" w:space="0" w:color="auto"/>
        <w:right w:val="none" w:sz="0" w:space="0" w:color="auto"/>
      </w:divBdr>
      <w:divsChild>
        <w:div w:id="404768598">
          <w:marLeft w:val="0"/>
          <w:marRight w:val="0"/>
          <w:marTop w:val="0"/>
          <w:marBottom w:val="0"/>
          <w:divBdr>
            <w:top w:val="none" w:sz="0" w:space="0" w:color="auto"/>
            <w:left w:val="none" w:sz="0" w:space="0" w:color="auto"/>
            <w:bottom w:val="none" w:sz="0" w:space="0" w:color="auto"/>
            <w:right w:val="none" w:sz="0" w:space="0" w:color="auto"/>
          </w:divBdr>
        </w:div>
      </w:divsChild>
    </w:div>
    <w:div w:id="1360743675">
      <w:bodyDiv w:val="1"/>
      <w:marLeft w:val="0"/>
      <w:marRight w:val="0"/>
      <w:marTop w:val="0"/>
      <w:marBottom w:val="0"/>
      <w:divBdr>
        <w:top w:val="none" w:sz="0" w:space="0" w:color="auto"/>
        <w:left w:val="none" w:sz="0" w:space="0" w:color="auto"/>
        <w:bottom w:val="none" w:sz="0" w:space="0" w:color="auto"/>
        <w:right w:val="none" w:sz="0" w:space="0" w:color="auto"/>
      </w:divBdr>
      <w:divsChild>
        <w:div w:id="1009452001">
          <w:marLeft w:val="0"/>
          <w:marRight w:val="0"/>
          <w:marTop w:val="0"/>
          <w:marBottom w:val="0"/>
          <w:divBdr>
            <w:top w:val="none" w:sz="0" w:space="0" w:color="auto"/>
            <w:left w:val="none" w:sz="0" w:space="0" w:color="auto"/>
            <w:bottom w:val="none" w:sz="0" w:space="0" w:color="auto"/>
            <w:right w:val="none" w:sz="0" w:space="0" w:color="auto"/>
          </w:divBdr>
          <w:divsChild>
            <w:div w:id="1507478191">
              <w:marLeft w:val="0"/>
              <w:marRight w:val="0"/>
              <w:marTop w:val="120"/>
              <w:marBottom w:val="0"/>
              <w:divBdr>
                <w:top w:val="none" w:sz="0" w:space="0" w:color="auto"/>
                <w:left w:val="none" w:sz="0" w:space="0" w:color="auto"/>
                <w:bottom w:val="none" w:sz="0" w:space="0" w:color="auto"/>
                <w:right w:val="none" w:sz="0" w:space="0" w:color="auto"/>
              </w:divBdr>
              <w:divsChild>
                <w:div w:id="530268927">
                  <w:marLeft w:val="0"/>
                  <w:marRight w:val="0"/>
                  <w:marTop w:val="0"/>
                  <w:marBottom w:val="0"/>
                  <w:divBdr>
                    <w:top w:val="none" w:sz="0" w:space="0" w:color="auto"/>
                    <w:left w:val="none" w:sz="0" w:space="0" w:color="auto"/>
                    <w:bottom w:val="none" w:sz="0" w:space="0" w:color="auto"/>
                    <w:right w:val="none" w:sz="0" w:space="0" w:color="auto"/>
                  </w:divBdr>
                  <w:divsChild>
                    <w:div w:id="302006632">
                      <w:marLeft w:val="0"/>
                      <w:marRight w:val="0"/>
                      <w:marTop w:val="0"/>
                      <w:marBottom w:val="0"/>
                      <w:divBdr>
                        <w:top w:val="none" w:sz="0" w:space="0" w:color="auto"/>
                        <w:left w:val="none" w:sz="0" w:space="0" w:color="auto"/>
                        <w:bottom w:val="none" w:sz="0" w:space="0" w:color="auto"/>
                        <w:right w:val="none" w:sz="0" w:space="0" w:color="auto"/>
                      </w:divBdr>
                      <w:divsChild>
                        <w:div w:id="1588415967">
                          <w:marLeft w:val="0"/>
                          <w:marRight w:val="0"/>
                          <w:marTop w:val="0"/>
                          <w:marBottom w:val="0"/>
                          <w:divBdr>
                            <w:top w:val="none" w:sz="0" w:space="0" w:color="auto"/>
                            <w:left w:val="none" w:sz="0" w:space="0" w:color="auto"/>
                            <w:bottom w:val="none" w:sz="0" w:space="0" w:color="auto"/>
                            <w:right w:val="none" w:sz="0" w:space="0" w:color="auto"/>
                          </w:divBdr>
                        </w:div>
                      </w:divsChild>
                    </w:div>
                    <w:div w:id="103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9919">
          <w:marLeft w:val="0"/>
          <w:marRight w:val="0"/>
          <w:marTop w:val="0"/>
          <w:marBottom w:val="0"/>
          <w:divBdr>
            <w:top w:val="none" w:sz="0" w:space="0" w:color="auto"/>
            <w:left w:val="none" w:sz="0" w:space="0" w:color="auto"/>
            <w:bottom w:val="none" w:sz="0" w:space="0" w:color="auto"/>
            <w:right w:val="none" w:sz="0" w:space="0" w:color="auto"/>
          </w:divBdr>
          <w:divsChild>
            <w:div w:id="601259142">
              <w:marLeft w:val="300"/>
              <w:marRight w:val="0"/>
              <w:marTop w:val="0"/>
              <w:marBottom w:val="0"/>
              <w:divBdr>
                <w:top w:val="none" w:sz="0" w:space="0" w:color="auto"/>
                <w:left w:val="none" w:sz="0" w:space="0" w:color="auto"/>
                <w:bottom w:val="none" w:sz="0" w:space="0" w:color="auto"/>
                <w:right w:val="none" w:sz="0" w:space="0" w:color="auto"/>
              </w:divBdr>
            </w:div>
            <w:div w:id="973364989">
              <w:marLeft w:val="0"/>
              <w:marRight w:val="0"/>
              <w:marTop w:val="0"/>
              <w:marBottom w:val="0"/>
              <w:divBdr>
                <w:top w:val="none" w:sz="0" w:space="0" w:color="auto"/>
                <w:left w:val="none" w:sz="0" w:space="0" w:color="auto"/>
                <w:bottom w:val="none" w:sz="0" w:space="0" w:color="auto"/>
                <w:right w:val="none" w:sz="0" w:space="0" w:color="auto"/>
              </w:divBdr>
            </w:div>
            <w:div w:id="994143892">
              <w:marLeft w:val="60"/>
              <w:marRight w:val="0"/>
              <w:marTop w:val="0"/>
              <w:marBottom w:val="0"/>
              <w:divBdr>
                <w:top w:val="none" w:sz="0" w:space="0" w:color="auto"/>
                <w:left w:val="none" w:sz="0" w:space="0" w:color="auto"/>
                <w:bottom w:val="none" w:sz="0" w:space="0" w:color="auto"/>
                <w:right w:val="none" w:sz="0" w:space="0" w:color="auto"/>
              </w:divBdr>
            </w:div>
            <w:div w:id="1382172463">
              <w:marLeft w:val="300"/>
              <w:marRight w:val="0"/>
              <w:marTop w:val="0"/>
              <w:marBottom w:val="0"/>
              <w:divBdr>
                <w:top w:val="none" w:sz="0" w:space="0" w:color="auto"/>
                <w:left w:val="none" w:sz="0" w:space="0" w:color="auto"/>
                <w:bottom w:val="none" w:sz="0" w:space="0" w:color="auto"/>
                <w:right w:val="none" w:sz="0" w:space="0" w:color="auto"/>
              </w:divBdr>
            </w:div>
            <w:div w:id="1845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7421">
      <w:bodyDiv w:val="1"/>
      <w:marLeft w:val="0"/>
      <w:marRight w:val="0"/>
      <w:marTop w:val="0"/>
      <w:marBottom w:val="0"/>
      <w:divBdr>
        <w:top w:val="none" w:sz="0" w:space="0" w:color="auto"/>
        <w:left w:val="none" w:sz="0" w:space="0" w:color="auto"/>
        <w:bottom w:val="none" w:sz="0" w:space="0" w:color="auto"/>
        <w:right w:val="none" w:sz="0" w:space="0" w:color="auto"/>
      </w:divBdr>
    </w:div>
    <w:div w:id="1839226111">
      <w:bodyDiv w:val="1"/>
      <w:marLeft w:val="0"/>
      <w:marRight w:val="0"/>
      <w:marTop w:val="0"/>
      <w:marBottom w:val="0"/>
      <w:divBdr>
        <w:top w:val="none" w:sz="0" w:space="0" w:color="auto"/>
        <w:left w:val="none" w:sz="0" w:space="0" w:color="auto"/>
        <w:bottom w:val="none" w:sz="0" w:space="0" w:color="auto"/>
        <w:right w:val="none" w:sz="0" w:space="0" w:color="auto"/>
      </w:divBdr>
    </w:div>
    <w:div w:id="19111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vio.com/yankeechapter/file/Public/Education/Dividend%20Stocks_1_23.pdf"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vio.com/yankeechapter/files?expand=64802600003%2C28061790000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etterinvesting.org/learn-about-investing/investor-education/understand-dividends" TargetMode="External"/><Relationship Id="rId4" Type="http://schemas.openxmlformats.org/officeDocument/2006/relationships/settings" Target="settings.xml"/><Relationship Id="rId9" Type="http://schemas.openxmlformats.org/officeDocument/2006/relationships/hyperlink" Target="https://www.betterinvesting.org/chapters/chicagoland/local-events/investing-dividend-stocks"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https://boozallen-my.sharepoint.com/personal/539381_bah_com/Documents/Desktop/My%20Desktop/Folders/Pers/BI/YCMC/Secretary/Sep%2022/08132022%20valu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baseline="0">
                <a:solidFill>
                  <a:schemeClr val="tx1">
                    <a:lumMod val="65000"/>
                    <a:lumOff val="35000"/>
                  </a:schemeClr>
                </a:solidFill>
                <a:latin typeface="+mn-lt"/>
                <a:ea typeface="+mn-ea"/>
                <a:cs typeface="+mn-cs"/>
              </a:defRPr>
            </a:pPr>
            <a:r>
              <a:rPr lang="en-US" cap="none" baseline="0"/>
              <a:t>Company Size Diversification Chart</a:t>
            </a:r>
          </a:p>
        </c:rich>
      </c:tx>
      <c:overlay val="0"/>
      <c:spPr>
        <a:noFill/>
        <a:ln>
          <a:noFill/>
        </a:ln>
        <a:effectLst/>
      </c:spPr>
      <c:txPr>
        <a:bodyPr rot="0" spcFirstLastPara="1" vertOverflow="ellipsis" vert="horz" wrap="square" anchor="ctr" anchorCtr="1"/>
        <a:lstStyle/>
        <a:p>
          <a:pPr>
            <a:defRPr sz="1600" b="1" i="0" u="none" strike="noStrike" kern="1200" cap="none"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ln>
              <a:solidFill>
                <a:schemeClr val="bg1"/>
              </a:solidFill>
            </a:ln>
          </c:spPr>
          <c:dPt>
            <c:idx val="0"/>
            <c:bubble3D val="0"/>
            <c:spPr>
              <a:solidFill>
                <a:srgbClr val="FFC00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FB9-4A1D-8812-6D0D57EC1F8A}"/>
              </c:ext>
            </c:extLst>
          </c:dPt>
          <c:dPt>
            <c:idx val="1"/>
            <c:bubble3D val="0"/>
            <c:spPr>
              <a:solidFill>
                <a:srgbClr val="FFC00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FB9-4A1D-8812-6D0D57EC1F8A}"/>
              </c:ext>
            </c:extLst>
          </c:dPt>
          <c:dPt>
            <c:idx val="2"/>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FB9-4A1D-8812-6D0D57EC1F8A}"/>
              </c:ext>
            </c:extLst>
          </c:dPt>
          <c:dPt>
            <c:idx val="3"/>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FB9-4A1D-8812-6D0D57EC1F8A}"/>
              </c:ext>
            </c:extLst>
          </c:dPt>
          <c:dPt>
            <c:idx val="4"/>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FB9-4A1D-8812-6D0D57EC1F8A}"/>
              </c:ext>
            </c:extLst>
          </c:dPt>
          <c:dPt>
            <c:idx val="5"/>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FB9-4A1D-8812-6D0D57EC1F8A}"/>
              </c:ext>
            </c:extLst>
          </c:dPt>
          <c:dPt>
            <c:idx val="6"/>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FB9-4A1D-8812-6D0D57EC1F8A}"/>
              </c:ext>
            </c:extLst>
          </c:dPt>
          <c:dPt>
            <c:idx val="7"/>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BFB9-4A1D-8812-6D0D57EC1F8A}"/>
              </c:ext>
            </c:extLst>
          </c:dPt>
          <c:dPt>
            <c:idx val="8"/>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BFB9-4A1D-8812-6D0D57EC1F8A}"/>
              </c:ext>
            </c:extLst>
          </c:dPt>
          <c:dPt>
            <c:idx val="9"/>
            <c:bubble3D val="0"/>
            <c:spPr>
              <a:solidFill>
                <a:srgbClr val="92D050"/>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BFB9-4A1D-8812-6D0D57EC1F8A}"/>
              </c:ext>
            </c:extLst>
          </c:dPt>
          <c:dPt>
            <c:idx val="10"/>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BFB9-4A1D-8812-6D0D57EC1F8A}"/>
              </c:ext>
            </c:extLst>
          </c:dPt>
          <c:dPt>
            <c:idx val="11"/>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BFB9-4A1D-8812-6D0D57EC1F8A}"/>
              </c:ext>
            </c:extLst>
          </c:dPt>
          <c:dPt>
            <c:idx val="12"/>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BFB9-4A1D-8812-6D0D57EC1F8A}"/>
              </c:ext>
            </c:extLst>
          </c:dPt>
          <c:dPt>
            <c:idx val="13"/>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BFB9-4A1D-8812-6D0D57EC1F8A}"/>
              </c:ext>
            </c:extLst>
          </c:dPt>
          <c:dPt>
            <c:idx val="14"/>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BFB9-4A1D-8812-6D0D57EC1F8A}"/>
              </c:ext>
            </c:extLst>
          </c:dPt>
          <c:dPt>
            <c:idx val="15"/>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BFB9-4A1D-8812-6D0D57EC1F8A}"/>
              </c:ext>
            </c:extLst>
          </c:dPt>
          <c:dPt>
            <c:idx val="16"/>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BFB9-4A1D-8812-6D0D57EC1F8A}"/>
              </c:ext>
            </c:extLst>
          </c:dPt>
          <c:dPt>
            <c:idx val="17"/>
            <c:bubble3D val="0"/>
            <c:spPr>
              <a:solidFill>
                <a:schemeClr val="accent5">
                  <a:lumMod val="60000"/>
                  <a:lumOff val="40000"/>
                </a:schemeClr>
              </a:solidFill>
              <a:ln>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BFB9-4A1D-8812-6D0D57EC1F8A}"/>
              </c:ext>
            </c:extLst>
          </c:dPt>
          <c:dLbls>
            <c:dLbl>
              <c:idx val="0"/>
              <c:layout>
                <c:manualLayout>
                  <c:x val="-3.126744560356884E-3"/>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C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B9-4A1D-8812-6D0D57EC1F8A}"/>
                </c:ext>
              </c:extLst>
            </c:dLbl>
            <c:dLbl>
              <c:idx val="1"/>
              <c:layout>
                <c:manualLayout>
                  <c:x val="-3.1267445603569413E-3"/>
                  <c:y val="2.281151776882520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C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B9-4A1D-8812-6D0D57EC1F8A}"/>
                </c:ext>
              </c:extLst>
            </c:dLbl>
            <c:dLbl>
              <c:idx val="2"/>
              <c:layout>
                <c:manualLayout>
                  <c:x val="6.2534891207138826E-3"/>
                  <c:y val="3.421727665323776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rgbClr val="FFC000"/>
                        </a:solidFill>
                        <a:latin typeface="+mn-lt"/>
                        <a:ea typeface="+mn-ea"/>
                        <a:cs typeface="+mn-cs"/>
                      </a:defRPr>
                    </a:pPr>
                    <a:fld id="{D971CEC2-5604-4733-8E23-9007E9F49217}" type="CATEGORYNAME">
                      <a:rPr lang="en-US">
                        <a:solidFill>
                          <a:srgbClr val="92D050"/>
                        </a:solidFill>
                      </a:rPr>
                      <a:pPr>
                        <a:defRPr>
                          <a:solidFill>
                            <a:srgbClr val="FFC000"/>
                          </a:solidFill>
                        </a:defRPr>
                      </a:pPr>
                      <a:t>[CATEGORY NAME]</a:t>
                    </a:fld>
                    <a:r>
                      <a:rPr lang="en-US" baseline="0"/>
                      <a:t>, </a:t>
                    </a:r>
                    <a:fld id="{E85FD19B-5B49-40F5-BC28-3EB2F11F471F}" type="VALUE">
                      <a:rPr lang="en-US" baseline="0">
                        <a:solidFill>
                          <a:srgbClr val="92D050"/>
                        </a:solidFill>
                      </a:rPr>
                      <a:pPr>
                        <a:defRPr>
                          <a:solidFill>
                            <a:srgbClr val="FFC000"/>
                          </a:solidFill>
                        </a:defRPr>
                      </a:pPr>
                      <a:t>[VALUE]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FFC00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FB9-4A1D-8812-6D0D57EC1F8A}"/>
                </c:ext>
              </c:extLst>
            </c:dLbl>
            <c:dLbl>
              <c:idx val="3"/>
              <c:layout>
                <c:manualLayout>
                  <c:x val="6.2534891207138826E-3"/>
                  <c:y val="-6.843455330647561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92D05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B9-4A1D-8812-6D0D57EC1F8A}"/>
                </c:ext>
              </c:extLst>
            </c:dLbl>
            <c:dLbl>
              <c:idx val="4"/>
              <c:layout>
                <c:manualLayout>
                  <c:x val="7.8168614008923536E-3"/>
                  <c:y val="2.281151776882520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92D05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B9-4A1D-8812-6D0D57EC1F8A}"/>
                </c:ext>
              </c:extLst>
            </c:dLbl>
            <c:dLbl>
              <c:idx val="5"/>
              <c:layout>
                <c:manualLayout>
                  <c:x val="4.6901168405354115E-3"/>
                  <c:y val="4.56230355376504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FB9-4A1D-8812-6D0D57EC1F8A}"/>
                </c:ext>
              </c:extLst>
            </c:dLbl>
            <c:dLbl>
              <c:idx val="6"/>
              <c:layout>
                <c:manualLayout>
                  <c:x val="2.0323839642320003E-2"/>
                  <c:y val="-1.368691066129529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92D05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FB9-4A1D-8812-6D0D57EC1F8A}"/>
                </c:ext>
              </c:extLst>
            </c:dLbl>
            <c:dLbl>
              <c:idx val="7"/>
              <c:layout>
                <c:manualLayout>
                  <c:x val="5.862646050669263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92D05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4286988372572538"/>
                      <c:h val="6.2526370204349882E-2"/>
                    </c:manualLayout>
                  </c15:layout>
                </c:ext>
                <c:ext xmlns:c16="http://schemas.microsoft.com/office/drawing/2014/chart" uri="{C3380CC4-5D6E-409C-BE32-E72D297353CC}">
                  <c16:uniqueId val="{0000000F-BFB9-4A1D-8812-6D0D57EC1F8A}"/>
                </c:ext>
              </c:extLst>
            </c:dLbl>
            <c:dLbl>
              <c:idx val="8"/>
              <c:layout>
                <c:manualLayout>
                  <c:x val="-2.0659467856653315E-2"/>
                  <c:y val="1.32024558689508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92D05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FB9-4A1D-8812-6D0D57EC1F8A}"/>
                </c:ext>
              </c:extLst>
            </c:dLbl>
            <c:dLbl>
              <c:idx val="9"/>
              <c:layout>
                <c:manualLayout>
                  <c:x val="-2.1887211922498619E-2"/>
                  <c:y val="6.843455330647561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rgbClr val="92D050"/>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FB9-4A1D-8812-6D0D57EC1F8A}"/>
                </c:ext>
              </c:extLst>
            </c:dLbl>
            <c:dLbl>
              <c:idx val="10"/>
              <c:tx>
                <c:rich>
                  <a:bodyPr rot="0" spcFirstLastPara="1" vertOverflow="ellipsis" vert="horz" wrap="square" lIns="38100" tIns="19050" rIns="38100" bIns="19050" anchor="ctr" anchorCtr="1">
                    <a:spAutoFit/>
                  </a:bodyPr>
                  <a:lstStyle/>
                  <a:p>
                    <a:pPr>
                      <a:defRPr lang="en-US" sz="1000" b="1" i="0" u="none" strike="noStrike" kern="1200" spc="0" baseline="0">
                        <a:solidFill>
                          <a:srgbClr val="92D050"/>
                        </a:solidFill>
                        <a:latin typeface="+mn-lt"/>
                        <a:ea typeface="+mn-ea"/>
                        <a:cs typeface="+mn-cs"/>
                      </a:defRPr>
                    </a:pPr>
                    <a:fld id="{DD4133FE-49B7-4F4A-B0F4-5C10CEBF1EBB}" type="CATEGORYNAME">
                      <a:rPr lang="en-US">
                        <a:solidFill>
                          <a:schemeClr val="accent5">
                            <a:lumMod val="60000"/>
                            <a:lumOff val="40000"/>
                          </a:schemeClr>
                        </a:solidFill>
                      </a:rPr>
                      <a:pPr>
                        <a:defRPr lang="en-US">
                          <a:solidFill>
                            <a:srgbClr val="92D050"/>
                          </a:solidFill>
                        </a:defRPr>
                      </a:pPr>
                      <a:t>[CATEGORY NAME]</a:t>
                    </a:fld>
                    <a:r>
                      <a:rPr lang="en-US" baseline="0"/>
                      <a:t>, </a:t>
                    </a:r>
                    <a:fld id="{921F8894-0B7C-4EF7-8780-0D0197140763}" type="VALUE">
                      <a:rPr lang="en-US" baseline="0"/>
                      <a:pPr>
                        <a:defRPr lang="en-US">
                          <a:solidFill>
                            <a:srgbClr val="92D050"/>
                          </a:solidFill>
                        </a:defRPr>
                      </a:pPr>
                      <a:t>[VALUE]</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rgbClr val="92D050"/>
                      </a:solidFill>
                      <a:latin typeface="+mn-lt"/>
                      <a:ea typeface="+mn-ea"/>
                      <a:cs typeface="+mn-cs"/>
                    </a:defRPr>
                  </a:pPr>
                  <a:endParaRPr lang="en-US"/>
                </a:p>
              </c:txPr>
              <c:dLblPos val="outEnd"/>
              <c:showLegendKey val="0"/>
              <c:showVal val="1"/>
              <c:showCatName val="1"/>
              <c:showSerName val="0"/>
              <c:showPercent val="0"/>
              <c:showBubbleSize val="0"/>
              <c:extLst>
                <c:ext xmlns:c15="http://schemas.microsoft.com/office/drawing/2012/chart" uri="{CE6537A1-D6FC-4f65-9D91-7224C49458BB}">
                  <c15:layout>
                    <c:manualLayout>
                      <c:w val="0.21508087989546329"/>
                      <c:h val="6.2526370204349882E-2"/>
                    </c:manualLayout>
                  </c15:layout>
                  <c15:dlblFieldTable/>
                  <c15:showDataLabelsRange val="0"/>
                </c:ext>
                <c:ext xmlns:c16="http://schemas.microsoft.com/office/drawing/2014/chart" uri="{C3380CC4-5D6E-409C-BE32-E72D297353CC}">
                  <c16:uniqueId val="{00000015-BFB9-4A1D-8812-6D0D57EC1F8A}"/>
                </c:ext>
              </c:extLst>
            </c:dLbl>
            <c:dLbl>
              <c:idx val="11"/>
              <c:layout>
                <c:manualLayout>
                  <c:x val="-1.2506978241427772E-2"/>
                  <c:y val="-8.3641265587988294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lumOff val="4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FB9-4A1D-8812-6D0D57EC1F8A}"/>
                </c:ext>
              </c:extLst>
            </c:dLbl>
            <c:dLbl>
              <c:idx val="12"/>
              <c:layout>
                <c:manualLayout>
                  <c:x val="-9.380233681070823E-3"/>
                  <c:y val="-6.843455330647645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lumOff val="4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FB9-4A1D-8812-6D0D57EC1F8A}"/>
                </c:ext>
              </c:extLst>
            </c:dLbl>
            <c:dLbl>
              <c:idx val="13"/>
              <c:layout>
                <c:manualLayout>
                  <c:x val="-7.8168614008923675E-3"/>
                  <c:y val="3.193612487635524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lumOff val="4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FB9-4A1D-8812-6D0D57EC1F8A}"/>
                </c:ext>
              </c:extLst>
            </c:dLbl>
            <c:dLbl>
              <c:idx val="14"/>
              <c:layout>
                <c:manualLayout>
                  <c:x val="-7.3478497168388127E-2"/>
                  <c:y val="1.824921421506016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lumOff val="4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FB9-4A1D-8812-6D0D57EC1F8A}"/>
                </c:ext>
              </c:extLst>
            </c:dLbl>
            <c:dLbl>
              <c:idx val="15"/>
              <c:layout>
                <c:manualLayout>
                  <c:x val="-3.2830817883747886E-2"/>
                  <c:y val="-1.82492142150601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lumOff val="40000"/>
                        </a:schemeClr>
                      </a:solidFill>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FB9-4A1D-8812-6D0D57EC1F8A}"/>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1-BFB9-4A1D-8812-6D0D57EC1F8A}"/>
                </c:ext>
              </c:extLst>
            </c:dLbl>
            <c:dLbl>
              <c:idx val="1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en-US"/>
                </a:p>
              </c:txPr>
              <c:dLblPos val="outEnd"/>
              <c:showLegendKey val="0"/>
              <c:showVal val="1"/>
              <c:showCatName val="1"/>
              <c:showSerName val="0"/>
              <c:showPercent val="0"/>
              <c:showBubbleSize val="0"/>
              <c:extLst>
                <c:ext xmlns:c16="http://schemas.microsoft.com/office/drawing/2014/chart" uri="{C3380CC4-5D6E-409C-BE32-E72D297353CC}">
                  <c16:uniqueId val="{00000023-BFB9-4A1D-8812-6D0D57EC1F8A}"/>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valuation!$A$76:$A$92</c:f>
              <c:strCache>
                <c:ptCount val="17"/>
                <c:pt idx="0">
                  <c:v>Investors Title Corp (ITIC)</c:v>
                </c:pt>
                <c:pt idx="1">
                  <c:v>First Savings Financial Group Inc (FSFG)</c:v>
                </c:pt>
                <c:pt idx="2">
                  <c:v>SEI Investments (SEIC)</c:v>
                </c:pt>
                <c:pt idx="3">
                  <c:v>Middleby Cp (MIDD)</c:v>
                </c:pt>
                <c:pt idx="4">
                  <c:v>CBOE Global Markets (CBOE)</c:v>
                </c:pt>
                <c:pt idx="5">
                  <c:v>Malibu Boats (MBUU)</c:v>
                </c:pt>
                <c:pt idx="6">
                  <c:v>MKS Instruments (MKSI)</c:v>
                </c:pt>
                <c:pt idx="7">
                  <c:v>Monster Beverage (MNST)</c:v>
                </c:pt>
                <c:pt idx="8">
                  <c:v>Houlihan Lokey Inc (HLI)</c:v>
                </c:pt>
                <c:pt idx="9">
                  <c:v>Yeti Holdings (YETI)</c:v>
                </c:pt>
                <c:pt idx="10">
                  <c:v>Alphabet Inc (GOOG)</c:v>
                </c:pt>
                <c:pt idx="11">
                  <c:v>Alphabet Inc A (GOOGL)</c:v>
                </c:pt>
                <c:pt idx="12">
                  <c:v>D. R. Horton Inc. (DHI)</c:v>
                </c:pt>
                <c:pt idx="13">
                  <c:v>Dollar General Corp (DG)</c:v>
                </c:pt>
                <c:pt idx="14">
                  <c:v>Netflix (NFLX)</c:v>
                </c:pt>
                <c:pt idx="15">
                  <c:v>Tractor Supply Co (TSCO)</c:v>
                </c:pt>
                <c:pt idx="16">
                  <c:v>VISA Inc (V)</c:v>
                </c:pt>
              </c:strCache>
            </c:strRef>
          </c:cat>
          <c:val>
            <c:numRef>
              <c:f>valuation!$B$76:$B$92</c:f>
              <c:numCache>
                <c:formatCode>0.0</c:formatCode>
                <c:ptCount val="17"/>
                <c:pt idx="0">
                  <c:v>4.5448262257219376</c:v>
                </c:pt>
                <c:pt idx="1">
                  <c:v>5.253735184663662</c:v>
                </c:pt>
                <c:pt idx="2">
                  <c:v>4.358926870021933</c:v>
                </c:pt>
                <c:pt idx="3">
                  <c:v>8.4786069267179904</c:v>
                </c:pt>
                <c:pt idx="4">
                  <c:v>5.1586385051583159</c:v>
                </c:pt>
                <c:pt idx="5">
                  <c:v>5.1120906239089567</c:v>
                </c:pt>
                <c:pt idx="6">
                  <c:v>4.7948169009396047</c:v>
                </c:pt>
                <c:pt idx="7">
                  <c:v>4.3372000986313619</c:v>
                </c:pt>
                <c:pt idx="8">
                  <c:v>4.9221318856977154</c:v>
                </c:pt>
                <c:pt idx="9">
                  <c:v>4.7027083165215915</c:v>
                </c:pt>
                <c:pt idx="10">
                  <c:v>5.9379425575500928</c:v>
                </c:pt>
                <c:pt idx="11">
                  <c:v>5.8779150473512054</c:v>
                </c:pt>
                <c:pt idx="12">
                  <c:v>6.4689185285380262</c:v>
                </c:pt>
                <c:pt idx="13">
                  <c:v>9.851151883922677</c:v>
                </c:pt>
                <c:pt idx="14">
                  <c:v>5.5</c:v>
                </c:pt>
                <c:pt idx="15">
                  <c:v>8.6275114518330316</c:v>
                </c:pt>
                <c:pt idx="16">
                  <c:v>5.4502854392971862</c:v>
                </c:pt>
              </c:numCache>
            </c:numRef>
          </c:val>
          <c:extLst>
            <c:ext xmlns:c16="http://schemas.microsoft.com/office/drawing/2014/chart" uri="{C3380CC4-5D6E-409C-BE32-E72D297353CC}">
              <c16:uniqueId val="{00000024-BFB9-4A1D-8812-6D0D57EC1F8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ACF8B-AF56-4A34-B20A-BC72B6C61F54}">
  <ds:schemaRefs>
    <ds:schemaRef ds:uri="http://schemas.openxmlformats.org/officeDocument/2006/bibliography"/>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Normal.dotm</Template>
  <TotalTime>682</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Yankee Chapter Model Club Meeting Minutes</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Yankee Chapter Model Club Meeting Minutes</dc:title>
  <dc:subject/>
  <dc:creator>BCG</dc:creator>
  <cp:keywords/>
  <dc:description/>
  <cp:lastModifiedBy>John Finn</cp:lastModifiedBy>
  <cp:revision>10</cp:revision>
  <cp:lastPrinted>2022-07-09T12:34:00Z</cp:lastPrinted>
  <dcterms:created xsi:type="dcterms:W3CDTF">2023-01-14T12:55:00Z</dcterms:created>
  <dcterms:modified xsi:type="dcterms:W3CDTF">2023-02-06T21:53:00Z</dcterms:modified>
</cp:coreProperties>
</file>